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61B" w:rsidRPr="003C7BF9" w:rsidRDefault="00C058A5" w:rsidP="0018459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7B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84590" w:rsidRPr="00184590" w:rsidRDefault="00993732" w:rsidP="00184590">
      <w:pPr>
        <w:pStyle w:val="Title"/>
        <w:tabs>
          <w:tab w:val="left" w:pos="9354"/>
        </w:tabs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993732">
        <w:rPr>
          <w:rFonts w:ascii="Times New Roman" w:hAnsi="Times New Roman" w:cs="Times New Roman"/>
          <w:sz w:val="28"/>
          <w:szCs w:val="28"/>
        </w:rPr>
        <w:t>п</w:t>
      </w:r>
      <w:r w:rsidR="00016F54" w:rsidRPr="00993732">
        <w:rPr>
          <w:rFonts w:ascii="Times New Roman" w:hAnsi="Times New Roman" w:cs="Times New Roman"/>
          <w:sz w:val="28"/>
          <w:szCs w:val="28"/>
        </w:rPr>
        <w:t>роект</w:t>
      </w:r>
      <w:r w:rsidRPr="00993732">
        <w:rPr>
          <w:rFonts w:ascii="Times New Roman" w:hAnsi="Times New Roman" w:cs="Times New Roman"/>
          <w:sz w:val="28"/>
          <w:szCs w:val="28"/>
        </w:rPr>
        <w:t>а</w:t>
      </w:r>
      <w:r w:rsidR="00016F54" w:rsidRPr="0099373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r w:rsidR="00466DE1" w:rsidRPr="00993732">
        <w:rPr>
          <w:rFonts w:ascii="Times New Roman" w:hAnsi="Times New Roman" w:cs="Times New Roman"/>
          <w:sz w:val="28"/>
          <w:szCs w:val="28"/>
        </w:rPr>
        <w:t xml:space="preserve">Таловского </w:t>
      </w:r>
      <w:r w:rsidR="00016F54" w:rsidRPr="00993732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области </w:t>
      </w:r>
      <w:r w:rsidR="00FF2354" w:rsidRPr="00EC4464">
        <w:rPr>
          <w:rFonts w:ascii="Times New Roman" w:hAnsi="Times New Roman" w:cs="Times New Roman"/>
          <w:sz w:val="28"/>
          <w:szCs w:val="28"/>
        </w:rPr>
        <w:t>«</w:t>
      </w:r>
      <w:r w:rsidR="00FF2354" w:rsidRPr="00EC4464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FF2354" w:rsidRPr="00EC4464">
        <w:rPr>
          <w:rFonts w:ascii="Times New Roman" w:hAnsi="Times New Roman" w:cs="Times New Roman"/>
          <w:sz w:val="28"/>
          <w:szCs w:val="28"/>
        </w:rPr>
        <w:t>» администрацией Таловского муниципального района Воронежской области»</w:t>
      </w:r>
    </w:p>
    <w:p w:rsidR="00C058A5" w:rsidRPr="00713512" w:rsidRDefault="00993732" w:rsidP="00713512">
      <w:pPr>
        <w:pStyle w:val="Title"/>
        <w:tabs>
          <w:tab w:val="left" w:pos="9354"/>
        </w:tabs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13512">
        <w:rPr>
          <w:rFonts w:ascii="Times New Roman" w:hAnsi="Times New Roman" w:cs="Times New Roman"/>
          <w:b w:val="0"/>
          <w:i/>
          <w:sz w:val="28"/>
          <w:szCs w:val="28"/>
        </w:rPr>
        <w:t xml:space="preserve">          </w:t>
      </w:r>
      <w:r w:rsidR="003C7BF9" w:rsidRPr="00713512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proofErr w:type="gramStart"/>
      <w:r w:rsidR="00466DE1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Отдел по экономике администрации Таловского</w:t>
      </w:r>
      <w:r w:rsidR="00D15EF5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муниципального района</w:t>
      </w:r>
      <w:r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C058A5" w:rsidRPr="00713512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184590" w:rsidRPr="00713512">
        <w:rPr>
          <w:rFonts w:ascii="Times New Roman" w:hAnsi="Times New Roman" w:cs="Times New Roman"/>
          <w:b w:val="0"/>
          <w:sz w:val="28"/>
          <w:szCs w:val="28"/>
        </w:rPr>
        <w:t>п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администрации 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</w:t>
      </w:r>
      <w:r w:rsidR="006A76F1" w:rsidRPr="00713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>616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 xml:space="preserve"> от 1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>1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>.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>10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>.20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 xml:space="preserve">22 </w:t>
      </w:r>
      <w:r w:rsidR="003C7BF9" w:rsidRPr="00713512">
        <w:rPr>
          <w:rFonts w:ascii="Times New Roman" w:hAnsi="Times New Roman" w:cs="Times New Roman"/>
          <w:b w:val="0"/>
          <w:sz w:val="28"/>
          <w:szCs w:val="28"/>
        </w:rPr>
        <w:t>г</w:t>
      </w:r>
      <w:r w:rsidR="00713512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713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8A5" w:rsidRPr="00713512">
        <w:rPr>
          <w:rFonts w:ascii="Times New Roman" w:hAnsi="Times New Roman" w:cs="Times New Roman"/>
          <w:b w:val="0"/>
          <w:sz w:val="28"/>
          <w:szCs w:val="28"/>
        </w:rPr>
        <w:t xml:space="preserve">рассмотрел </w:t>
      </w:r>
      <w:r w:rsidR="00016F54" w:rsidRPr="00713512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</w:t>
      </w:r>
      <w:r w:rsidR="00466DE1" w:rsidRPr="00713512">
        <w:rPr>
          <w:rFonts w:ascii="Times New Roman" w:hAnsi="Times New Roman" w:cs="Times New Roman"/>
          <w:b w:val="0"/>
          <w:sz w:val="28"/>
          <w:szCs w:val="28"/>
        </w:rPr>
        <w:t>Таловского</w:t>
      </w:r>
      <w:r w:rsidR="00016F54" w:rsidRPr="00713512">
        <w:rPr>
          <w:rFonts w:ascii="Times New Roman" w:hAnsi="Times New Roman" w:cs="Times New Roman"/>
          <w:b w:val="0"/>
          <w:sz w:val="28"/>
          <w:szCs w:val="28"/>
        </w:rPr>
        <w:t xml:space="preserve">  муниципального района Воронежской области </w:t>
      </w:r>
      <w:r w:rsidR="00713512" w:rsidRPr="00713512">
        <w:rPr>
          <w:rFonts w:ascii="Times New Roman" w:hAnsi="Times New Roman" w:cs="Times New Roman"/>
          <w:b w:val="0"/>
          <w:sz w:val="28"/>
          <w:szCs w:val="28"/>
        </w:rPr>
        <w:t>«</w:t>
      </w:r>
      <w:r w:rsidR="00713512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</w:t>
      </w:r>
      <w:r w:rsidR="00713512" w:rsidRPr="00713512">
        <w:rPr>
          <w:rFonts w:ascii="Times New Roman" w:hAnsi="Times New Roman" w:cs="Times New Roman"/>
          <w:b w:val="0"/>
          <w:sz w:val="28"/>
          <w:szCs w:val="28"/>
        </w:rPr>
        <w:t>» администрацией Таловского муниципального района Воронежской области»</w:t>
      </w:r>
      <w:r w:rsidR="00713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058A5" w:rsidRPr="00713512">
        <w:rPr>
          <w:rFonts w:ascii="Times New Roman" w:hAnsi="Times New Roman" w:cs="Times New Roman"/>
          <w:b w:val="0"/>
          <w:sz w:val="28"/>
          <w:szCs w:val="28"/>
        </w:rPr>
        <w:t>подготовленный и направленный</w:t>
      </w:r>
      <w:r w:rsidRPr="007135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отдел</w:t>
      </w:r>
      <w:r w:rsidR="00F5295B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</w:t>
      </w:r>
      <w:r w:rsidR="00713512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управлению муниципальным имуществом </w:t>
      </w:r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администрации </w:t>
      </w:r>
      <w:bookmarkStart w:id="0" w:name="_GoBack"/>
      <w:bookmarkEnd w:id="0"/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Таловского</w:t>
      </w:r>
      <w:proofErr w:type="gramEnd"/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</w:t>
      </w:r>
      <w:proofErr w:type="gramEnd"/>
      <w:r w:rsidR="00184590" w:rsidRPr="0071351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</w:t>
      </w:r>
      <w:r w:rsidR="00C058A5" w:rsidRPr="00713512">
        <w:rPr>
          <w:rFonts w:ascii="Times New Roman" w:hAnsi="Times New Roman" w:cs="Times New Roman"/>
          <w:b w:val="0"/>
          <w:sz w:val="28"/>
          <w:szCs w:val="28"/>
        </w:rPr>
        <w:t>и сообщает следующее.</w:t>
      </w:r>
    </w:p>
    <w:p w:rsidR="00C058A5" w:rsidRPr="00713512" w:rsidRDefault="00E00DDC" w:rsidP="007135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D46C6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 органом - разработчиком для подготовки настоящего</w:t>
      </w:r>
      <w:r w:rsidR="0040467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</w:t>
      </w:r>
      <w:r w:rsidR="00993732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C7BF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</w:t>
      </w:r>
      <w:r w:rsidR="00993732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13512" w:rsidRDefault="00993732" w:rsidP="00713512">
      <w:pPr>
        <w:widowControl w:val="0"/>
        <w:tabs>
          <w:tab w:val="left" w:pos="70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143BD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публичные </w:t>
      </w:r>
      <w:r w:rsidR="00143BD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консультации сроки с </w:t>
      </w:r>
      <w:r w:rsidR="0018459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6E1DEF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2193E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E1DEF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32C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09153A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143BD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2193E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459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E1DEF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8459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E1DEF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132C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3F3F44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143BD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58A5" w:rsidRPr="00713512" w:rsidRDefault="00993732" w:rsidP="00713512">
      <w:pPr>
        <w:widowControl w:val="0"/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D46C6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размещена</w:t>
      </w:r>
      <w:r w:rsidR="00D46C6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143BD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 сайте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</w:t>
      </w:r>
      <w:r w:rsidR="005B261B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132C0" w:rsidRPr="00713512">
        <w:rPr>
          <w:rFonts w:ascii="Times New Roman" w:hAnsi="Times New Roman" w:cs="Times New Roman"/>
          <w:sz w:val="28"/>
          <w:szCs w:val="28"/>
        </w:rPr>
        <w:t xml:space="preserve"> </w:t>
      </w:r>
      <w:r w:rsidR="00C132C0" w:rsidRPr="0071351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https://talovsk-r36.gosuslugi.ru/deyatelnost/napravleniya-deyatelnosti/ekonomika/otsenka-reguliruyuschego-vozdeystviya/publichnye-konsultatsii/</w:t>
      </w:r>
      <w:r w:rsidR="004E2612" w:rsidRPr="0071351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4E2612" w:rsidRPr="00713512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13512">
        <w:rPr>
          <w:rFonts w:ascii="Times New Roman" w:hAnsi="Times New Roman" w:cs="Times New Roman"/>
          <w:sz w:val="28"/>
          <w:szCs w:val="28"/>
        </w:rPr>
        <w:t xml:space="preserve"> </w:t>
      </w:r>
      <w:r w:rsidR="000C7AAA" w:rsidRPr="00713512">
        <w:rPr>
          <w:rFonts w:ascii="Times New Roman" w:hAnsi="Times New Roman" w:cs="Times New Roman"/>
          <w:sz w:val="28"/>
          <w:szCs w:val="28"/>
        </w:rPr>
        <w:t xml:space="preserve"> </w:t>
      </w:r>
      <w:r w:rsidR="003C7BF9" w:rsidRPr="00713512">
        <w:rPr>
          <w:rFonts w:ascii="Times New Roman" w:hAnsi="Times New Roman" w:cs="Times New Roman"/>
          <w:sz w:val="28"/>
          <w:szCs w:val="28"/>
        </w:rPr>
        <w:t>в разделе «Экономика» «Оценка регулирующего воздействия»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4590" w:rsidRPr="00713512" w:rsidRDefault="00C47318" w:rsidP="007135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проекта </w:t>
      </w:r>
      <w:r w:rsidR="00D46C6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D46C69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информации, представленной разработчиком в сводном отчете,</w:t>
      </w:r>
      <w:r w:rsidR="005B261B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 w:rsidR="00217484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261B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экономики администрации </w:t>
      </w:r>
      <w:r w:rsidR="00466DE1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r w:rsidR="005B261B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993732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8A5" w:rsidRPr="00713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сделаны следующие выводы:</w:t>
      </w:r>
      <w:r w:rsidR="005B261B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3512" w:rsidRPr="00713512" w:rsidRDefault="00713512" w:rsidP="0071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512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713512">
        <w:rPr>
          <w:rFonts w:ascii="Times New Roman" w:hAnsi="Times New Roman" w:cs="Times New Roman"/>
          <w:sz w:val="28"/>
          <w:szCs w:val="28"/>
        </w:rPr>
        <w:t xml:space="preserve"> разработана в соответствии Конституцией Российской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713512">
        <w:rPr>
          <w:rFonts w:ascii="Times New Roman" w:hAnsi="Times New Roman" w:cs="Times New Roman"/>
          <w:sz w:val="28"/>
          <w:szCs w:val="28"/>
        </w:rPr>
        <w:t>;Г</w:t>
      </w:r>
      <w:proofErr w:type="gramEnd"/>
      <w:r w:rsidRPr="00713512">
        <w:rPr>
          <w:rFonts w:ascii="Times New Roman" w:hAnsi="Times New Roman" w:cs="Times New Roman"/>
          <w:sz w:val="28"/>
          <w:szCs w:val="28"/>
        </w:rPr>
        <w:t>радостроительным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Федерации;</w:t>
      </w:r>
    </w:p>
    <w:p w:rsidR="00713512" w:rsidRPr="00713512" w:rsidRDefault="00713512" w:rsidP="0071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512">
        <w:rPr>
          <w:rFonts w:ascii="Times New Roman" w:hAnsi="Times New Roman" w:cs="Times New Roman"/>
          <w:sz w:val="28"/>
          <w:szCs w:val="28"/>
        </w:rPr>
        <w:t xml:space="preserve">Гражданским кодексом Российской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Федерации</w:t>
      </w:r>
      <w:proofErr w:type="gramStart"/>
      <w:r w:rsidRPr="00713512">
        <w:rPr>
          <w:rFonts w:ascii="Times New Roman" w:hAnsi="Times New Roman" w:cs="Times New Roman"/>
          <w:sz w:val="28"/>
          <w:szCs w:val="28"/>
        </w:rPr>
        <w:t>;З</w:t>
      </w:r>
      <w:proofErr w:type="gramEnd"/>
      <w:r w:rsidRPr="00713512">
        <w:rPr>
          <w:rFonts w:ascii="Times New Roman" w:hAnsi="Times New Roman" w:cs="Times New Roman"/>
          <w:sz w:val="28"/>
          <w:szCs w:val="28"/>
        </w:rPr>
        <w:t>емельным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кодексом Российской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Федерации;Федеральным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законом от 27.07.2010 № 210-ФЗ «Об организации предоставления государственных и муниципальных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услуг»;Федеральным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законом от 06.10.2003 № 131-ФЗ «Об общих принципах организации местного самоуправления в Российской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Федерации»;Федеральным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законом от 06.04.2011 № 63-ФЗ «Об электронной </w:t>
      </w:r>
      <w:proofErr w:type="spellStart"/>
      <w:r w:rsidRPr="00713512">
        <w:rPr>
          <w:rFonts w:ascii="Times New Roman" w:hAnsi="Times New Roman" w:cs="Times New Roman"/>
          <w:sz w:val="28"/>
          <w:szCs w:val="28"/>
        </w:rPr>
        <w:t>подписи»;Постановлением</w:t>
      </w:r>
      <w:proofErr w:type="spellEnd"/>
      <w:r w:rsidRPr="0071351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25.01.2013 № 33 «Об использовании простой электронной подписи при оказании государственных и муниципальных услуг»;</w:t>
      </w:r>
    </w:p>
    <w:p w:rsidR="00713512" w:rsidRPr="00713512" w:rsidRDefault="00713512" w:rsidP="0071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3512">
        <w:rPr>
          <w:rFonts w:ascii="Times New Roman" w:hAnsi="Times New Roman" w:cs="Times New Roman"/>
          <w:sz w:val="28"/>
          <w:szCs w:val="28"/>
        </w:rPr>
        <w:t xml:space="preserve">Приказом Минэкономразвития России от 14.01.2015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</w:t>
      </w:r>
      <w:r w:rsidRPr="00713512">
        <w:rPr>
          <w:rFonts w:ascii="Times New Roman" w:hAnsi="Times New Roman" w:cs="Times New Roman"/>
          <w:sz w:val="28"/>
          <w:szCs w:val="28"/>
        </w:rPr>
        <w:lastRenderedPageBreak/>
        <w:t>предварительном согласовании предоставления</w:t>
      </w:r>
      <w:proofErr w:type="gramEnd"/>
      <w:r w:rsidRPr="007135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3512">
        <w:rPr>
          <w:rFonts w:ascii="Times New Roman" w:hAnsi="Times New Roman" w:cs="Times New Roman"/>
          <w:sz w:val="28"/>
          <w:szCs w:val="28"/>
        </w:rPr>
        <w:t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Интернет, а также требований к их формату»;</w:t>
      </w:r>
      <w:proofErr w:type="gramEnd"/>
    </w:p>
    <w:p w:rsidR="00713512" w:rsidRPr="00713512" w:rsidRDefault="00713512" w:rsidP="007135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3512">
        <w:rPr>
          <w:rFonts w:ascii="Times New Roman" w:hAnsi="Times New Roman" w:cs="Times New Roman"/>
          <w:sz w:val="28"/>
          <w:szCs w:val="28"/>
        </w:rPr>
        <w:t>Законом Воронежской области от 13.05.2008 № 25-ОЗ "О регулировании земельных отношений на территории Воронежской области".</w:t>
      </w:r>
    </w:p>
    <w:p w:rsidR="00713512" w:rsidRPr="00713512" w:rsidRDefault="00713512" w:rsidP="007135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3512">
        <w:rPr>
          <w:rFonts w:ascii="Times New Roman" w:hAnsi="Times New Roman" w:cs="Times New Roman"/>
          <w:sz w:val="28"/>
          <w:szCs w:val="28"/>
        </w:rPr>
        <w:t>Ранее принятый административный регламент, утвержденный постановлением администрации Таловского муниципального района от «30» декабря 2016 г. № 594 «Об утверждении административного регламента по предоставлению муниципальной услуги «Предоставление земельного участка, находящегося в муниципальной собственности или государственная собственность на который не разграничена, на торгах» не отвечает требованиям действующего законодательства</w:t>
      </w:r>
      <w:r w:rsidRPr="00713512">
        <w:rPr>
          <w:rFonts w:ascii="Times New Roman" w:hAnsi="Times New Roman" w:cs="Times New Roman"/>
          <w:b/>
          <w:sz w:val="28"/>
          <w:szCs w:val="28"/>
        </w:rPr>
        <w:t>.</w:t>
      </w:r>
    </w:p>
    <w:p w:rsidR="001C0758" w:rsidRPr="00713512" w:rsidRDefault="00E91959" w:rsidP="00713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512">
        <w:rPr>
          <w:rStyle w:val="FontStyle14"/>
          <w:color w:val="FF0000"/>
          <w:sz w:val="28"/>
          <w:szCs w:val="28"/>
        </w:rPr>
        <w:t xml:space="preserve">        </w:t>
      </w:r>
      <w:r w:rsidR="001C0758" w:rsidRPr="00713512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1C0758" w:rsidRPr="00713512">
        <w:rPr>
          <w:rFonts w:ascii="Times New Roman" w:eastAsia="Times New Roman" w:hAnsi="Times New Roman" w:cs="Times New Roman"/>
          <w:sz w:val="28"/>
          <w:szCs w:val="28"/>
        </w:rPr>
        <w:t>Альтернативные варианты регулирования законодательством Российской Федерации не предусмотрены.</w:t>
      </w:r>
    </w:p>
    <w:p w:rsidR="007D553C" w:rsidRPr="00713512" w:rsidRDefault="007D553C" w:rsidP="00713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512">
        <w:rPr>
          <w:rFonts w:ascii="Times New Roman" w:eastAsia="Times New Roman" w:hAnsi="Times New Roman" w:cs="Times New Roman"/>
          <w:sz w:val="28"/>
          <w:szCs w:val="28"/>
        </w:rPr>
        <w:t xml:space="preserve">          В ходе процедуры оценки регулирующего воздействия постановления замечаний, предложений и экспертных заключений не поступило.</w:t>
      </w:r>
    </w:p>
    <w:p w:rsidR="004F3F39" w:rsidRPr="00713512" w:rsidRDefault="004F3F39" w:rsidP="00713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51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proofErr w:type="gramStart"/>
      <w:r w:rsidRPr="00713512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оценки регулирующего воздействия данное постановление было размещено на официальном сайте администрации </w:t>
      </w:r>
      <w:r w:rsidR="00C132C0" w:rsidRPr="00713512">
        <w:rPr>
          <w:rFonts w:ascii="Times New Roman" w:eastAsia="Times New Roman" w:hAnsi="Times New Roman" w:cs="Times New Roman"/>
          <w:sz w:val="28"/>
          <w:szCs w:val="28"/>
        </w:rPr>
        <w:t xml:space="preserve">Таловского </w:t>
      </w:r>
      <w:r w:rsidRPr="0071351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в информационно-телекоммуникационной сети «Интернет» в разделе </w:t>
      </w:r>
      <w:r w:rsidR="00E436CC" w:rsidRPr="00713512">
        <w:rPr>
          <w:rFonts w:ascii="Times New Roman" w:eastAsia="Times New Roman" w:hAnsi="Times New Roman" w:cs="Times New Roman"/>
          <w:sz w:val="28"/>
          <w:szCs w:val="28"/>
        </w:rPr>
        <w:t xml:space="preserve">«Экономика» - </w:t>
      </w:r>
      <w:r w:rsidRPr="00713512">
        <w:rPr>
          <w:rFonts w:ascii="Times New Roman" w:eastAsia="Times New Roman" w:hAnsi="Times New Roman" w:cs="Times New Roman"/>
          <w:sz w:val="28"/>
          <w:szCs w:val="28"/>
        </w:rPr>
        <w:t>«Оценка регулирующего воздействия»</w:t>
      </w:r>
      <w:r w:rsidR="00085F81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9" w:history="1">
        <w:r w:rsidR="0064441F" w:rsidRPr="00713512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https://talovsk-r36.gosuslugi.ru/deyatelnost/napravleniya-deyatelnosti/ekonomika/otsenka-reguliruyuschego-vozdeystviya/</w:t>
        </w:r>
      </w:hyperlink>
      <w:r w:rsidR="00C132C0"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3512">
        <w:rPr>
          <w:rFonts w:ascii="Times New Roman" w:eastAsia="Times New Roman" w:hAnsi="Times New Roman" w:cs="Times New Roman"/>
          <w:sz w:val="28"/>
          <w:szCs w:val="28"/>
        </w:rPr>
        <w:t>в целях выявления и оценки возможных последствий в сфере предпринимательства, а также сбора и анализа конструктивных предложений по его совершенствованию.</w:t>
      </w:r>
      <w:proofErr w:type="gramEnd"/>
    </w:p>
    <w:p w:rsidR="00D86ED5" w:rsidRPr="00713512" w:rsidRDefault="003633C5" w:rsidP="007135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3512">
        <w:rPr>
          <w:rFonts w:ascii="Times New Roman" w:hAnsi="Times New Roman" w:cs="Times New Roman"/>
          <w:sz w:val="28"/>
          <w:szCs w:val="28"/>
        </w:rPr>
        <w:t xml:space="preserve">       </w:t>
      </w:r>
      <w:r w:rsidR="00D86ED5" w:rsidRPr="00713512">
        <w:rPr>
          <w:rFonts w:ascii="Times New Roman" w:eastAsia="Times New Roman" w:hAnsi="Times New Roman" w:cs="Times New Roman"/>
          <w:sz w:val="28"/>
          <w:szCs w:val="28"/>
        </w:rPr>
        <w:t xml:space="preserve"> По итогам оценки регулирующего воздействия проекта постановления уполномоченный орган считает, что наличие проблемы и целесообразность ее решения с помощью регулирования, предусмотренного постановлением, обоснованы. </w:t>
      </w:r>
    </w:p>
    <w:p w:rsidR="00D86ED5" w:rsidRPr="00713512" w:rsidRDefault="00D86ED5" w:rsidP="00713512">
      <w:pPr>
        <w:shd w:val="clear" w:color="auto" w:fill="FFFFFF"/>
        <w:spacing w:after="0" w:line="240" w:lineRule="auto"/>
        <w:jc w:val="both"/>
        <w:rPr>
          <w:rStyle w:val="FontStyle14"/>
          <w:i/>
          <w:sz w:val="28"/>
          <w:szCs w:val="28"/>
        </w:rPr>
      </w:pPr>
      <w:r w:rsidRPr="00713512">
        <w:rPr>
          <w:rFonts w:ascii="Times New Roman" w:eastAsia="Times New Roman" w:hAnsi="Times New Roman" w:cs="Times New Roman"/>
          <w:sz w:val="28"/>
          <w:szCs w:val="28"/>
        </w:rPr>
        <w:t xml:space="preserve">        Постановление не содержит положений, которые вводят избыточные административные и иные ограничения и обязанности для субъектов предпринимательской и инвестиционной деятельности, а также положений, которые способствуют возникновению необоснованных расходов субъектов предпринимательской, инвестиционной деятельности;</w:t>
      </w:r>
      <w:r w:rsidRPr="00713512">
        <w:rPr>
          <w:rFonts w:ascii="Times New Roman" w:eastAsia="Times New Roman" w:hAnsi="Times New Roman" w:cs="Times New Roman"/>
          <w:sz w:val="28"/>
          <w:szCs w:val="28"/>
        </w:rPr>
        <w:br/>
        <w:t>внесение новых функций, полномочий, обязанностей и прав федеральных органов государственной власти и органов местного самоуправления.</w:t>
      </w:r>
    </w:p>
    <w:p w:rsidR="00285121" w:rsidRPr="00713512" w:rsidRDefault="00D86ED5" w:rsidP="007135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5121" w:rsidRPr="00713512" w:rsidRDefault="00285121" w:rsidP="007135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32C0" w:rsidRPr="00713512" w:rsidRDefault="00C132C0" w:rsidP="007135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5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администрации-</w:t>
      </w:r>
    </w:p>
    <w:p w:rsidR="005E02CE" w:rsidRPr="00B36B8F" w:rsidRDefault="00C132C0" w:rsidP="00B36B8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B261B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058A5" w:rsidRPr="004C0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B36B8F">
        <w:rPr>
          <w:rFonts w:ascii="Times New Roman" w:eastAsia="Times New Roman" w:hAnsi="Times New Roman" w:cs="Times New Roman"/>
          <w:sz w:val="28"/>
          <w:szCs w:val="28"/>
          <w:lang w:eastAsia="ru-RU"/>
        </w:rPr>
        <w:t>Е.И. Куприн</w:t>
      </w:r>
      <w:r w:rsidR="0008164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795CA7" w:rsidRDefault="00795CA7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512" w:rsidRDefault="0071351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512" w:rsidRDefault="00713512" w:rsidP="00C058A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3512" w:rsidSect="00B36B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567" w:bottom="426" w:left="156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35" w:rsidRDefault="00E93A35" w:rsidP="00436610">
      <w:pPr>
        <w:spacing w:after="0" w:line="240" w:lineRule="auto"/>
      </w:pPr>
      <w:r>
        <w:separator/>
      </w:r>
    </w:p>
  </w:endnote>
  <w:endnote w:type="continuationSeparator" w:id="0">
    <w:p w:rsidR="00E93A35" w:rsidRDefault="00E93A35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1F" w:rsidRDefault="0064441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1F" w:rsidRDefault="0064441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1F" w:rsidRDefault="0064441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35" w:rsidRDefault="00E93A35" w:rsidP="00436610">
      <w:pPr>
        <w:spacing w:after="0" w:line="240" w:lineRule="auto"/>
      </w:pPr>
      <w:r>
        <w:separator/>
      </w:r>
    </w:p>
  </w:footnote>
  <w:footnote w:type="continuationSeparator" w:id="0">
    <w:p w:rsidR="00E93A35" w:rsidRDefault="00E93A35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1F" w:rsidRDefault="0064441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33A" w:rsidRDefault="0022233A">
    <w:pPr>
      <w:pStyle w:val="a7"/>
      <w:jc w:val="center"/>
    </w:pPr>
  </w:p>
  <w:p w:rsidR="0022233A" w:rsidRDefault="0022233A" w:rsidP="0043661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1F" w:rsidRDefault="0064441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10">
    <w:nsid w:val="7A1B2D6C"/>
    <w:multiLevelType w:val="hybridMultilevel"/>
    <w:tmpl w:val="EF60E96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015BC"/>
    <w:rsid w:val="000114F3"/>
    <w:rsid w:val="00012ED1"/>
    <w:rsid w:val="00016F54"/>
    <w:rsid w:val="00040968"/>
    <w:rsid w:val="000451C4"/>
    <w:rsid w:val="000564AB"/>
    <w:rsid w:val="00070F14"/>
    <w:rsid w:val="00071253"/>
    <w:rsid w:val="00081641"/>
    <w:rsid w:val="00085F81"/>
    <w:rsid w:val="0009153A"/>
    <w:rsid w:val="000941C3"/>
    <w:rsid w:val="000A483A"/>
    <w:rsid w:val="000C4972"/>
    <w:rsid w:val="000C7AAA"/>
    <w:rsid w:val="000D1E04"/>
    <w:rsid w:val="000D2C58"/>
    <w:rsid w:val="000D61B0"/>
    <w:rsid w:val="000E6B64"/>
    <w:rsid w:val="00110042"/>
    <w:rsid w:val="001102D4"/>
    <w:rsid w:val="00113AD6"/>
    <w:rsid w:val="00143BD0"/>
    <w:rsid w:val="00143D90"/>
    <w:rsid w:val="001505E5"/>
    <w:rsid w:val="00150F95"/>
    <w:rsid w:val="001579C4"/>
    <w:rsid w:val="00163D1E"/>
    <w:rsid w:val="0017531D"/>
    <w:rsid w:val="00184590"/>
    <w:rsid w:val="00195E4F"/>
    <w:rsid w:val="001A7E89"/>
    <w:rsid w:val="001C03A9"/>
    <w:rsid w:val="001C0758"/>
    <w:rsid w:val="001C5D69"/>
    <w:rsid w:val="001D5F7C"/>
    <w:rsid w:val="001E5929"/>
    <w:rsid w:val="001F53FB"/>
    <w:rsid w:val="002015C1"/>
    <w:rsid w:val="00217484"/>
    <w:rsid w:val="0022233A"/>
    <w:rsid w:val="00223411"/>
    <w:rsid w:val="0023338E"/>
    <w:rsid w:val="00250866"/>
    <w:rsid w:val="00261F92"/>
    <w:rsid w:val="0028231D"/>
    <w:rsid w:val="00285121"/>
    <w:rsid w:val="0028711D"/>
    <w:rsid w:val="002B4666"/>
    <w:rsid w:val="002B471F"/>
    <w:rsid w:val="002C6965"/>
    <w:rsid w:val="002D7FD4"/>
    <w:rsid w:val="002F31B1"/>
    <w:rsid w:val="002F4048"/>
    <w:rsid w:val="002F49E7"/>
    <w:rsid w:val="00314F26"/>
    <w:rsid w:val="00326E74"/>
    <w:rsid w:val="00341481"/>
    <w:rsid w:val="00341B52"/>
    <w:rsid w:val="003633C5"/>
    <w:rsid w:val="0036602D"/>
    <w:rsid w:val="00372C56"/>
    <w:rsid w:val="0038374B"/>
    <w:rsid w:val="003A692A"/>
    <w:rsid w:val="003C7BF9"/>
    <w:rsid w:val="003E0111"/>
    <w:rsid w:val="003F3F44"/>
    <w:rsid w:val="00404679"/>
    <w:rsid w:val="004137D2"/>
    <w:rsid w:val="00436610"/>
    <w:rsid w:val="00460A2D"/>
    <w:rsid w:val="00466DE1"/>
    <w:rsid w:val="00472004"/>
    <w:rsid w:val="00472AFE"/>
    <w:rsid w:val="004776C9"/>
    <w:rsid w:val="00485540"/>
    <w:rsid w:val="0048746B"/>
    <w:rsid w:val="004958FB"/>
    <w:rsid w:val="004A2651"/>
    <w:rsid w:val="004A60A0"/>
    <w:rsid w:val="004B463C"/>
    <w:rsid w:val="004C0CA5"/>
    <w:rsid w:val="004C3CCA"/>
    <w:rsid w:val="004C5B5B"/>
    <w:rsid w:val="004C5F1D"/>
    <w:rsid w:val="004C680C"/>
    <w:rsid w:val="004D41C4"/>
    <w:rsid w:val="004E2612"/>
    <w:rsid w:val="004F3F39"/>
    <w:rsid w:val="005248E9"/>
    <w:rsid w:val="005263AB"/>
    <w:rsid w:val="005341EA"/>
    <w:rsid w:val="0054470D"/>
    <w:rsid w:val="005564C2"/>
    <w:rsid w:val="00566165"/>
    <w:rsid w:val="005777C6"/>
    <w:rsid w:val="0058548C"/>
    <w:rsid w:val="00591057"/>
    <w:rsid w:val="005977C1"/>
    <w:rsid w:val="005B1998"/>
    <w:rsid w:val="005B2323"/>
    <w:rsid w:val="005B261B"/>
    <w:rsid w:val="005C5C4D"/>
    <w:rsid w:val="005C79F4"/>
    <w:rsid w:val="005D5C75"/>
    <w:rsid w:val="005D6085"/>
    <w:rsid w:val="005E02CE"/>
    <w:rsid w:val="005E5EF0"/>
    <w:rsid w:val="006362C0"/>
    <w:rsid w:val="006404BA"/>
    <w:rsid w:val="0064240E"/>
    <w:rsid w:val="0064441F"/>
    <w:rsid w:val="00652573"/>
    <w:rsid w:val="00653928"/>
    <w:rsid w:val="00674426"/>
    <w:rsid w:val="006830CB"/>
    <w:rsid w:val="00684C88"/>
    <w:rsid w:val="00695161"/>
    <w:rsid w:val="00695B3C"/>
    <w:rsid w:val="006A02AA"/>
    <w:rsid w:val="006A76F1"/>
    <w:rsid w:val="006C2D4B"/>
    <w:rsid w:val="006E1DEF"/>
    <w:rsid w:val="00701FED"/>
    <w:rsid w:val="007102D0"/>
    <w:rsid w:val="00713512"/>
    <w:rsid w:val="0072731A"/>
    <w:rsid w:val="00751B24"/>
    <w:rsid w:val="007624A0"/>
    <w:rsid w:val="00763CC5"/>
    <w:rsid w:val="007646D8"/>
    <w:rsid w:val="007659F6"/>
    <w:rsid w:val="00771EAB"/>
    <w:rsid w:val="0077396F"/>
    <w:rsid w:val="007835A0"/>
    <w:rsid w:val="00795CA7"/>
    <w:rsid w:val="007A7D4E"/>
    <w:rsid w:val="007C54D3"/>
    <w:rsid w:val="007D42C9"/>
    <w:rsid w:val="007D553C"/>
    <w:rsid w:val="008246FE"/>
    <w:rsid w:val="00831742"/>
    <w:rsid w:val="00836CF1"/>
    <w:rsid w:val="00836E2C"/>
    <w:rsid w:val="00840D17"/>
    <w:rsid w:val="008427F4"/>
    <w:rsid w:val="00856504"/>
    <w:rsid w:val="00870E0F"/>
    <w:rsid w:val="0088362B"/>
    <w:rsid w:val="0088570B"/>
    <w:rsid w:val="008A721B"/>
    <w:rsid w:val="008C2C45"/>
    <w:rsid w:val="008C7AAD"/>
    <w:rsid w:val="008D5CDC"/>
    <w:rsid w:val="008F309E"/>
    <w:rsid w:val="00907416"/>
    <w:rsid w:val="00911175"/>
    <w:rsid w:val="00915223"/>
    <w:rsid w:val="009160E3"/>
    <w:rsid w:val="009506F4"/>
    <w:rsid w:val="00954D9C"/>
    <w:rsid w:val="00961429"/>
    <w:rsid w:val="0098493E"/>
    <w:rsid w:val="00986B21"/>
    <w:rsid w:val="00987AFA"/>
    <w:rsid w:val="00990C3C"/>
    <w:rsid w:val="00993732"/>
    <w:rsid w:val="00996B20"/>
    <w:rsid w:val="009A3D6A"/>
    <w:rsid w:val="009A464A"/>
    <w:rsid w:val="009B0F10"/>
    <w:rsid w:val="009C137A"/>
    <w:rsid w:val="009C5AC8"/>
    <w:rsid w:val="009D3411"/>
    <w:rsid w:val="009E5B2B"/>
    <w:rsid w:val="00A27C3A"/>
    <w:rsid w:val="00A33DA1"/>
    <w:rsid w:val="00A34BDE"/>
    <w:rsid w:val="00A36738"/>
    <w:rsid w:val="00A8410C"/>
    <w:rsid w:val="00AB16F5"/>
    <w:rsid w:val="00AD0EBB"/>
    <w:rsid w:val="00B14481"/>
    <w:rsid w:val="00B26F5D"/>
    <w:rsid w:val="00B36B8F"/>
    <w:rsid w:val="00B47446"/>
    <w:rsid w:val="00B937FF"/>
    <w:rsid w:val="00BB68E8"/>
    <w:rsid w:val="00BC6C16"/>
    <w:rsid w:val="00BD4273"/>
    <w:rsid w:val="00BF4F68"/>
    <w:rsid w:val="00C058A5"/>
    <w:rsid w:val="00C132C0"/>
    <w:rsid w:val="00C14F9F"/>
    <w:rsid w:val="00C168D6"/>
    <w:rsid w:val="00C252A1"/>
    <w:rsid w:val="00C27FA9"/>
    <w:rsid w:val="00C30B2B"/>
    <w:rsid w:val="00C32DC0"/>
    <w:rsid w:val="00C35058"/>
    <w:rsid w:val="00C37034"/>
    <w:rsid w:val="00C47318"/>
    <w:rsid w:val="00C65277"/>
    <w:rsid w:val="00C81170"/>
    <w:rsid w:val="00C821F1"/>
    <w:rsid w:val="00C8408A"/>
    <w:rsid w:val="00CA13E1"/>
    <w:rsid w:val="00CA4ABE"/>
    <w:rsid w:val="00CC79AF"/>
    <w:rsid w:val="00CE0822"/>
    <w:rsid w:val="00CE7937"/>
    <w:rsid w:val="00CF27E6"/>
    <w:rsid w:val="00D05FCF"/>
    <w:rsid w:val="00D15EF5"/>
    <w:rsid w:val="00D2193E"/>
    <w:rsid w:val="00D46C69"/>
    <w:rsid w:val="00D61494"/>
    <w:rsid w:val="00D6521E"/>
    <w:rsid w:val="00D7429A"/>
    <w:rsid w:val="00D86ED5"/>
    <w:rsid w:val="00DA2583"/>
    <w:rsid w:val="00DB1C39"/>
    <w:rsid w:val="00DF0B10"/>
    <w:rsid w:val="00E00DDC"/>
    <w:rsid w:val="00E05F1A"/>
    <w:rsid w:val="00E06B81"/>
    <w:rsid w:val="00E1031F"/>
    <w:rsid w:val="00E426E3"/>
    <w:rsid w:val="00E4362F"/>
    <w:rsid w:val="00E436CC"/>
    <w:rsid w:val="00E51B39"/>
    <w:rsid w:val="00E611E5"/>
    <w:rsid w:val="00E90EF8"/>
    <w:rsid w:val="00E91959"/>
    <w:rsid w:val="00E93A35"/>
    <w:rsid w:val="00EB57D7"/>
    <w:rsid w:val="00EC0047"/>
    <w:rsid w:val="00F03DA5"/>
    <w:rsid w:val="00F10412"/>
    <w:rsid w:val="00F5295B"/>
    <w:rsid w:val="00F70B30"/>
    <w:rsid w:val="00F81D68"/>
    <w:rsid w:val="00F9607A"/>
    <w:rsid w:val="00FA358A"/>
    <w:rsid w:val="00FB1DDA"/>
    <w:rsid w:val="00FB5F50"/>
    <w:rsid w:val="00FC2D2B"/>
    <w:rsid w:val="00FD06E3"/>
    <w:rsid w:val="00FE5973"/>
    <w:rsid w:val="00FF2354"/>
    <w:rsid w:val="00FF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paragraph" w:styleId="1">
    <w:name w:val="heading 1"/>
    <w:basedOn w:val="a"/>
    <w:next w:val="a"/>
    <w:link w:val="10"/>
    <w:qFormat/>
    <w:rsid w:val="004C3CC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11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6610"/>
  </w:style>
  <w:style w:type="paragraph" w:styleId="a9">
    <w:name w:val="footer"/>
    <w:basedOn w:val="a"/>
    <w:link w:val="aa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6610"/>
  </w:style>
  <w:style w:type="paragraph" w:styleId="ab">
    <w:name w:val="Balloon Text"/>
    <w:basedOn w:val="a"/>
    <w:link w:val="ac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21F1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basedOn w:val="a0"/>
    <w:rsid w:val="009A464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4C5B5B"/>
  </w:style>
  <w:style w:type="character" w:customStyle="1" w:styleId="10">
    <w:name w:val="Заголовок 1 Знак"/>
    <w:basedOn w:val="a0"/>
    <w:link w:val="1"/>
    <w:rsid w:val="004C3CC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Default">
    <w:name w:val="Default"/>
    <w:rsid w:val="00FA35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d">
    <w:name w:val="Основной текст_"/>
    <w:basedOn w:val="a0"/>
    <w:link w:val="20"/>
    <w:locked/>
    <w:rsid w:val="0098493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d"/>
    <w:rsid w:val="0098493E"/>
    <w:pPr>
      <w:widowControl w:val="0"/>
      <w:shd w:val="clear" w:color="auto" w:fill="FFFFFF"/>
      <w:spacing w:before="360" w:after="180" w:line="240" w:lineRule="atLeast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Title">
    <w:name w:val="Title!Название НПА"/>
    <w:basedOn w:val="a"/>
    <w:rsid w:val="0018459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9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talovsk-r36.gosuslugi.ru/deyatelnost/napravleniya-deyatelnosti/ekonomika/otsenka-reguliruyuschego-vozdeystviy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F568-BEDB-44CB-B1AD-D50EAF732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Дарья Сергеевна</dc:creator>
  <cp:lastModifiedBy>GMakogonova</cp:lastModifiedBy>
  <cp:revision>52</cp:revision>
  <cp:lastPrinted>2024-05-02T12:32:00Z</cp:lastPrinted>
  <dcterms:created xsi:type="dcterms:W3CDTF">2021-07-07T08:51:00Z</dcterms:created>
  <dcterms:modified xsi:type="dcterms:W3CDTF">2024-05-02T12:33:00Z</dcterms:modified>
</cp:coreProperties>
</file>