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37" w:rsidRDefault="00A00F37" w:rsidP="00A00F37">
      <w:pPr>
        <w:widowControl w:val="0"/>
        <w:autoSpaceDE w:val="0"/>
        <w:autoSpaceDN w:val="0"/>
        <w:adjustRightInd w:val="0"/>
        <w:jc w:val="center"/>
        <w:rPr>
          <w:sz w:val="28"/>
          <w:szCs w:val="28"/>
        </w:rPr>
      </w:pPr>
      <w:r>
        <w:rPr>
          <w:sz w:val="28"/>
          <w:szCs w:val="28"/>
        </w:rPr>
        <w:t>ФОРМА СОГЛАШЕНИЯ</w:t>
      </w:r>
    </w:p>
    <w:p w:rsidR="00A00F37" w:rsidRDefault="00A00F37" w:rsidP="00A00F37">
      <w:pPr>
        <w:widowControl w:val="0"/>
        <w:autoSpaceDE w:val="0"/>
        <w:autoSpaceDN w:val="0"/>
        <w:adjustRightInd w:val="0"/>
        <w:jc w:val="center"/>
        <w:rPr>
          <w:sz w:val="28"/>
          <w:szCs w:val="28"/>
        </w:rPr>
      </w:pPr>
      <w:r>
        <w:rPr>
          <w:sz w:val="28"/>
          <w:szCs w:val="28"/>
        </w:rPr>
        <w:t xml:space="preserve"> о взаимодействии между администрацией Таловского </w:t>
      </w:r>
      <w:proofErr w:type="gramStart"/>
      <w:r>
        <w:rPr>
          <w:sz w:val="28"/>
          <w:szCs w:val="28"/>
        </w:rPr>
        <w:t>муниципального</w:t>
      </w:r>
      <w:proofErr w:type="gramEnd"/>
      <w:r>
        <w:rPr>
          <w:sz w:val="28"/>
          <w:szCs w:val="28"/>
        </w:rPr>
        <w:t xml:space="preserve"> района  и организациями, представляющими интересы</w:t>
      </w:r>
    </w:p>
    <w:p w:rsidR="00A00F37" w:rsidRDefault="00A00F37" w:rsidP="00A00F37">
      <w:pPr>
        <w:widowControl w:val="0"/>
        <w:autoSpaceDE w:val="0"/>
        <w:autoSpaceDN w:val="0"/>
        <w:adjustRightInd w:val="0"/>
        <w:jc w:val="center"/>
        <w:rPr>
          <w:sz w:val="28"/>
          <w:szCs w:val="28"/>
        </w:rPr>
      </w:pPr>
      <w:r>
        <w:rPr>
          <w:sz w:val="28"/>
          <w:szCs w:val="28"/>
        </w:rPr>
        <w:t>предпринимательского и инвестиционного сообщества,</w:t>
      </w:r>
    </w:p>
    <w:p w:rsidR="00A00F37" w:rsidRDefault="00A00F37" w:rsidP="00A00F37">
      <w:pPr>
        <w:widowControl w:val="0"/>
        <w:autoSpaceDE w:val="0"/>
        <w:autoSpaceDN w:val="0"/>
        <w:adjustRightInd w:val="0"/>
        <w:jc w:val="center"/>
        <w:rPr>
          <w:sz w:val="28"/>
          <w:szCs w:val="28"/>
        </w:rPr>
      </w:pPr>
      <w:r>
        <w:rPr>
          <w:sz w:val="28"/>
          <w:szCs w:val="28"/>
        </w:rPr>
        <w:t>при оценке регулирующего воздействия проектов муниципальных</w:t>
      </w:r>
    </w:p>
    <w:p w:rsidR="00A00F37" w:rsidRDefault="00A00F37" w:rsidP="00A00F37">
      <w:pPr>
        <w:widowControl w:val="0"/>
        <w:autoSpaceDE w:val="0"/>
        <w:autoSpaceDN w:val="0"/>
        <w:adjustRightInd w:val="0"/>
        <w:jc w:val="center"/>
        <w:rPr>
          <w:sz w:val="28"/>
          <w:szCs w:val="28"/>
        </w:rPr>
      </w:pPr>
      <w:r>
        <w:rPr>
          <w:sz w:val="28"/>
          <w:szCs w:val="28"/>
        </w:rPr>
        <w:t>нормативных правовых актов, экспертизе и оценке фактического воздействия</w:t>
      </w:r>
    </w:p>
    <w:p w:rsidR="00A00F37" w:rsidRDefault="00A00F37" w:rsidP="00A00F37">
      <w:pPr>
        <w:widowControl w:val="0"/>
        <w:autoSpaceDE w:val="0"/>
        <w:autoSpaceDN w:val="0"/>
        <w:adjustRightInd w:val="0"/>
        <w:jc w:val="center"/>
        <w:rPr>
          <w:sz w:val="28"/>
          <w:szCs w:val="28"/>
        </w:rPr>
      </w:pPr>
      <w:r>
        <w:rPr>
          <w:sz w:val="28"/>
          <w:szCs w:val="28"/>
        </w:rPr>
        <w:t>муниципальных нормативных правовых актов</w:t>
      </w:r>
    </w:p>
    <w:p w:rsidR="00A00F37" w:rsidRDefault="00A00F37" w:rsidP="00A00F37">
      <w:pPr>
        <w:widowControl w:val="0"/>
        <w:autoSpaceDE w:val="0"/>
        <w:autoSpaceDN w:val="0"/>
        <w:adjustRightInd w:val="0"/>
        <w:jc w:val="center"/>
        <w:rPr>
          <w:sz w:val="28"/>
          <w:szCs w:val="28"/>
        </w:rPr>
      </w:pPr>
    </w:p>
    <w:p w:rsidR="00A00F37" w:rsidRDefault="00A00F37" w:rsidP="00A00F37">
      <w:pPr>
        <w:pStyle w:val="ConsPlusNonformat"/>
        <w:widowControl/>
        <w:jc w:val="center"/>
        <w:rPr>
          <w:rFonts w:ascii="Times New Roman" w:hAnsi="Times New Roman" w:cs="Times New Roman"/>
          <w:sz w:val="27"/>
          <w:szCs w:val="27"/>
        </w:rPr>
      </w:pPr>
      <w:proofErr w:type="spellStart"/>
      <w:r>
        <w:rPr>
          <w:rFonts w:ascii="Times New Roman" w:hAnsi="Times New Roman" w:cs="Times New Roman"/>
          <w:sz w:val="27"/>
          <w:szCs w:val="27"/>
        </w:rPr>
        <w:t>р.п</w:t>
      </w:r>
      <w:proofErr w:type="spellEnd"/>
      <w:r>
        <w:rPr>
          <w:rFonts w:ascii="Times New Roman" w:hAnsi="Times New Roman" w:cs="Times New Roman"/>
          <w:sz w:val="27"/>
          <w:szCs w:val="27"/>
        </w:rPr>
        <w:t xml:space="preserve">. </w:t>
      </w:r>
      <w:proofErr w:type="gramStart"/>
      <w:r>
        <w:rPr>
          <w:rFonts w:ascii="Times New Roman" w:hAnsi="Times New Roman" w:cs="Times New Roman"/>
          <w:sz w:val="27"/>
          <w:szCs w:val="27"/>
        </w:rPr>
        <w:t>Таловая</w:t>
      </w:r>
      <w:proofErr w:type="gramEnd"/>
      <w:r>
        <w:rPr>
          <w:rFonts w:ascii="Times New Roman" w:hAnsi="Times New Roman" w:cs="Times New Roman"/>
          <w:sz w:val="27"/>
          <w:szCs w:val="27"/>
        </w:rPr>
        <w:t xml:space="preserve">                                                                        «____»________ 20____ г.</w:t>
      </w:r>
    </w:p>
    <w:p w:rsidR="00A00F37" w:rsidRDefault="00A00F37" w:rsidP="00A00F37">
      <w:pPr>
        <w:widowControl w:val="0"/>
        <w:autoSpaceDE w:val="0"/>
        <w:autoSpaceDN w:val="0"/>
        <w:adjustRightInd w:val="0"/>
        <w:jc w:val="center"/>
        <w:rPr>
          <w:sz w:val="28"/>
          <w:szCs w:val="28"/>
        </w:rPr>
      </w:pP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Администрация Таловского муниципального района города (далее  -  Администрация) в лице _______________</w:t>
      </w:r>
    </w:p>
    <w:p w:rsidR="00A00F37" w:rsidRDefault="00A00F37" w:rsidP="00A00F37">
      <w:pPr>
        <w:widowControl w:val="0"/>
        <w:autoSpaceDE w:val="0"/>
        <w:autoSpaceDN w:val="0"/>
        <w:adjustRightInd w:val="0"/>
        <w:jc w:val="both"/>
      </w:pPr>
      <w:r>
        <w:t>_______________________________________________________________________________,</w:t>
      </w:r>
    </w:p>
    <w:p w:rsidR="00A00F37" w:rsidRDefault="00A00F37" w:rsidP="00A00F37">
      <w:pPr>
        <w:widowControl w:val="0"/>
        <w:autoSpaceDE w:val="0"/>
        <w:autoSpaceDN w:val="0"/>
        <w:adjustRightInd w:val="0"/>
        <w:jc w:val="center"/>
        <w:rPr>
          <w:sz w:val="16"/>
          <w:szCs w:val="16"/>
        </w:rPr>
      </w:pPr>
      <w:r>
        <w:rPr>
          <w:sz w:val="16"/>
          <w:szCs w:val="16"/>
        </w:rPr>
        <w:t>(должность, фамилия, имя и отчество)</w:t>
      </w:r>
    </w:p>
    <w:p w:rsidR="00A00F37" w:rsidRDefault="00A00F37" w:rsidP="00A00F37">
      <w:pPr>
        <w:widowControl w:val="0"/>
        <w:autoSpaceDE w:val="0"/>
        <w:autoSpaceDN w:val="0"/>
        <w:adjustRightInd w:val="0"/>
        <w:jc w:val="both"/>
      </w:pPr>
      <w:proofErr w:type="gramStart"/>
      <w:r>
        <w:t>действующего</w:t>
      </w:r>
      <w:proofErr w:type="gramEnd"/>
      <w:r>
        <w:t xml:space="preserve"> на основании ______________________________________________________,</w:t>
      </w:r>
    </w:p>
    <w:p w:rsidR="00A00F37" w:rsidRDefault="00A00F37" w:rsidP="00A00F37">
      <w:pPr>
        <w:widowControl w:val="0"/>
        <w:autoSpaceDE w:val="0"/>
        <w:autoSpaceDN w:val="0"/>
        <w:adjustRightInd w:val="0"/>
        <w:jc w:val="center"/>
        <w:rPr>
          <w:sz w:val="16"/>
          <w:szCs w:val="16"/>
        </w:rPr>
      </w:pPr>
      <w:r>
        <w:rPr>
          <w:sz w:val="16"/>
          <w:szCs w:val="16"/>
        </w:rPr>
        <w:t>(документ, устанавливающий полномочия)</w:t>
      </w:r>
    </w:p>
    <w:p w:rsidR="00A00F37" w:rsidRDefault="00A00F37" w:rsidP="00A00F37">
      <w:pPr>
        <w:widowControl w:val="0"/>
        <w:autoSpaceDE w:val="0"/>
        <w:autoSpaceDN w:val="0"/>
        <w:adjustRightInd w:val="0"/>
        <w:jc w:val="both"/>
      </w:pPr>
      <w:r>
        <w:t>с одной стороны, и _______________________________________________________________</w:t>
      </w:r>
    </w:p>
    <w:p w:rsidR="00A00F37" w:rsidRDefault="00A00F37" w:rsidP="00A00F37">
      <w:pPr>
        <w:widowControl w:val="0"/>
        <w:autoSpaceDE w:val="0"/>
        <w:autoSpaceDN w:val="0"/>
        <w:adjustRightInd w:val="0"/>
        <w:jc w:val="both"/>
      </w:pPr>
      <w:r>
        <w:t>______________________________________________ (далее</w:t>
      </w:r>
      <w:proofErr w:type="gramStart"/>
      <w:r>
        <w:t xml:space="preserve"> - ______________________)</w:t>
      </w:r>
      <w:proofErr w:type="gramEnd"/>
    </w:p>
    <w:p w:rsidR="00A00F37" w:rsidRDefault="00A00F37" w:rsidP="00A00F37">
      <w:pPr>
        <w:widowControl w:val="0"/>
        <w:autoSpaceDE w:val="0"/>
        <w:autoSpaceDN w:val="0"/>
        <w:adjustRightInd w:val="0"/>
        <w:jc w:val="both"/>
      </w:pPr>
      <w:r>
        <w:t xml:space="preserve">            </w:t>
      </w:r>
      <w:r>
        <w:rPr>
          <w:sz w:val="16"/>
          <w:szCs w:val="16"/>
        </w:rPr>
        <w:t>(наименование организации, представляющей интересы  предпринимательского и инвестиционного сообщества)</w:t>
      </w:r>
    </w:p>
    <w:p w:rsidR="00A00F37" w:rsidRDefault="00A00F37" w:rsidP="00A00F37">
      <w:pPr>
        <w:widowControl w:val="0"/>
        <w:autoSpaceDE w:val="0"/>
        <w:autoSpaceDN w:val="0"/>
        <w:adjustRightInd w:val="0"/>
        <w:jc w:val="both"/>
      </w:pPr>
      <w:r>
        <w:t>в лице __________________________________________________________________________</w:t>
      </w:r>
    </w:p>
    <w:p w:rsidR="00A00F37" w:rsidRDefault="00A00F37" w:rsidP="00A00F37">
      <w:pPr>
        <w:widowControl w:val="0"/>
        <w:autoSpaceDE w:val="0"/>
        <w:autoSpaceDN w:val="0"/>
        <w:adjustRightInd w:val="0"/>
        <w:jc w:val="center"/>
        <w:rPr>
          <w:sz w:val="16"/>
          <w:szCs w:val="16"/>
        </w:rPr>
      </w:pPr>
      <w:proofErr w:type="gramStart"/>
      <w:r>
        <w:rPr>
          <w:sz w:val="16"/>
          <w:szCs w:val="16"/>
        </w:rPr>
        <w:t>(должность, фамилия, имя и отчество представителя организации,  представляющего интересы предпринимательского</w:t>
      </w:r>
      <w:proofErr w:type="gramEnd"/>
    </w:p>
    <w:p w:rsidR="00A00F37" w:rsidRDefault="00A00F37" w:rsidP="00A00F37">
      <w:pPr>
        <w:widowControl w:val="0"/>
        <w:autoSpaceDE w:val="0"/>
        <w:autoSpaceDN w:val="0"/>
        <w:adjustRightInd w:val="0"/>
        <w:jc w:val="both"/>
      </w:pPr>
      <w:r>
        <w:t>_______________________________________________________________________________,</w:t>
      </w:r>
    </w:p>
    <w:p w:rsidR="00A00F37" w:rsidRDefault="00A00F37" w:rsidP="00A00F37">
      <w:pPr>
        <w:widowControl w:val="0"/>
        <w:autoSpaceDE w:val="0"/>
        <w:autoSpaceDN w:val="0"/>
        <w:adjustRightInd w:val="0"/>
        <w:jc w:val="center"/>
        <w:rPr>
          <w:sz w:val="16"/>
          <w:szCs w:val="16"/>
        </w:rPr>
      </w:pPr>
      <w:r>
        <w:rPr>
          <w:sz w:val="16"/>
          <w:szCs w:val="16"/>
        </w:rPr>
        <w:t>и инвестиционного сообщества)</w:t>
      </w:r>
    </w:p>
    <w:p w:rsidR="00A00F37" w:rsidRDefault="00A00F37" w:rsidP="00A00F37">
      <w:pPr>
        <w:widowControl w:val="0"/>
        <w:autoSpaceDE w:val="0"/>
        <w:autoSpaceDN w:val="0"/>
        <w:adjustRightInd w:val="0"/>
        <w:jc w:val="both"/>
      </w:pPr>
      <w:proofErr w:type="gramStart"/>
      <w:r>
        <w:t>действующего</w:t>
      </w:r>
      <w:proofErr w:type="gramEnd"/>
      <w:r>
        <w:t xml:space="preserve"> на основании ______________________________________________________,</w:t>
      </w:r>
    </w:p>
    <w:p w:rsidR="00A00F37" w:rsidRDefault="00A00F37" w:rsidP="00A00F37">
      <w:pPr>
        <w:widowControl w:val="0"/>
        <w:autoSpaceDE w:val="0"/>
        <w:autoSpaceDN w:val="0"/>
        <w:adjustRightInd w:val="0"/>
        <w:jc w:val="center"/>
        <w:rPr>
          <w:sz w:val="16"/>
          <w:szCs w:val="16"/>
        </w:rPr>
      </w:pPr>
      <w:r>
        <w:rPr>
          <w:sz w:val="16"/>
          <w:szCs w:val="16"/>
        </w:rPr>
        <w:t>(документ, устанавливающий полномочия)</w:t>
      </w:r>
    </w:p>
    <w:p w:rsidR="00A00F37" w:rsidRDefault="00A00F37" w:rsidP="00A00F37">
      <w:pPr>
        <w:widowControl w:val="0"/>
        <w:autoSpaceDE w:val="0"/>
        <w:autoSpaceDN w:val="0"/>
        <w:adjustRightInd w:val="0"/>
        <w:jc w:val="both"/>
      </w:pPr>
      <w:r>
        <w:t>с   другой   стороны, именуемые совместно Стороны, заключили настоящее Соглашение о нижеследующем:</w:t>
      </w:r>
    </w:p>
    <w:p w:rsidR="00A00F37" w:rsidRDefault="00A00F37" w:rsidP="00A00F37">
      <w:pPr>
        <w:widowControl w:val="0"/>
        <w:autoSpaceDE w:val="0"/>
        <w:autoSpaceDN w:val="0"/>
        <w:adjustRightInd w:val="0"/>
        <w:jc w:val="both"/>
      </w:pPr>
      <w:r>
        <w:t xml:space="preserve"> </w:t>
      </w:r>
    </w:p>
    <w:p w:rsidR="00A00F37" w:rsidRDefault="00A00F37" w:rsidP="00A00F37">
      <w:pPr>
        <w:widowControl w:val="0"/>
        <w:autoSpaceDE w:val="0"/>
        <w:autoSpaceDN w:val="0"/>
        <w:adjustRightInd w:val="0"/>
        <w:jc w:val="center"/>
      </w:pPr>
      <w:r>
        <w:t>I. Предмет Соглашения</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и (или)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rsidR="00A00F37" w:rsidRDefault="00A00F37" w:rsidP="00A00F37">
      <w:pPr>
        <w:widowControl w:val="0"/>
        <w:autoSpaceDE w:val="0"/>
        <w:autoSpaceDN w:val="0"/>
        <w:adjustRightInd w:val="0"/>
        <w:ind w:firstLine="708"/>
        <w:jc w:val="both"/>
      </w:pPr>
      <w:r>
        <w:t>1.2. Ответственными по настоящему Соглашению со стороны Администрации являются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center"/>
      </w:pPr>
      <w:r>
        <w:t>II. Обязанности Сторон</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 xml:space="preserve">2.1. Администрация в лице структурных подразделений администрации </w:t>
      </w:r>
      <w:proofErr w:type="gramStart"/>
      <w:r>
        <w:t>муниципального</w:t>
      </w:r>
      <w:proofErr w:type="gramEnd"/>
      <w:r>
        <w:t xml:space="preserve"> района, являющихся разработчиками проектов муниципальных нормативных правовых актов, муниципальных нормативных правовых актов:</w:t>
      </w:r>
    </w:p>
    <w:p w:rsidR="00A00F37" w:rsidRDefault="00A00F37" w:rsidP="00A00F37">
      <w:pPr>
        <w:widowControl w:val="0"/>
        <w:autoSpaceDE w:val="0"/>
        <w:autoSpaceDN w:val="0"/>
        <w:adjustRightInd w:val="0"/>
        <w:ind w:firstLine="708"/>
        <w:jc w:val="both"/>
      </w:pPr>
      <w:r>
        <w:lastRenderedPageBreak/>
        <w:t>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 и (или) оценка фактического воздействия;</w:t>
      </w:r>
    </w:p>
    <w:p w:rsidR="00A00F37" w:rsidRDefault="00A00F37" w:rsidP="00A00F37">
      <w:pPr>
        <w:widowControl w:val="0"/>
        <w:autoSpaceDE w:val="0"/>
        <w:autoSpaceDN w:val="0"/>
        <w:adjustRightInd w:val="0"/>
        <w:ind w:firstLine="708"/>
        <w:jc w:val="both"/>
      </w:pPr>
      <w:r>
        <w:t>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w:t>
      </w:r>
      <w:proofErr w:type="gramStart"/>
      <w:r>
        <w:t xml:space="preserve"> ,</w:t>
      </w:r>
      <w:proofErr w:type="gramEnd"/>
      <w:r>
        <w:t xml:space="preserve"> результаты рассмотрения которых оформляет сводом предложений;</w:t>
      </w:r>
    </w:p>
    <w:p w:rsidR="00A00F37" w:rsidRDefault="00A00F37" w:rsidP="00A00F37">
      <w:pPr>
        <w:widowControl w:val="0"/>
        <w:autoSpaceDE w:val="0"/>
        <w:autoSpaceDN w:val="0"/>
        <w:adjustRightInd w:val="0"/>
        <w:ind w:firstLine="708"/>
        <w:jc w:val="both"/>
      </w:pPr>
      <w:proofErr w:type="gramStart"/>
      <w:r>
        <w:t>определяет лиц, ответственных за взаимодействие между структурными подразделениями администрации муниципального района,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roofErr w:type="gramEnd"/>
    </w:p>
    <w:p w:rsidR="00A00F37" w:rsidRDefault="00A00F37" w:rsidP="00A00F37">
      <w:pPr>
        <w:widowControl w:val="0"/>
        <w:autoSpaceDE w:val="0"/>
        <w:autoSpaceDN w:val="0"/>
        <w:adjustRightInd w:val="0"/>
        <w:ind w:firstLine="708"/>
        <w:jc w:val="both"/>
      </w:pPr>
      <w:r>
        <w:t>обеспечивает организационно-техническое сопровождение реализации настоящего Соглашения.</w:t>
      </w:r>
    </w:p>
    <w:p w:rsidR="00A00F37" w:rsidRDefault="00A00F37" w:rsidP="00A00F37">
      <w:pPr>
        <w:widowControl w:val="0"/>
        <w:autoSpaceDE w:val="0"/>
        <w:autoSpaceDN w:val="0"/>
        <w:adjustRightInd w:val="0"/>
        <w:ind w:firstLine="708"/>
        <w:jc w:val="both"/>
      </w:pPr>
      <w:r>
        <w:t>2.2.Организации, представляющие интересы предпринимательского и инвестиционного сообщества:</w:t>
      </w:r>
    </w:p>
    <w:p w:rsidR="00A00F37" w:rsidRDefault="00A00F37" w:rsidP="00A00F37">
      <w:pPr>
        <w:widowControl w:val="0"/>
        <w:autoSpaceDE w:val="0"/>
        <w:autoSpaceDN w:val="0"/>
        <w:adjustRightInd w:val="0"/>
        <w:ind w:firstLine="708"/>
        <w:jc w:val="both"/>
      </w:pPr>
      <w: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A00F37" w:rsidRDefault="00A00F37" w:rsidP="00A00F37">
      <w:pPr>
        <w:widowControl w:val="0"/>
        <w:autoSpaceDE w:val="0"/>
        <w:autoSpaceDN w:val="0"/>
        <w:adjustRightInd w:val="0"/>
        <w:ind w:firstLine="708"/>
        <w:jc w:val="both"/>
      </w:pPr>
      <w: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A00F37" w:rsidRDefault="00A00F37" w:rsidP="00A00F37">
      <w:pPr>
        <w:widowControl w:val="0"/>
        <w:autoSpaceDE w:val="0"/>
        <w:autoSpaceDN w:val="0"/>
        <w:adjustRightInd w:val="0"/>
        <w:ind w:firstLine="708"/>
        <w:jc w:val="both"/>
      </w:pPr>
      <w:proofErr w:type="gramStart"/>
      <w:r>
        <w:t>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и (или) оценки фактического воздействия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w:t>
      </w:r>
      <w:proofErr w:type="gramEnd"/>
      <w:r>
        <w:t xml:space="preserve">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Таловского муниципального района;</w:t>
      </w:r>
    </w:p>
    <w:p w:rsidR="00A00F37" w:rsidRDefault="00A00F37" w:rsidP="00A00F37">
      <w:pPr>
        <w:widowControl w:val="0"/>
        <w:autoSpaceDE w:val="0"/>
        <w:autoSpaceDN w:val="0"/>
        <w:adjustRightInd w:val="0"/>
        <w:ind w:firstLine="708"/>
        <w:jc w:val="both"/>
      </w:pPr>
      <w:proofErr w:type="gramStart"/>
      <w:r>
        <w:t>определяют в целях проведения публичных консультаций работников, ответственных за организацию подготовки предложений и замечаний по осуждаемым положениям проектов муниципальных нормативных правовых актов (муниципальных нормативных правовых актов), и направляют контактные данные указанных работников в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w:t>
      </w:r>
      <w:proofErr w:type="gramEnd"/>
    </w:p>
    <w:p w:rsidR="00A00F37" w:rsidRDefault="00A00F37" w:rsidP="00A00F37">
      <w:pPr>
        <w:widowControl w:val="0"/>
        <w:autoSpaceDE w:val="0"/>
        <w:autoSpaceDN w:val="0"/>
        <w:adjustRightInd w:val="0"/>
        <w:ind w:firstLine="708"/>
        <w:jc w:val="both"/>
      </w:pPr>
      <w:r>
        <w:t>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w:t>
      </w:r>
    </w:p>
    <w:p w:rsidR="00A00F37" w:rsidRDefault="00A00F37" w:rsidP="00A00F37">
      <w:pPr>
        <w:widowControl w:val="0"/>
        <w:autoSpaceDE w:val="0"/>
        <w:autoSpaceDN w:val="0"/>
        <w:adjustRightInd w:val="0"/>
        <w:ind w:firstLine="708"/>
        <w:jc w:val="both"/>
      </w:pPr>
      <w:r>
        <w:lastRenderedPageBreak/>
        <w:t>представляют предложения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center"/>
      </w:pPr>
    </w:p>
    <w:p w:rsidR="00A00F37" w:rsidRDefault="00A00F37" w:rsidP="00A00F37">
      <w:pPr>
        <w:widowControl w:val="0"/>
        <w:autoSpaceDE w:val="0"/>
        <w:autoSpaceDN w:val="0"/>
        <w:adjustRightInd w:val="0"/>
        <w:jc w:val="center"/>
      </w:pPr>
    </w:p>
    <w:p w:rsidR="00A00F37" w:rsidRDefault="00A00F37" w:rsidP="00A00F37">
      <w:pPr>
        <w:widowControl w:val="0"/>
        <w:autoSpaceDE w:val="0"/>
        <w:autoSpaceDN w:val="0"/>
        <w:adjustRightInd w:val="0"/>
        <w:jc w:val="center"/>
      </w:pPr>
    </w:p>
    <w:p w:rsidR="00A00F37" w:rsidRDefault="00A00F37" w:rsidP="00A00F37">
      <w:pPr>
        <w:widowControl w:val="0"/>
        <w:autoSpaceDE w:val="0"/>
        <w:autoSpaceDN w:val="0"/>
        <w:adjustRightInd w:val="0"/>
        <w:jc w:val="center"/>
      </w:pPr>
    </w:p>
    <w:p w:rsidR="00A00F37" w:rsidRDefault="00A00F37" w:rsidP="00A00F37">
      <w:pPr>
        <w:widowControl w:val="0"/>
        <w:autoSpaceDE w:val="0"/>
        <w:autoSpaceDN w:val="0"/>
        <w:adjustRightInd w:val="0"/>
        <w:jc w:val="center"/>
      </w:pPr>
    </w:p>
    <w:p w:rsidR="00A00F37" w:rsidRDefault="00A00F37" w:rsidP="00A00F37">
      <w:pPr>
        <w:widowControl w:val="0"/>
        <w:autoSpaceDE w:val="0"/>
        <w:autoSpaceDN w:val="0"/>
        <w:adjustRightInd w:val="0"/>
        <w:jc w:val="center"/>
      </w:pPr>
      <w:r>
        <w:t>III. Права Сторон</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 xml:space="preserve">3.1. Администрация в лице структурных подразделений администрации </w:t>
      </w:r>
      <w:proofErr w:type="gramStart"/>
      <w:r>
        <w:t>муниципального</w:t>
      </w:r>
      <w:proofErr w:type="gramEnd"/>
      <w:r>
        <w:t xml:space="preserve"> района, являющихся разработчиками проектов муниципальных нормативных правовых актов, муниципальных нормативных правовых актов, вправе:</w:t>
      </w:r>
    </w:p>
    <w:p w:rsidR="00A00F37" w:rsidRDefault="00A00F37" w:rsidP="00A00F37">
      <w:pPr>
        <w:widowControl w:val="0"/>
        <w:autoSpaceDE w:val="0"/>
        <w:autoSpaceDN w:val="0"/>
        <w:adjustRightInd w:val="0"/>
        <w:ind w:firstLine="708"/>
        <w:jc w:val="both"/>
      </w:pPr>
      <w:r>
        <w:t xml:space="preserve"> </w:t>
      </w:r>
      <w:proofErr w:type="gramStart"/>
      <w:r>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w:t>
      </w:r>
      <w:proofErr w:type="gramEnd"/>
      <w:r>
        <w:t xml:space="preserve"> нормативных правовых актов, экспертизы муниципальных нормативных правовых актов;</w:t>
      </w:r>
    </w:p>
    <w:p w:rsidR="00A00F37" w:rsidRDefault="00A00F37" w:rsidP="00A00F37">
      <w:pPr>
        <w:widowControl w:val="0"/>
        <w:autoSpaceDE w:val="0"/>
        <w:autoSpaceDN w:val="0"/>
        <w:adjustRightInd w:val="0"/>
        <w:ind w:firstLine="708"/>
        <w:jc w:val="both"/>
      </w:pPr>
      <w:r>
        <w:t>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A00F37" w:rsidRDefault="00A00F37" w:rsidP="00A00F37">
      <w:pPr>
        <w:widowControl w:val="0"/>
        <w:autoSpaceDE w:val="0"/>
        <w:autoSpaceDN w:val="0"/>
        <w:adjustRightInd w:val="0"/>
        <w:ind w:firstLine="708"/>
        <w:jc w:val="both"/>
      </w:pPr>
      <w:r>
        <w:t xml:space="preserve"> </w:t>
      </w:r>
      <w:proofErr w:type="gramStart"/>
      <w:r>
        <w:t>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A00F37" w:rsidRDefault="00A00F37" w:rsidP="00A00F37">
      <w:pPr>
        <w:widowControl w:val="0"/>
        <w:autoSpaceDE w:val="0"/>
        <w:autoSpaceDN w:val="0"/>
        <w:adjustRightInd w:val="0"/>
        <w:ind w:firstLine="708"/>
        <w:jc w:val="both"/>
      </w:pPr>
      <w:r>
        <w:t>3.2.Организации, представляющие интересы предпринимательского                                                и инвестиционного сообщества, вправе:</w:t>
      </w:r>
    </w:p>
    <w:p w:rsidR="00A00F37" w:rsidRDefault="00A00F37" w:rsidP="00A00F37">
      <w:pPr>
        <w:widowControl w:val="0"/>
        <w:autoSpaceDE w:val="0"/>
        <w:autoSpaceDN w:val="0"/>
        <w:adjustRightInd w:val="0"/>
        <w:ind w:firstLine="708"/>
        <w:jc w:val="both"/>
      </w:pPr>
      <w:proofErr w:type="gramStart"/>
      <w:r>
        <w:t>направлять в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w:t>
      </w:r>
      <w:proofErr w:type="gramEnd"/>
      <w:r>
        <w:t xml:space="preserve"> акта, подлежащего экспертизе, и предложения по совершенствованию института оценки регулирующего воздействия в Администрации;</w:t>
      </w:r>
    </w:p>
    <w:p w:rsidR="00A00F37" w:rsidRDefault="00A00F37" w:rsidP="00A00F37">
      <w:pPr>
        <w:widowControl w:val="0"/>
        <w:autoSpaceDE w:val="0"/>
        <w:autoSpaceDN w:val="0"/>
        <w:adjustRightInd w:val="0"/>
        <w:ind w:firstLine="708"/>
        <w:jc w:val="both"/>
      </w:pPr>
      <w:proofErr w:type="gramStart"/>
      <w:r>
        <w:t xml:space="preserve">запрашивать в структурных подразделениях администрации муниципального района, являющихся разработчиками проектов муниципальных нормативных правовых актов, муниципальных нормативных правовых актов,  сводного отчета  и заключения о проведении оценки регулирующего воздействия проекта муниципального нормативного правового акта,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w:t>
      </w:r>
      <w:r>
        <w:lastRenderedPageBreak/>
        <w:t>воздействия проектов муниципальных нормативных</w:t>
      </w:r>
      <w:proofErr w:type="gramEnd"/>
      <w:r>
        <w:t xml:space="preserve"> правовых актов,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муниципального района,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экспертизе муниципальных нормативных правовых актов;</w:t>
      </w:r>
    </w:p>
    <w:p w:rsidR="00A00F37" w:rsidRDefault="00A00F37" w:rsidP="00A00F37">
      <w:pPr>
        <w:widowControl w:val="0"/>
        <w:autoSpaceDE w:val="0"/>
        <w:autoSpaceDN w:val="0"/>
        <w:adjustRightInd w:val="0"/>
        <w:ind w:firstLine="708"/>
        <w:jc w:val="both"/>
      </w:pPr>
      <w:proofErr w:type="gramStart"/>
      <w:r>
        <w:t>принимать участие в совещаниях, "круглых столах" и иных мероприятиях, проводимых структурными подразделениями администрации муниципального района, являющимися разработчиками проектов муниципальных нормативных правовых актов,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center"/>
      </w:pPr>
      <w:r>
        <w:t>IV. Заключительные положения</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 xml:space="preserve">4.1. Настоящее Соглашение заключается сроком на два года и вступает в силу </w:t>
      </w:r>
      <w:proofErr w:type="gramStart"/>
      <w:r>
        <w:t>с даты</w:t>
      </w:r>
      <w:proofErr w:type="gramEnd"/>
      <w:r>
        <w:t xml:space="preserve"> его подписания.</w:t>
      </w:r>
    </w:p>
    <w:p w:rsidR="00A00F37" w:rsidRDefault="00A00F37" w:rsidP="00A00F37">
      <w:pPr>
        <w:widowControl w:val="0"/>
        <w:autoSpaceDE w:val="0"/>
        <w:autoSpaceDN w:val="0"/>
        <w:adjustRightInd w:val="0"/>
        <w:ind w:firstLine="708"/>
        <w:jc w:val="both"/>
      </w:pPr>
      <w:r>
        <w:t xml:space="preserve">4.2. Дополнения и изменения настоящего Соглашения, принимаемые по предложениям Сторон, </w:t>
      </w:r>
      <w:proofErr w:type="gramStart"/>
      <w:r>
        <w:t>оформляются в письменной форме и становятся</w:t>
      </w:r>
      <w:proofErr w:type="gramEnd"/>
      <w:r>
        <w:t xml:space="preserve"> его неотъемлемой частью с даты их подписания Сторонами.</w:t>
      </w:r>
    </w:p>
    <w:p w:rsidR="00A00F37" w:rsidRDefault="00A00F37" w:rsidP="00A00F37">
      <w:pPr>
        <w:widowControl w:val="0"/>
        <w:autoSpaceDE w:val="0"/>
        <w:autoSpaceDN w:val="0"/>
        <w:adjustRightInd w:val="0"/>
        <w:ind w:firstLine="708"/>
        <w:jc w:val="both"/>
      </w:pPr>
      <w:r>
        <w:t>4.3. Споры и разногласия, возникающие при исполнении условий настоящего Соглашения, разрешаются путем переговоров.</w:t>
      </w:r>
    </w:p>
    <w:p w:rsidR="00A00F37" w:rsidRDefault="00A00F37" w:rsidP="00A00F37">
      <w:pPr>
        <w:widowControl w:val="0"/>
        <w:autoSpaceDE w:val="0"/>
        <w:autoSpaceDN w:val="0"/>
        <w:adjustRightInd w:val="0"/>
        <w:ind w:firstLine="708"/>
        <w:jc w:val="both"/>
      </w:pPr>
      <w: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A00F37" w:rsidRDefault="00A00F37" w:rsidP="00A00F37">
      <w:pPr>
        <w:widowControl w:val="0"/>
        <w:autoSpaceDE w:val="0"/>
        <w:autoSpaceDN w:val="0"/>
        <w:adjustRightInd w:val="0"/>
        <w:ind w:firstLine="708"/>
        <w:jc w:val="both"/>
      </w:pPr>
      <w:r>
        <w:t xml:space="preserve">4.5. Если по </w:t>
      </w:r>
      <w:proofErr w:type="gramStart"/>
      <w:r>
        <w:t>истечении</w:t>
      </w:r>
      <w:proofErr w:type="gramEnd"/>
      <w:r>
        <w:t xml:space="preserve">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A00F37" w:rsidRDefault="00A00F37" w:rsidP="00A00F37">
      <w:pPr>
        <w:widowControl w:val="0"/>
        <w:autoSpaceDE w:val="0"/>
        <w:autoSpaceDN w:val="0"/>
        <w:adjustRightInd w:val="0"/>
        <w:ind w:firstLine="708"/>
        <w:jc w:val="both"/>
      </w:pPr>
      <w:r>
        <w:t>4.6. Настоящее Соглашение составлено в двух экземплярах, имеющих равную юридическую силу, по одному для каждой из Сторон.</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ind w:firstLine="708"/>
        <w:jc w:val="both"/>
      </w:pPr>
      <w:r>
        <w:t>Подписи сторон:</w:t>
      </w:r>
    </w:p>
    <w:p w:rsidR="00A00F37" w:rsidRDefault="00A00F37" w:rsidP="00A00F37">
      <w:pPr>
        <w:widowControl w:val="0"/>
        <w:autoSpaceDE w:val="0"/>
        <w:autoSpaceDN w:val="0"/>
        <w:adjustRightInd w:val="0"/>
        <w:jc w:val="both"/>
      </w:pPr>
      <w:r>
        <w:t xml:space="preserve"> </w:t>
      </w:r>
    </w:p>
    <w:p w:rsidR="00A00F37" w:rsidRDefault="00A00F37" w:rsidP="00A00F37">
      <w:pPr>
        <w:widowControl w:val="0"/>
        <w:autoSpaceDE w:val="0"/>
        <w:autoSpaceDN w:val="0"/>
        <w:adjustRightInd w:val="0"/>
        <w:jc w:val="both"/>
      </w:pPr>
      <w:r>
        <w:t>_______________________</w:t>
      </w:r>
      <w:r>
        <w:tab/>
      </w:r>
      <w:r>
        <w:tab/>
      </w:r>
      <w:r>
        <w:tab/>
      </w:r>
      <w:r>
        <w:tab/>
      </w:r>
      <w:r>
        <w:tab/>
      </w:r>
      <w:r>
        <w:tab/>
      </w:r>
      <w:r>
        <w:tab/>
        <w:t>_____________________</w:t>
      </w:r>
    </w:p>
    <w:p w:rsidR="00A00F37" w:rsidRDefault="00A00F37" w:rsidP="00A00F37">
      <w:pPr>
        <w:widowControl w:val="0"/>
        <w:autoSpaceDE w:val="0"/>
        <w:autoSpaceDN w:val="0"/>
        <w:adjustRightInd w:val="0"/>
        <w:jc w:val="center"/>
      </w:pPr>
      <w:r>
        <w:t>М.П.(при наличии)</w:t>
      </w:r>
      <w:r>
        <w:tab/>
      </w:r>
      <w:r>
        <w:tab/>
      </w:r>
      <w:r>
        <w:tab/>
      </w:r>
      <w:r>
        <w:tab/>
      </w:r>
      <w:r>
        <w:tab/>
      </w:r>
      <w:r>
        <w:tab/>
      </w:r>
      <w:r>
        <w:tab/>
        <w:t xml:space="preserve">              М.П.(при наличии)</w:t>
      </w: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both"/>
      </w:pPr>
    </w:p>
    <w:p w:rsidR="00A00F37" w:rsidRDefault="00A00F37" w:rsidP="00A00F37">
      <w:pPr>
        <w:widowControl w:val="0"/>
        <w:autoSpaceDE w:val="0"/>
        <w:autoSpaceDN w:val="0"/>
        <w:adjustRightInd w:val="0"/>
        <w:jc w:val="both"/>
      </w:pPr>
    </w:p>
    <w:p w:rsidR="001C0666" w:rsidRDefault="00A00F37">
      <w:bookmarkStart w:id="0" w:name="_GoBack"/>
      <w:bookmarkEnd w:id="0"/>
    </w:p>
    <w:sectPr w:rsidR="001C0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DE"/>
    <w:rsid w:val="000767B7"/>
    <w:rsid w:val="00613FDE"/>
    <w:rsid w:val="00963864"/>
    <w:rsid w:val="00A0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3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00F37"/>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3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00F37"/>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4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9822</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Ekonom1</dc:creator>
  <cp:keywords/>
  <dc:description/>
  <cp:lastModifiedBy>Ekonom1</cp:lastModifiedBy>
  <cp:revision>2</cp:revision>
  <dcterms:created xsi:type="dcterms:W3CDTF">2019-09-23T07:47:00Z</dcterms:created>
  <dcterms:modified xsi:type="dcterms:W3CDTF">2019-09-23T07:47:00Z</dcterms:modified>
</cp:coreProperties>
</file>