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EF704CA" wp14:editId="257F8E81">
            <wp:simplePos x="0" y="0"/>
            <wp:positionH relativeFrom="column">
              <wp:posOffset>2613025</wp:posOffset>
            </wp:positionH>
            <wp:positionV relativeFrom="paragraph">
              <wp:posOffset>-47625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Photocopy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  <w:r w:rsidRPr="000C465D">
        <w:rPr>
          <w:sz w:val="28"/>
          <w:szCs w:val="28"/>
        </w:rPr>
        <w:t xml:space="preserve">АДМИНИСТРАЦИЯ ТАЛОВСКОГО </w:t>
      </w:r>
    </w:p>
    <w:p w:rsidR="009F1C77" w:rsidRPr="002C5C36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  <w:r w:rsidRPr="000C465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2C5C36">
        <w:rPr>
          <w:sz w:val="28"/>
          <w:szCs w:val="28"/>
        </w:rPr>
        <w:t>ВОРОНЕЖСКОЙ ОБЛАСТИ</w:t>
      </w:r>
    </w:p>
    <w:p w:rsidR="009F1C77" w:rsidRPr="002C5C36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D067AB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center"/>
        <w:rPr>
          <w:b/>
          <w:sz w:val="40"/>
          <w:szCs w:val="40"/>
        </w:rPr>
      </w:pPr>
      <w:proofErr w:type="gramStart"/>
      <w:r w:rsidRPr="00D067AB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Е</w:t>
      </w:r>
    </w:p>
    <w:p w:rsidR="009F1C77" w:rsidRPr="005669B3" w:rsidRDefault="009F1C77" w:rsidP="00025523">
      <w:pPr>
        <w:pStyle w:val="a6"/>
        <w:widowControl w:val="0"/>
        <w:suppressLineNumbers/>
        <w:tabs>
          <w:tab w:val="clear" w:pos="4536"/>
          <w:tab w:val="clear" w:pos="9072"/>
          <w:tab w:val="left" w:pos="2085"/>
        </w:tabs>
        <w:suppressAutoHyphens/>
        <w:spacing w:line="245" w:lineRule="auto"/>
        <w:rPr>
          <w:b/>
          <w:szCs w:val="28"/>
        </w:rPr>
      </w:pPr>
      <w:r>
        <w:rPr>
          <w:b/>
          <w:sz w:val="20"/>
          <w:szCs w:val="28"/>
        </w:rPr>
        <w:tab/>
      </w:r>
    </w:p>
    <w:p w:rsidR="009F1C77" w:rsidRPr="00B9611D" w:rsidRDefault="009F1C77" w:rsidP="00025523">
      <w:pPr>
        <w:pStyle w:val="a6"/>
        <w:widowControl w:val="0"/>
        <w:suppressLineNumbers/>
        <w:tabs>
          <w:tab w:val="left" w:pos="708"/>
        </w:tabs>
        <w:suppressAutoHyphens/>
        <w:spacing w:line="245" w:lineRule="auto"/>
        <w:rPr>
          <w:b/>
          <w:sz w:val="32"/>
          <w:szCs w:val="28"/>
        </w:rPr>
      </w:pPr>
    </w:p>
    <w:p w:rsidR="009F1C77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both"/>
        <w:rPr>
          <w:szCs w:val="28"/>
        </w:rPr>
      </w:pPr>
      <w:r>
        <w:rPr>
          <w:szCs w:val="28"/>
        </w:rPr>
        <w:t xml:space="preserve"> </w:t>
      </w:r>
      <w:r w:rsidRPr="002A772F">
        <w:rPr>
          <w:szCs w:val="28"/>
        </w:rPr>
        <w:t xml:space="preserve">от </w:t>
      </w:r>
      <w:r w:rsidR="0040419B">
        <w:rPr>
          <w:szCs w:val="28"/>
        </w:rPr>
        <w:t>08 апреля 2022 № 227</w:t>
      </w:r>
    </w:p>
    <w:p w:rsidR="009F1C77" w:rsidRPr="002A772F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both"/>
        <w:rPr>
          <w:szCs w:val="28"/>
        </w:rPr>
      </w:pPr>
      <w:r w:rsidRPr="002A772F">
        <w:rPr>
          <w:szCs w:val="28"/>
        </w:rPr>
        <w:t xml:space="preserve">              р.п. Таловая</w:t>
      </w:r>
    </w:p>
    <w:p w:rsidR="009F1C77" w:rsidRPr="00B9611D" w:rsidRDefault="009F1C77" w:rsidP="00025523">
      <w:pPr>
        <w:pStyle w:val="a6"/>
        <w:widowControl w:val="0"/>
        <w:suppressLineNumbers/>
        <w:tabs>
          <w:tab w:val="left" w:pos="708"/>
        </w:tabs>
        <w:suppressAutoHyphens/>
        <w:spacing w:line="245" w:lineRule="auto"/>
        <w:rPr>
          <w:sz w:val="32"/>
          <w:szCs w:val="24"/>
        </w:rPr>
      </w:pPr>
    </w:p>
    <w:p w:rsidR="009F1C77" w:rsidRPr="00540140" w:rsidRDefault="009F1C77" w:rsidP="00025523">
      <w:pPr>
        <w:pStyle w:val="a6"/>
        <w:widowControl w:val="0"/>
        <w:tabs>
          <w:tab w:val="left" w:pos="708"/>
          <w:tab w:val="center" w:pos="1890"/>
          <w:tab w:val="center" w:pos="7200"/>
        </w:tabs>
        <w:suppressAutoHyphens/>
        <w:spacing w:line="245" w:lineRule="auto"/>
        <w:ind w:right="557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FC4456" wp14:editId="03D670C9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2065" r="6350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B184D1" wp14:editId="39412FCD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12065" r="13335" b="889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H6f2pP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4D39834" wp14:editId="1482B65F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10160" r="5080" b="698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59B05D1" wp14:editId="573B22AD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2065" r="6350" b="69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>
        <w:tab/>
      </w:r>
    </w:p>
    <w:p w:rsidR="009F1C77" w:rsidRPr="00125A5D" w:rsidRDefault="002B7CD5" w:rsidP="00025523">
      <w:pPr>
        <w:widowControl w:val="0"/>
        <w:suppressAutoHyphens/>
        <w:autoSpaceDE w:val="0"/>
        <w:autoSpaceDN w:val="0"/>
        <w:adjustRightInd w:val="0"/>
        <w:spacing w:line="245" w:lineRule="auto"/>
        <w:ind w:right="4733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bookmarkStart w:id="0" w:name="_GoBack"/>
      <w:r w:rsidRPr="00125A5D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="0088676F" w:rsidRPr="00125A5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</w:t>
      </w:r>
      <w:r w:rsidR="00A14304" w:rsidRPr="00125A5D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орядке подготовки населения в области </w:t>
      </w:r>
      <w:r w:rsidR="007B5E16">
        <w:rPr>
          <w:rFonts w:ascii="Times New Roman" w:hAnsi="Times New Roman" w:cs="Times New Roman"/>
          <w:b/>
          <w:spacing w:val="-6"/>
          <w:sz w:val="28"/>
          <w:szCs w:val="28"/>
        </w:rPr>
        <w:t>защиты от чрезвычайных ситуаций природного и техногенного характера</w:t>
      </w:r>
      <w:r w:rsidR="00A14304" w:rsidRPr="00125A5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на территории</w:t>
      </w:r>
      <w:r w:rsidRPr="00125A5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Таловского  муниципального района </w:t>
      </w:r>
      <w:r w:rsidR="00A14304" w:rsidRPr="00125A5D">
        <w:rPr>
          <w:rFonts w:ascii="Times New Roman" w:hAnsi="Times New Roman" w:cs="Times New Roman"/>
          <w:b/>
          <w:color w:val="000000"/>
          <w:sz w:val="28"/>
          <w:szCs w:val="28"/>
        </w:rPr>
        <w:t>Воронежской области</w:t>
      </w:r>
    </w:p>
    <w:bookmarkEnd w:id="0"/>
    <w:p w:rsidR="00ED13C6" w:rsidRPr="000B298B" w:rsidRDefault="00ED13C6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</w:p>
    <w:p w:rsidR="00A14304" w:rsidRPr="00385766" w:rsidRDefault="00A14304" w:rsidP="00025523">
      <w:pPr>
        <w:pStyle w:val="a6"/>
        <w:widowControl w:val="0"/>
        <w:tabs>
          <w:tab w:val="clear" w:pos="4536"/>
          <w:tab w:val="clear" w:pos="9072"/>
        </w:tabs>
        <w:suppressAutoHyphens/>
        <w:spacing w:line="360" w:lineRule="auto"/>
        <w:ind w:right="-2" w:firstLine="709"/>
        <w:jc w:val="both"/>
        <w:rPr>
          <w:b/>
          <w:szCs w:val="28"/>
        </w:rPr>
      </w:pPr>
      <w:proofErr w:type="gramStart"/>
      <w:r w:rsidRPr="00A14304">
        <w:rPr>
          <w:color w:val="000000"/>
          <w:szCs w:val="28"/>
        </w:rPr>
        <w:t xml:space="preserve">В соответствии с </w:t>
      </w:r>
      <w:r>
        <w:rPr>
          <w:color w:val="000000"/>
          <w:szCs w:val="28"/>
        </w:rPr>
        <w:t xml:space="preserve">положениями </w:t>
      </w:r>
      <w:r w:rsidRPr="00A14304">
        <w:rPr>
          <w:color w:val="000000"/>
          <w:szCs w:val="28"/>
        </w:rPr>
        <w:t>Федеральн</w:t>
      </w:r>
      <w:r>
        <w:rPr>
          <w:color w:val="000000"/>
          <w:szCs w:val="28"/>
        </w:rPr>
        <w:t>ого</w:t>
      </w:r>
      <w:r w:rsidRPr="00A14304">
        <w:rPr>
          <w:color w:val="000000"/>
          <w:szCs w:val="28"/>
        </w:rPr>
        <w:t xml:space="preserve"> закон</w:t>
      </w:r>
      <w:r>
        <w:rPr>
          <w:color w:val="000000"/>
          <w:szCs w:val="28"/>
        </w:rPr>
        <w:t>а</w:t>
      </w:r>
      <w:r w:rsidRPr="00A14304">
        <w:rPr>
          <w:color w:val="000000"/>
          <w:szCs w:val="28"/>
        </w:rPr>
        <w:t xml:space="preserve"> </w:t>
      </w:r>
      <w:r w:rsidR="007B5E16">
        <w:rPr>
          <w:szCs w:val="28"/>
          <w:shd w:val="clear" w:color="auto" w:fill="FFFFFF"/>
        </w:rPr>
        <w:t xml:space="preserve">21.12.1994           № 68-ФЗ «О защите населения и территорий от чрезвычайных ситуаций природного и техногенного характера», </w:t>
      </w:r>
      <w:r w:rsidRPr="00A14304">
        <w:rPr>
          <w:color w:val="000000"/>
          <w:szCs w:val="28"/>
        </w:rPr>
        <w:t>Федеральн</w:t>
      </w:r>
      <w:r>
        <w:rPr>
          <w:color w:val="000000"/>
          <w:szCs w:val="28"/>
        </w:rPr>
        <w:t xml:space="preserve">ого </w:t>
      </w:r>
      <w:r w:rsidRPr="00A14304">
        <w:rPr>
          <w:color w:val="000000"/>
          <w:szCs w:val="28"/>
        </w:rPr>
        <w:t>закон</w:t>
      </w:r>
      <w:r>
        <w:rPr>
          <w:color w:val="000000"/>
          <w:szCs w:val="28"/>
        </w:rPr>
        <w:t>а</w:t>
      </w:r>
      <w:r w:rsidRPr="00A14304">
        <w:rPr>
          <w:color w:val="000000"/>
          <w:szCs w:val="28"/>
        </w:rPr>
        <w:t xml:space="preserve"> от 06.10.2003 </w:t>
      </w:r>
      <w:r>
        <w:rPr>
          <w:color w:val="000000"/>
          <w:szCs w:val="28"/>
        </w:rPr>
        <w:t xml:space="preserve">       </w:t>
      </w:r>
      <w:r w:rsidRPr="00A14304">
        <w:rPr>
          <w:color w:val="000000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color w:val="000000"/>
          <w:szCs w:val="28"/>
        </w:rPr>
        <w:t xml:space="preserve"> </w:t>
      </w:r>
      <w:r w:rsidR="007B5E16">
        <w:rPr>
          <w:kern w:val="2"/>
          <w:szCs w:val="28"/>
        </w:rPr>
        <w:t>п</w:t>
      </w:r>
      <w:r w:rsidR="007B5E16">
        <w:rPr>
          <w:szCs w:val="28"/>
        </w:rPr>
        <w:t>остановления Правительства РФ от 18.09.2020    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</w:t>
      </w:r>
      <w:proofErr w:type="gramEnd"/>
      <w:r w:rsidR="007B5E16">
        <w:rPr>
          <w:szCs w:val="28"/>
        </w:rPr>
        <w:t xml:space="preserve"> природного и техногенного характера» </w:t>
      </w:r>
      <w:r w:rsidR="007B5E16">
        <w:rPr>
          <w:kern w:val="2"/>
          <w:szCs w:val="28"/>
        </w:rPr>
        <w:t xml:space="preserve">и в целях осуществления </w:t>
      </w:r>
      <w:r w:rsidR="007B5E16" w:rsidRPr="00391FFF">
        <w:rPr>
          <w:kern w:val="2"/>
          <w:szCs w:val="28"/>
        </w:rPr>
        <w:t>подготовки</w:t>
      </w:r>
      <w:r w:rsidR="007B5E16" w:rsidRPr="00391FFF">
        <w:rPr>
          <w:szCs w:val="28"/>
        </w:rPr>
        <w:t xml:space="preserve"> населения </w:t>
      </w:r>
      <w:r w:rsidR="007B5E16" w:rsidRPr="00A14304">
        <w:rPr>
          <w:color w:val="000000"/>
          <w:szCs w:val="28"/>
        </w:rPr>
        <w:t xml:space="preserve">на территории </w:t>
      </w:r>
      <w:r w:rsidR="007B5E16">
        <w:rPr>
          <w:color w:val="000000"/>
          <w:szCs w:val="28"/>
        </w:rPr>
        <w:t>Таловского</w:t>
      </w:r>
      <w:r w:rsidR="007B5E16" w:rsidRPr="00A14304">
        <w:rPr>
          <w:color w:val="000000"/>
          <w:szCs w:val="28"/>
        </w:rPr>
        <w:t xml:space="preserve"> муниципального района </w:t>
      </w:r>
      <w:r w:rsidR="007B5E16" w:rsidRPr="00391FFF">
        <w:rPr>
          <w:szCs w:val="28"/>
        </w:rPr>
        <w:t>в области защиты от чрезвычайных ситуаций</w:t>
      </w:r>
      <w:r w:rsidR="007B5E16">
        <w:rPr>
          <w:szCs w:val="28"/>
        </w:rPr>
        <w:t xml:space="preserve"> природного и техногенного характера</w:t>
      </w:r>
      <w:r w:rsidR="0088676F">
        <w:rPr>
          <w:rFonts w:ascii="yandex-sans" w:hAnsi="yandex-sans"/>
          <w:color w:val="000000"/>
          <w:szCs w:val="28"/>
        </w:rPr>
        <w:t>,</w:t>
      </w:r>
      <w:r>
        <w:rPr>
          <w:rFonts w:ascii="yandex-sans" w:hAnsi="yandex-sans"/>
          <w:color w:val="000000"/>
          <w:szCs w:val="28"/>
        </w:rPr>
        <w:t xml:space="preserve"> </w:t>
      </w:r>
      <w:r w:rsidRPr="00385766">
        <w:rPr>
          <w:szCs w:val="28"/>
        </w:rPr>
        <w:t xml:space="preserve">администрация муниципального района </w:t>
      </w:r>
      <w:r>
        <w:rPr>
          <w:szCs w:val="28"/>
        </w:rPr>
        <w:t xml:space="preserve"> </w:t>
      </w:r>
      <w:proofErr w:type="gramStart"/>
      <w:r w:rsidRPr="00687297">
        <w:rPr>
          <w:b/>
          <w:szCs w:val="28"/>
        </w:rPr>
        <w:t>п</w:t>
      </w:r>
      <w:proofErr w:type="gramEnd"/>
      <w:r w:rsidRPr="00687297">
        <w:rPr>
          <w:b/>
          <w:szCs w:val="28"/>
        </w:rPr>
        <w:t xml:space="preserve"> о с т а н о в л я е т</w:t>
      </w:r>
      <w:r w:rsidRPr="00301BC2">
        <w:rPr>
          <w:szCs w:val="28"/>
        </w:rPr>
        <w:t>:</w:t>
      </w:r>
    </w:p>
    <w:p w:rsidR="00A14304" w:rsidRDefault="00A14304" w:rsidP="000B298B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1. Утвердить </w:t>
      </w:r>
      <w:r w:rsidR="0088676F">
        <w:rPr>
          <w:rFonts w:ascii="yandex-sans" w:hAnsi="yandex-sans"/>
          <w:color w:val="000000"/>
          <w:sz w:val="28"/>
          <w:szCs w:val="28"/>
        </w:rPr>
        <w:t xml:space="preserve">прилагаемый </w:t>
      </w:r>
      <w:r>
        <w:rPr>
          <w:rFonts w:ascii="yandex-sans" w:hAnsi="yandex-sans"/>
          <w:color w:val="000000"/>
          <w:sz w:val="28"/>
          <w:szCs w:val="28"/>
        </w:rPr>
        <w:t>Порядок подготовки населения на территории Таловского мун</w:t>
      </w:r>
      <w:r w:rsidR="0088676F">
        <w:rPr>
          <w:rFonts w:ascii="yandex-sans" w:hAnsi="yandex-sans"/>
          <w:color w:val="000000"/>
          <w:sz w:val="28"/>
          <w:szCs w:val="28"/>
        </w:rPr>
        <w:t>иципального</w:t>
      </w:r>
      <w:r w:rsidR="000B298B">
        <w:rPr>
          <w:rFonts w:ascii="yandex-sans" w:hAnsi="yandex-sans"/>
          <w:color w:val="000000"/>
          <w:sz w:val="28"/>
          <w:szCs w:val="28"/>
        </w:rPr>
        <w:t xml:space="preserve"> района</w:t>
      </w:r>
      <w:r w:rsidR="007B5E16" w:rsidRPr="007B5E16">
        <w:rPr>
          <w:rFonts w:ascii="yandex-sans" w:hAnsi="yandex-sans"/>
          <w:color w:val="000000"/>
          <w:sz w:val="28"/>
          <w:szCs w:val="28"/>
        </w:rPr>
        <w:t xml:space="preserve"> в области защиты от чрезвычайных ситуаций природного и техногенного характера</w:t>
      </w:r>
      <w:r>
        <w:rPr>
          <w:rFonts w:ascii="yandex-sans" w:hAnsi="yandex-sans"/>
          <w:color w:val="000000"/>
          <w:sz w:val="28"/>
          <w:szCs w:val="28"/>
        </w:rPr>
        <w:t>.</w:t>
      </w:r>
    </w:p>
    <w:p w:rsidR="000B298B" w:rsidRPr="000B298B" w:rsidRDefault="00A14304" w:rsidP="000B298B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88676F">
        <w:rPr>
          <w:rFonts w:ascii="yandex-sans" w:hAnsi="yandex-sans"/>
          <w:color w:val="000000"/>
          <w:sz w:val="28"/>
          <w:szCs w:val="28"/>
        </w:rPr>
        <w:t xml:space="preserve">2. </w:t>
      </w:r>
      <w:r w:rsidR="000B298B" w:rsidRPr="000B298B">
        <w:rPr>
          <w:rFonts w:ascii="yandex-sans" w:hAnsi="yandex-sans"/>
          <w:color w:val="000000"/>
          <w:sz w:val="28"/>
          <w:szCs w:val="28"/>
        </w:rPr>
        <w:t xml:space="preserve">Рекомендовать руководителям организаций всех форм </w:t>
      </w:r>
      <w:r w:rsidR="000B298B" w:rsidRPr="000B298B">
        <w:rPr>
          <w:rFonts w:ascii="yandex-sans" w:hAnsi="yandex-sans"/>
          <w:color w:val="000000"/>
          <w:sz w:val="28"/>
          <w:szCs w:val="28"/>
        </w:rPr>
        <w:lastRenderedPageBreak/>
        <w:t xml:space="preserve">собственности, расположенных на территории Таловского муниципального района, </w:t>
      </w:r>
      <w:proofErr w:type="gramStart"/>
      <w:r w:rsidR="000B298B" w:rsidRPr="000B298B">
        <w:rPr>
          <w:rFonts w:ascii="yandex-sans" w:hAnsi="yandex-sans"/>
          <w:color w:val="000000"/>
          <w:sz w:val="28"/>
          <w:szCs w:val="28"/>
        </w:rPr>
        <w:t>планировать и осуществлять</w:t>
      </w:r>
      <w:proofErr w:type="gramEnd"/>
      <w:r w:rsidR="000B298B" w:rsidRPr="000B298B">
        <w:rPr>
          <w:rFonts w:ascii="yandex-sans" w:hAnsi="yandex-sans"/>
          <w:color w:val="000000"/>
          <w:sz w:val="28"/>
          <w:szCs w:val="28"/>
        </w:rPr>
        <w:t xml:space="preserve"> подготовку своих работников способам защиты </w:t>
      </w:r>
      <w:smartTag w:uri="urn:schemas-microsoft-com:office:smarttags" w:element="PersonName">
        <w:smartTagPr>
          <w:attr w:name="ProductID" w:val="и действиям в чрезвычайных"/>
        </w:smartTagPr>
        <w:r w:rsidR="000B298B" w:rsidRPr="000B298B">
          <w:rPr>
            <w:rFonts w:ascii="yandex-sans" w:hAnsi="yandex-sans"/>
            <w:color w:val="000000"/>
            <w:sz w:val="28"/>
            <w:szCs w:val="28"/>
          </w:rPr>
          <w:t>и действиям в чрезвычайных</w:t>
        </w:r>
      </w:smartTag>
      <w:r w:rsidR="000B298B" w:rsidRPr="000B298B">
        <w:rPr>
          <w:rFonts w:ascii="yandex-sans" w:hAnsi="yandex-sans"/>
          <w:color w:val="000000"/>
          <w:sz w:val="28"/>
          <w:szCs w:val="28"/>
        </w:rPr>
        <w:t xml:space="preserve"> ситуациях природного и техногенного характера, создавать и поддерживать в </w:t>
      </w:r>
      <w:r w:rsidR="000B298B">
        <w:rPr>
          <w:rFonts w:ascii="yandex-sans" w:hAnsi="yandex-sans"/>
          <w:color w:val="000000"/>
          <w:sz w:val="28"/>
          <w:szCs w:val="28"/>
        </w:rPr>
        <w:t xml:space="preserve">актуальном </w:t>
      </w:r>
      <w:r w:rsidR="000B298B" w:rsidRPr="000B298B">
        <w:rPr>
          <w:rFonts w:ascii="yandex-sans" w:hAnsi="yandex-sans"/>
          <w:color w:val="000000"/>
          <w:sz w:val="28"/>
          <w:szCs w:val="28"/>
        </w:rPr>
        <w:t>состоянии соответствующ</w:t>
      </w:r>
      <w:r w:rsidR="000B298B">
        <w:rPr>
          <w:rFonts w:ascii="yandex-sans" w:hAnsi="yandex-sans"/>
          <w:color w:val="000000"/>
          <w:sz w:val="28"/>
          <w:szCs w:val="28"/>
        </w:rPr>
        <w:t>ую</w:t>
      </w:r>
      <w:r w:rsidR="000B298B" w:rsidRPr="000B298B">
        <w:rPr>
          <w:rFonts w:ascii="yandex-sans" w:hAnsi="yandex-sans"/>
          <w:color w:val="000000"/>
          <w:sz w:val="28"/>
          <w:szCs w:val="28"/>
        </w:rPr>
        <w:t xml:space="preserve"> учебно-материальную базу.</w:t>
      </w:r>
    </w:p>
    <w:p w:rsidR="006813F1" w:rsidRPr="000B298B" w:rsidRDefault="000B298B" w:rsidP="000B298B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0B298B">
        <w:rPr>
          <w:rFonts w:ascii="yandex-sans" w:hAnsi="yandex-sans"/>
          <w:color w:val="000000"/>
          <w:sz w:val="28"/>
          <w:szCs w:val="28"/>
        </w:rPr>
        <w:t xml:space="preserve">3. </w:t>
      </w:r>
      <w:proofErr w:type="gramStart"/>
      <w:r w:rsidR="006813F1" w:rsidRPr="000B298B">
        <w:rPr>
          <w:rFonts w:ascii="yandex-sans" w:hAnsi="yandex-sans"/>
          <w:color w:val="000000"/>
          <w:sz w:val="28"/>
          <w:szCs w:val="28"/>
        </w:rPr>
        <w:t>Контроль за</w:t>
      </w:r>
      <w:proofErr w:type="gramEnd"/>
      <w:r w:rsidR="006813F1" w:rsidRPr="000B298B">
        <w:rPr>
          <w:rFonts w:ascii="yandex-sans" w:hAnsi="yandex-sans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6813F1" w:rsidRDefault="006813F1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B298B" w:rsidRPr="000B298B" w:rsidRDefault="000B298B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13F1" w:rsidRDefault="006813F1" w:rsidP="0002552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7C233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C23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A3A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В.В. Бурдин</w:t>
      </w:r>
    </w:p>
    <w:p w:rsidR="007C233D" w:rsidRDefault="0005053B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3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6813F1" w:rsidRPr="00DE5E13" w:rsidRDefault="006813F1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6813F1" w:rsidRDefault="00DD658A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13F1" w:rsidRPr="00DE5E13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CB27D8" w:rsidRPr="00DE5E13" w:rsidRDefault="000A3AFE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6813F1" w:rsidRPr="00DE5E13" w:rsidRDefault="006813F1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F4E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D13C6">
        <w:rPr>
          <w:rFonts w:ascii="Times New Roman" w:hAnsi="Times New Roman" w:cs="Times New Roman"/>
          <w:sz w:val="28"/>
          <w:szCs w:val="28"/>
        </w:rPr>
        <w:t xml:space="preserve">от </w:t>
      </w:r>
      <w:r w:rsidR="000A3AFE">
        <w:rPr>
          <w:rFonts w:ascii="Times New Roman" w:hAnsi="Times New Roman" w:cs="Times New Roman"/>
          <w:sz w:val="28"/>
          <w:szCs w:val="28"/>
        </w:rPr>
        <w:t xml:space="preserve">«    » </w:t>
      </w:r>
      <w:r w:rsidR="008F4E68">
        <w:rPr>
          <w:rFonts w:ascii="Times New Roman" w:hAnsi="Times New Roman" w:cs="Times New Roman"/>
          <w:sz w:val="28"/>
          <w:szCs w:val="28"/>
        </w:rPr>
        <w:t>апреля</w:t>
      </w:r>
      <w:r w:rsidR="000A3AFE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Pr="00DE5E13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6813F1" w:rsidRPr="00DE5E13" w:rsidRDefault="006813F1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3AFE" w:rsidRDefault="000A3AFE" w:rsidP="00025523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6F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  <w:r w:rsidRPr="008867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676F" w:rsidRPr="000B298B" w:rsidRDefault="0088676F" w:rsidP="0002552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6F">
        <w:rPr>
          <w:rFonts w:ascii="Times New Roman" w:hAnsi="Times New Roman" w:cs="Times New Roman"/>
          <w:b/>
          <w:sz w:val="28"/>
          <w:szCs w:val="28"/>
        </w:rPr>
        <w:t>подготовки населения</w:t>
      </w:r>
      <w:r w:rsidR="000152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676F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</w:rPr>
        <w:t>Таловского</w:t>
      </w:r>
      <w:r w:rsidRPr="0088676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0B298B" w:rsidRPr="000B298B">
        <w:rPr>
          <w:rFonts w:ascii="yandex-sans" w:hAnsi="yandex-sans"/>
          <w:b/>
          <w:color w:val="000000"/>
          <w:sz w:val="28"/>
          <w:szCs w:val="28"/>
        </w:rPr>
        <w:t>в области защиты от чрезвычайных ситуаций природного и техногенного характера</w:t>
      </w:r>
    </w:p>
    <w:p w:rsidR="0088676F" w:rsidRDefault="0088676F" w:rsidP="00025523">
      <w:pPr>
        <w:widowControl w:val="0"/>
        <w:shd w:val="clear" w:color="auto" w:fill="FFFFFF"/>
        <w:suppressAutoHyphens/>
        <w:jc w:val="center"/>
        <w:rPr>
          <w:b/>
          <w:color w:val="000000"/>
          <w:sz w:val="28"/>
          <w:szCs w:val="28"/>
        </w:rPr>
      </w:pPr>
    </w:p>
    <w:p w:rsidR="009B2F9C" w:rsidRPr="009B2F9C" w:rsidRDefault="009B2F9C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9B2F9C">
        <w:rPr>
          <w:rFonts w:ascii="yandex-sans" w:hAnsi="yandex-sans"/>
          <w:color w:val="000000"/>
          <w:sz w:val="28"/>
          <w:szCs w:val="28"/>
        </w:rPr>
        <w:t xml:space="preserve">1. Настоящий порядок определяет группы лиц, подлежащих подготовке, основные задачи подготовки и формы подготовки граждан Российской Федерации, иностранных граждан и лиц без гражданства (далее - население) на территории </w:t>
      </w:r>
      <w:r w:rsidR="000152EA">
        <w:rPr>
          <w:rFonts w:ascii="yandex-sans" w:hAnsi="yandex-sans"/>
          <w:color w:val="000000"/>
          <w:sz w:val="28"/>
          <w:szCs w:val="28"/>
        </w:rPr>
        <w:t>Таловского</w:t>
      </w:r>
      <w:r w:rsidRPr="009B2F9C">
        <w:rPr>
          <w:rFonts w:ascii="yandex-sans" w:hAnsi="yandex-sans"/>
          <w:color w:val="000000"/>
          <w:sz w:val="28"/>
          <w:szCs w:val="28"/>
        </w:rPr>
        <w:t xml:space="preserve"> муниципального района в области защиты от чрезвычайных ситуаций природного и техногенного характера (далее - чрезвычайные ситуации).</w:t>
      </w:r>
    </w:p>
    <w:p w:rsidR="009B2F9C" w:rsidRPr="009B2F9C" w:rsidRDefault="009B2F9C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9B2F9C">
        <w:rPr>
          <w:rFonts w:ascii="yandex-sans" w:hAnsi="yandex-sans"/>
          <w:color w:val="000000"/>
          <w:sz w:val="28"/>
          <w:szCs w:val="28"/>
        </w:rPr>
        <w:t>2. Подготовку в области защиты от чрезвычайных ситуаций проходят:</w:t>
      </w:r>
    </w:p>
    <w:p w:rsidR="009B2F9C" w:rsidRPr="009B2F9C" w:rsidRDefault="000152EA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2.1.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Ф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изические лица, состоящие в трудовых отношениях с работодателем;</w:t>
      </w:r>
    </w:p>
    <w:p w:rsidR="009B2F9C" w:rsidRPr="009B2F9C" w:rsidRDefault="000152EA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2.2.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Ф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изические лица, не состоящие в трудовых отношениях с работодателем;</w:t>
      </w:r>
    </w:p>
    <w:p w:rsidR="009B2F9C" w:rsidRPr="009B2F9C" w:rsidRDefault="000152EA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2.3.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Ф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изические лица, осваивающие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образования;</w:t>
      </w:r>
    </w:p>
    <w:p w:rsidR="009B2F9C" w:rsidRPr="009B2F9C" w:rsidRDefault="000152EA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2.4.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Г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лавы (главы администраций) муниципальных образований и руководители организаций;</w:t>
      </w:r>
    </w:p>
    <w:p w:rsidR="009B2F9C" w:rsidRPr="009B2F9C" w:rsidRDefault="000152EA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2.5.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proofErr w:type="gramStart"/>
      <w:r>
        <w:rPr>
          <w:rFonts w:ascii="yandex-sans" w:hAnsi="yandex-sans"/>
          <w:color w:val="000000"/>
          <w:sz w:val="28"/>
          <w:szCs w:val="28"/>
        </w:rPr>
        <w:t>Ч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лены комиссий по предупреждению и ликвидации чрезвычайных ситуаций и обеспечению пожарной безопасности</w:t>
      </w:r>
      <w:r>
        <w:rPr>
          <w:rFonts w:ascii="yandex-sans" w:hAnsi="yandex-sans"/>
          <w:color w:val="000000"/>
          <w:sz w:val="28"/>
          <w:szCs w:val="28"/>
        </w:rPr>
        <w:t xml:space="preserve"> (далее – КЧС и ОПБ)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муниципальных образований и организаций, в полномочия которых входит решение вопросов по защите населения и территорий от чрезвычайных ситуаций, работники постоянно действующих органов управления и органов повседневного управления единой государственной системы </w:t>
      </w:r>
      <w:r w:rsidR="009B2F9C" w:rsidRPr="009B2F9C">
        <w:rPr>
          <w:rFonts w:ascii="yandex-sans" w:hAnsi="yandex-sans"/>
          <w:color w:val="000000"/>
          <w:sz w:val="28"/>
          <w:szCs w:val="28"/>
        </w:rPr>
        <w:lastRenderedPageBreak/>
        <w:t>предупреждения и ликвидации чрезвычайных ситуаций муниципального и объектового уровней (далее - уполномоченные работники);</w:t>
      </w:r>
      <w:proofErr w:type="gramEnd"/>
    </w:p>
    <w:p w:rsidR="009B2F9C" w:rsidRPr="009B2F9C" w:rsidRDefault="000152EA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2.6.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П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редседатели </w:t>
      </w:r>
      <w:r>
        <w:rPr>
          <w:rFonts w:ascii="yandex-sans" w:hAnsi="yandex-sans"/>
          <w:color w:val="000000"/>
          <w:sz w:val="28"/>
          <w:szCs w:val="28"/>
        </w:rPr>
        <w:t>КЧС и ОПБ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муниципальных образований и организаций, в полномочия которых входит решение вопросов по защите населения и терр</w:t>
      </w:r>
      <w:r w:rsidR="007C7078">
        <w:rPr>
          <w:rFonts w:ascii="yandex-sans" w:hAnsi="yandex-sans"/>
          <w:color w:val="000000"/>
          <w:sz w:val="28"/>
          <w:szCs w:val="28"/>
        </w:rPr>
        <w:t>иторий от чрезвычайных ситуаций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(далее - председатели комиссий).</w:t>
      </w:r>
    </w:p>
    <w:p w:rsidR="009B2F9C" w:rsidRPr="009B2F9C" w:rsidRDefault="009B2F9C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9B2F9C">
        <w:rPr>
          <w:rFonts w:ascii="yandex-sans" w:hAnsi="yandex-sans"/>
          <w:color w:val="000000"/>
          <w:sz w:val="28"/>
          <w:szCs w:val="28"/>
        </w:rPr>
        <w:t>3. Основными задачами подготовки населения в области защиты от чрезвычайных ситуаций являются:</w:t>
      </w:r>
    </w:p>
    <w:p w:rsidR="009B2F9C" w:rsidRPr="009B2F9C" w:rsidRDefault="007C7078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3.1.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О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защиты;</w:t>
      </w:r>
    </w:p>
    <w:p w:rsidR="009B2F9C" w:rsidRPr="009B2F9C" w:rsidRDefault="007C7078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3.2.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С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овершенствование знаний, умений и навыков населения в области защиты от чрезвычайных ситуаций в ходе проведения учений и тренировок по защите от чрезвычайных ситуаций (далее - учения и тренировки);</w:t>
      </w:r>
    </w:p>
    <w:p w:rsidR="009B2F9C" w:rsidRPr="009B2F9C" w:rsidRDefault="007C7078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3.3.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В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ыработка у глав (глав администраций) муниципальных образований и руководителей организаций навыков управления силами и средствами муниципальных и объектовых звеньев Воронежской территориальной подсистемы единой государственной системы предупреждения и ликвидации чрезвычайных ситуаций;</w:t>
      </w:r>
    </w:p>
    <w:p w:rsidR="009B2F9C" w:rsidRPr="009B2F9C" w:rsidRDefault="007C7078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3.4.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С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овершенствование практических навыков глав (глав администраций) муниципальных образований и руководителей организаций, председателей комиссий в организации и проведении мероприятий по предупреждению и ликвидации чрезвычайных ситуаций;</w:t>
      </w:r>
    </w:p>
    <w:p w:rsidR="009B2F9C" w:rsidRPr="009B2F9C" w:rsidRDefault="007C7078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3.5.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П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муниципальных и объектовых звеньев Воронежской территориальной подсистемы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9B2F9C" w:rsidRPr="009B2F9C" w:rsidRDefault="009B2F9C" w:rsidP="007C7078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9B2F9C">
        <w:rPr>
          <w:rFonts w:ascii="yandex-sans" w:hAnsi="yandex-sans"/>
          <w:color w:val="000000"/>
          <w:sz w:val="28"/>
          <w:szCs w:val="28"/>
        </w:rPr>
        <w:lastRenderedPageBreak/>
        <w:t>4. Подготовка населения в области защиты от чрезвычайных ситуаций предусматривает:</w:t>
      </w:r>
    </w:p>
    <w:p w:rsidR="009B2F9C" w:rsidRPr="009B2F9C" w:rsidRDefault="007C7078" w:rsidP="007C7078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4.1.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Д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ля физических лиц, состоящих в труд</w:t>
      </w:r>
      <w:r>
        <w:rPr>
          <w:rFonts w:ascii="yandex-sans" w:hAnsi="yandex-sans"/>
          <w:color w:val="000000"/>
          <w:sz w:val="28"/>
          <w:szCs w:val="28"/>
        </w:rPr>
        <w:t xml:space="preserve">овых отношениях с работодателем – 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инструктаж по действиям в чрезвычайных ситуациях не реже одного раза в год и при приеме на работу в течение первого месяца работы, самостоятельное изучение порядка действий в чрезвычайных ситуациях, участие в учениях и тренировках;</w:t>
      </w:r>
    </w:p>
    <w:p w:rsidR="009B2F9C" w:rsidRPr="009B2F9C" w:rsidRDefault="007C7078" w:rsidP="007C7078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4.2.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Д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ля физических лиц, не состоящих в труд</w:t>
      </w:r>
      <w:r>
        <w:rPr>
          <w:rFonts w:ascii="yandex-sans" w:hAnsi="yandex-sans"/>
          <w:color w:val="000000"/>
          <w:sz w:val="28"/>
          <w:szCs w:val="28"/>
        </w:rPr>
        <w:t xml:space="preserve">овых отношениях с работодателем – 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9B2F9C" w:rsidRPr="009B2F9C" w:rsidRDefault="007C7078" w:rsidP="007C7078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4.3.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Д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ля физических лиц, осваивающих основные общеобразовательные программы, образовательные программы среднего профессионального образова</w:t>
      </w:r>
      <w:r>
        <w:rPr>
          <w:rFonts w:ascii="yandex-sans" w:hAnsi="yandex-sans"/>
          <w:color w:val="000000"/>
          <w:sz w:val="28"/>
          <w:szCs w:val="28"/>
        </w:rPr>
        <w:t xml:space="preserve">ния – 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проведение занятий в учебное время по соответствующим программам учебного предмета «Основы безопасности жизнедеятельности» и учебной дисциплины «Безопасность жизнедеятельности»;</w:t>
      </w:r>
    </w:p>
    <w:p w:rsidR="009B2F9C" w:rsidRPr="009B2F9C" w:rsidRDefault="007C7078" w:rsidP="007C7078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4.4.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</w:t>
      </w:r>
      <w:proofErr w:type="gramStart"/>
      <w:r>
        <w:rPr>
          <w:rFonts w:ascii="yandex-sans" w:hAnsi="yandex-sans"/>
          <w:color w:val="000000"/>
          <w:sz w:val="28"/>
          <w:szCs w:val="28"/>
        </w:rPr>
        <w:t>Д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ля глав (глав администраций) муниципальных образований и руководителей организаций, в полномочия которых входит решение вопросов по защите населения и территорий от чрезвычайных ситуаций, уполномоченных работников и председателей комиссий</w:t>
      </w:r>
      <w:r>
        <w:rPr>
          <w:rFonts w:ascii="yandex-sans" w:hAnsi="yandex-sans"/>
          <w:color w:val="000000"/>
          <w:sz w:val="28"/>
          <w:szCs w:val="28"/>
        </w:rPr>
        <w:t xml:space="preserve"> – 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проведение занятий по соответствующим программам дополнительного профессионального образования в области защиты от чрезвычайных ситуаций не реже одного раза в 5 лет, самостоятельное изучение нормативных документов по вопросам организации и осуществления мероприятий по</w:t>
      </w:r>
      <w:proofErr w:type="gramEnd"/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защите от чрезвычайных ситуаций, участие в ежегодных тематических сборах, учениях и тренировках.</w:t>
      </w:r>
    </w:p>
    <w:p w:rsidR="009B2F9C" w:rsidRPr="009B2F9C" w:rsidRDefault="009B2F9C" w:rsidP="007C7078">
      <w:pPr>
        <w:widowControl w:val="0"/>
        <w:suppressAutoHyphens/>
        <w:spacing w:after="0" w:line="348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9B2F9C">
        <w:rPr>
          <w:rFonts w:ascii="yandex-sans" w:hAnsi="yandex-sans"/>
          <w:color w:val="000000"/>
          <w:sz w:val="28"/>
          <w:szCs w:val="28"/>
        </w:rPr>
        <w:t xml:space="preserve">5. Для лиц, впервые назначенных на должность, связанную с выполнением обязанностей в области защиты от чрезвычайных ситуаций, </w:t>
      </w:r>
      <w:r w:rsidRPr="009B2F9C">
        <w:rPr>
          <w:rFonts w:ascii="yandex-sans" w:hAnsi="yandex-sans"/>
          <w:color w:val="000000"/>
          <w:sz w:val="28"/>
          <w:szCs w:val="28"/>
        </w:rPr>
        <w:lastRenderedPageBreak/>
        <w:t>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9B2F9C" w:rsidRPr="009B2F9C" w:rsidRDefault="009B2F9C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9B2F9C">
        <w:rPr>
          <w:rFonts w:ascii="yandex-sans" w:hAnsi="yandex-sans"/>
          <w:color w:val="000000"/>
          <w:sz w:val="28"/>
          <w:szCs w:val="28"/>
        </w:rPr>
        <w:t>6. Дополнительное профессиональное образование по программам повышения квалификации в области защиты от чрезвычайных ситуаций проходят:</w:t>
      </w:r>
    </w:p>
    <w:p w:rsidR="009B2F9C" w:rsidRPr="009B2F9C" w:rsidRDefault="007C7078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6.1. </w:t>
      </w:r>
      <w:proofErr w:type="gramStart"/>
      <w:r>
        <w:rPr>
          <w:rFonts w:ascii="yandex-sans" w:hAnsi="yandex-sans"/>
          <w:color w:val="000000"/>
          <w:sz w:val="28"/>
          <w:szCs w:val="28"/>
        </w:rPr>
        <w:t>Г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лавы (главы администраций) муниципальных образований и руководители организаций, в полномочия которых входит решение вопросов по защите населения и территорий от чрезвычайных ситуаций, председатели </w:t>
      </w:r>
      <w:r w:rsidR="00846A80">
        <w:rPr>
          <w:rFonts w:ascii="yandex-sans" w:hAnsi="yandex-sans"/>
          <w:color w:val="000000"/>
          <w:sz w:val="28"/>
          <w:szCs w:val="28"/>
        </w:rPr>
        <w:t>КЧС и ОПБ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муниципальных образований и указанных организаций</w:t>
      </w:r>
      <w:r w:rsidR="00846A80">
        <w:rPr>
          <w:rFonts w:ascii="yandex-sans" w:hAnsi="yandex-sans"/>
          <w:color w:val="000000"/>
          <w:sz w:val="28"/>
          <w:szCs w:val="28"/>
        </w:rPr>
        <w:t xml:space="preserve"> – 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в учебно-методическом центре по гражданской обороне и чрезвычайным ситуациям казенного учреждения Воронежской области «Гражданская оборона, защита населения и пожарная безопасность Воронежской области» (далее – УМЦ ГО и ЧС);</w:t>
      </w:r>
      <w:proofErr w:type="gramEnd"/>
    </w:p>
    <w:p w:rsidR="009B2F9C" w:rsidRPr="009B2F9C" w:rsidRDefault="00846A80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6.2. </w:t>
      </w:r>
      <w:proofErr w:type="gramStart"/>
      <w:r>
        <w:rPr>
          <w:rFonts w:ascii="yandex-sans" w:hAnsi="yandex-sans"/>
          <w:color w:val="000000"/>
          <w:sz w:val="28"/>
          <w:szCs w:val="28"/>
        </w:rPr>
        <w:t>У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полномоченные работники</w:t>
      </w:r>
      <w:r>
        <w:rPr>
          <w:rFonts w:ascii="yandex-sans" w:hAnsi="yandex-sans"/>
          <w:color w:val="000000"/>
          <w:sz w:val="28"/>
          <w:szCs w:val="28"/>
        </w:rPr>
        <w:t xml:space="preserve"> – </w:t>
      </w:r>
      <w:r w:rsidR="009B2F9C" w:rsidRPr="009B2F9C">
        <w:rPr>
          <w:rFonts w:ascii="yandex-sans" w:hAnsi="yandex-sans"/>
          <w:color w:val="000000"/>
          <w:sz w:val="28"/>
          <w:szCs w:val="28"/>
        </w:rPr>
        <w:t>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УМЦ ГО и ЧС, а также на курсах гражданской обороны муниципальных образований.</w:t>
      </w:r>
      <w:proofErr w:type="gramEnd"/>
    </w:p>
    <w:p w:rsidR="009B2F9C" w:rsidRPr="009B2F9C" w:rsidRDefault="00846A80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6.3. </w:t>
      </w:r>
      <w:proofErr w:type="gramStart"/>
      <w:r w:rsidR="009B2F9C" w:rsidRPr="009B2F9C">
        <w:rPr>
          <w:rFonts w:ascii="yandex-sans" w:hAnsi="yandex-sans"/>
          <w:color w:val="000000"/>
          <w:sz w:val="28"/>
          <w:szCs w:val="28"/>
        </w:rPr>
        <w:t>Получение дополнительного профессионального образования по программам повышения квалификации педагогическими работниками</w:t>
      </w:r>
      <w:r>
        <w:rPr>
          <w:rFonts w:ascii="yandex-sans" w:hAnsi="yandex-sans"/>
          <w:color w:val="000000"/>
          <w:sz w:val="28"/>
          <w:szCs w:val="28"/>
        </w:rPr>
        <w:t xml:space="preserve"> – </w:t>
      </w:r>
      <w:r w:rsidR="009B2F9C" w:rsidRPr="009B2F9C">
        <w:rPr>
          <w:rFonts w:ascii="yandex-sans" w:hAnsi="yandex-sans"/>
          <w:color w:val="000000"/>
          <w:sz w:val="28"/>
          <w:szCs w:val="28"/>
        </w:rPr>
        <w:t xml:space="preserve"> преподавателями учебного предмета «Основы безопасности жизнедеятельности» и учебной дисциплины «Безопасность жизнедеятельности» по вопросам защиты от чрезвычайных ситуаций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</w:t>
      </w:r>
      <w:r w:rsidR="009B2F9C" w:rsidRPr="009B2F9C">
        <w:rPr>
          <w:rFonts w:ascii="yandex-sans" w:hAnsi="yandex-sans"/>
          <w:color w:val="000000"/>
          <w:sz w:val="28"/>
          <w:szCs w:val="28"/>
        </w:rPr>
        <w:lastRenderedPageBreak/>
        <w:t>ситуациям и ликвидации последствий стихийных бедствий</w:t>
      </w:r>
      <w:proofErr w:type="gramEnd"/>
      <w:r w:rsidR="009B2F9C" w:rsidRPr="009B2F9C">
        <w:rPr>
          <w:rFonts w:ascii="yandex-sans" w:hAnsi="yandex-sans"/>
          <w:color w:val="000000"/>
          <w:sz w:val="28"/>
          <w:szCs w:val="28"/>
        </w:rPr>
        <w:t>, Министерства науки и высшего образования Российской Федерации, Министерства просвещения Российской Федерации, других федеральных органов исполнительной власти, а также в УМЦ ГО и ЧС.</w:t>
      </w:r>
    </w:p>
    <w:p w:rsidR="009B2F9C" w:rsidRPr="009B2F9C" w:rsidRDefault="009B2F9C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9B2F9C">
        <w:rPr>
          <w:rFonts w:ascii="yandex-sans" w:hAnsi="yandex-sans"/>
          <w:color w:val="000000"/>
          <w:sz w:val="28"/>
          <w:szCs w:val="28"/>
        </w:rPr>
        <w:t>7. Подготовка населения в области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ситуаций.</w:t>
      </w:r>
    </w:p>
    <w:p w:rsidR="006813F1" w:rsidRPr="00D414CA" w:rsidRDefault="006813F1" w:rsidP="009B2F9C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</w:p>
    <w:sectPr w:rsidR="006813F1" w:rsidRPr="00D414CA" w:rsidSect="00125A5D">
      <w:headerReference w:type="default" r:id="rId11"/>
      <w:pgSz w:w="11906" w:h="16838"/>
      <w:pgMar w:top="567" w:right="567" w:bottom="964" w:left="1985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35B" w:rsidRDefault="007F735B" w:rsidP="00125A5D">
      <w:pPr>
        <w:spacing w:after="0" w:line="240" w:lineRule="auto"/>
      </w:pPr>
      <w:r>
        <w:separator/>
      </w:r>
    </w:p>
  </w:endnote>
  <w:endnote w:type="continuationSeparator" w:id="0">
    <w:p w:rsidR="007F735B" w:rsidRDefault="007F735B" w:rsidP="0012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35B" w:rsidRDefault="007F735B" w:rsidP="00125A5D">
      <w:pPr>
        <w:spacing w:after="0" w:line="240" w:lineRule="auto"/>
      </w:pPr>
      <w:r>
        <w:separator/>
      </w:r>
    </w:p>
  </w:footnote>
  <w:footnote w:type="continuationSeparator" w:id="0">
    <w:p w:rsidR="007F735B" w:rsidRDefault="007F735B" w:rsidP="0012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695403"/>
      <w:docPartObj>
        <w:docPartGallery w:val="Page Numbers (Top of Page)"/>
        <w:docPartUnique/>
      </w:docPartObj>
    </w:sdtPr>
    <w:sdtEndPr/>
    <w:sdtContent>
      <w:p w:rsidR="00125A5D" w:rsidRDefault="00125A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19B">
          <w:rPr>
            <w:noProof/>
          </w:rPr>
          <w:t>7</w:t>
        </w:r>
        <w:r>
          <w:fldChar w:fldCharType="end"/>
        </w:r>
      </w:p>
    </w:sdtContent>
  </w:sdt>
  <w:p w:rsidR="00125A5D" w:rsidRDefault="00125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03E1"/>
    <w:multiLevelType w:val="hybridMultilevel"/>
    <w:tmpl w:val="AFFCD4B6"/>
    <w:lvl w:ilvl="0" w:tplc="04DA7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99"/>
    <w:rsid w:val="000152EA"/>
    <w:rsid w:val="00024676"/>
    <w:rsid w:val="00024EB9"/>
    <w:rsid w:val="00025523"/>
    <w:rsid w:val="00030371"/>
    <w:rsid w:val="000460F4"/>
    <w:rsid w:val="0005053B"/>
    <w:rsid w:val="00061A49"/>
    <w:rsid w:val="00086E3E"/>
    <w:rsid w:val="000871CE"/>
    <w:rsid w:val="000906EC"/>
    <w:rsid w:val="000A2D7E"/>
    <w:rsid w:val="000A3AFE"/>
    <w:rsid w:val="000A50AC"/>
    <w:rsid w:val="000B298B"/>
    <w:rsid w:val="000D0B4A"/>
    <w:rsid w:val="000E7E45"/>
    <w:rsid w:val="00100945"/>
    <w:rsid w:val="00120064"/>
    <w:rsid w:val="00125A5D"/>
    <w:rsid w:val="00126502"/>
    <w:rsid w:val="001331CE"/>
    <w:rsid w:val="00134929"/>
    <w:rsid w:val="001700F3"/>
    <w:rsid w:val="00180EB1"/>
    <w:rsid w:val="00181F60"/>
    <w:rsid w:val="00187E4C"/>
    <w:rsid w:val="00193489"/>
    <w:rsid w:val="00196DA4"/>
    <w:rsid w:val="0021010A"/>
    <w:rsid w:val="002109B2"/>
    <w:rsid w:val="002114EA"/>
    <w:rsid w:val="00252DBA"/>
    <w:rsid w:val="00255A91"/>
    <w:rsid w:val="0026175F"/>
    <w:rsid w:val="00280CA1"/>
    <w:rsid w:val="00293EB4"/>
    <w:rsid w:val="002B7CD5"/>
    <w:rsid w:val="002C1DA3"/>
    <w:rsid w:val="002D1C10"/>
    <w:rsid w:val="002D51D4"/>
    <w:rsid w:val="002E3598"/>
    <w:rsid w:val="002F2B36"/>
    <w:rsid w:val="00331BC1"/>
    <w:rsid w:val="00343F91"/>
    <w:rsid w:val="003514E2"/>
    <w:rsid w:val="00371C1E"/>
    <w:rsid w:val="003877BC"/>
    <w:rsid w:val="00391698"/>
    <w:rsid w:val="003972A3"/>
    <w:rsid w:val="003A2A84"/>
    <w:rsid w:val="003B7E1B"/>
    <w:rsid w:val="003D1854"/>
    <w:rsid w:val="0040419B"/>
    <w:rsid w:val="00413255"/>
    <w:rsid w:val="00413E27"/>
    <w:rsid w:val="004140F0"/>
    <w:rsid w:val="00424743"/>
    <w:rsid w:val="00445EAE"/>
    <w:rsid w:val="004563D8"/>
    <w:rsid w:val="00472A52"/>
    <w:rsid w:val="00491AA8"/>
    <w:rsid w:val="004D64D3"/>
    <w:rsid w:val="004E17E0"/>
    <w:rsid w:val="004E2C74"/>
    <w:rsid w:val="004E35C5"/>
    <w:rsid w:val="00526DBE"/>
    <w:rsid w:val="00530BB5"/>
    <w:rsid w:val="00532AD1"/>
    <w:rsid w:val="00557377"/>
    <w:rsid w:val="00573DCB"/>
    <w:rsid w:val="005809D6"/>
    <w:rsid w:val="005865D1"/>
    <w:rsid w:val="00592D0C"/>
    <w:rsid w:val="00597F66"/>
    <w:rsid w:val="005A309D"/>
    <w:rsid w:val="005B28B2"/>
    <w:rsid w:val="005B2B00"/>
    <w:rsid w:val="005B55EF"/>
    <w:rsid w:val="005D1567"/>
    <w:rsid w:val="005D26DD"/>
    <w:rsid w:val="00606E10"/>
    <w:rsid w:val="00614D2B"/>
    <w:rsid w:val="00621DFA"/>
    <w:rsid w:val="00634EC4"/>
    <w:rsid w:val="006521D3"/>
    <w:rsid w:val="00655FA0"/>
    <w:rsid w:val="006709C7"/>
    <w:rsid w:val="006717A9"/>
    <w:rsid w:val="006813F1"/>
    <w:rsid w:val="006839C0"/>
    <w:rsid w:val="006B0C0E"/>
    <w:rsid w:val="006B3D76"/>
    <w:rsid w:val="006D17C9"/>
    <w:rsid w:val="006D3694"/>
    <w:rsid w:val="006F6E90"/>
    <w:rsid w:val="00704B8A"/>
    <w:rsid w:val="00713F07"/>
    <w:rsid w:val="007570D3"/>
    <w:rsid w:val="00776BD3"/>
    <w:rsid w:val="00782884"/>
    <w:rsid w:val="007B37EB"/>
    <w:rsid w:val="007B5E16"/>
    <w:rsid w:val="007C233D"/>
    <w:rsid w:val="007C7078"/>
    <w:rsid w:val="007D155A"/>
    <w:rsid w:val="007D2A5E"/>
    <w:rsid w:val="007F12C9"/>
    <w:rsid w:val="007F735B"/>
    <w:rsid w:val="00846A80"/>
    <w:rsid w:val="00852248"/>
    <w:rsid w:val="00877A4F"/>
    <w:rsid w:val="00885053"/>
    <w:rsid w:val="00885712"/>
    <w:rsid w:val="0088676F"/>
    <w:rsid w:val="008B414F"/>
    <w:rsid w:val="008C24FC"/>
    <w:rsid w:val="008C657D"/>
    <w:rsid w:val="008D3516"/>
    <w:rsid w:val="008E728B"/>
    <w:rsid w:val="008F4E68"/>
    <w:rsid w:val="008F51C4"/>
    <w:rsid w:val="00901D1E"/>
    <w:rsid w:val="009052B6"/>
    <w:rsid w:val="00907D9D"/>
    <w:rsid w:val="00912E8C"/>
    <w:rsid w:val="00923D0F"/>
    <w:rsid w:val="00943038"/>
    <w:rsid w:val="00950BB6"/>
    <w:rsid w:val="009654F6"/>
    <w:rsid w:val="009861C8"/>
    <w:rsid w:val="009A7713"/>
    <w:rsid w:val="009B2F9C"/>
    <w:rsid w:val="009D67E8"/>
    <w:rsid w:val="009E3E1B"/>
    <w:rsid w:val="009F1C77"/>
    <w:rsid w:val="00A10DDD"/>
    <w:rsid w:val="00A14304"/>
    <w:rsid w:val="00A327A0"/>
    <w:rsid w:val="00A42714"/>
    <w:rsid w:val="00A840A6"/>
    <w:rsid w:val="00A965D5"/>
    <w:rsid w:val="00AA4825"/>
    <w:rsid w:val="00AB0910"/>
    <w:rsid w:val="00AB33C5"/>
    <w:rsid w:val="00AB7921"/>
    <w:rsid w:val="00AC6764"/>
    <w:rsid w:val="00AE34F0"/>
    <w:rsid w:val="00AF22FE"/>
    <w:rsid w:val="00AF6C0E"/>
    <w:rsid w:val="00AF6F6C"/>
    <w:rsid w:val="00B01D6D"/>
    <w:rsid w:val="00B15A8E"/>
    <w:rsid w:val="00B15E7A"/>
    <w:rsid w:val="00B4372E"/>
    <w:rsid w:val="00B63BA2"/>
    <w:rsid w:val="00B764C3"/>
    <w:rsid w:val="00B94CFA"/>
    <w:rsid w:val="00BC1B6B"/>
    <w:rsid w:val="00BC1E16"/>
    <w:rsid w:val="00BC62EE"/>
    <w:rsid w:val="00BE3259"/>
    <w:rsid w:val="00BE4B42"/>
    <w:rsid w:val="00BE6E86"/>
    <w:rsid w:val="00C01A1A"/>
    <w:rsid w:val="00C06984"/>
    <w:rsid w:val="00C071E0"/>
    <w:rsid w:val="00C31359"/>
    <w:rsid w:val="00C4142A"/>
    <w:rsid w:val="00C54C4B"/>
    <w:rsid w:val="00C639F3"/>
    <w:rsid w:val="00C705EB"/>
    <w:rsid w:val="00C81BD0"/>
    <w:rsid w:val="00CB27D8"/>
    <w:rsid w:val="00CB6397"/>
    <w:rsid w:val="00CD7007"/>
    <w:rsid w:val="00CD77C3"/>
    <w:rsid w:val="00CF1BD6"/>
    <w:rsid w:val="00CF2819"/>
    <w:rsid w:val="00D139AB"/>
    <w:rsid w:val="00D20E71"/>
    <w:rsid w:val="00D216DF"/>
    <w:rsid w:val="00D22924"/>
    <w:rsid w:val="00D414CA"/>
    <w:rsid w:val="00D71CAF"/>
    <w:rsid w:val="00D8060C"/>
    <w:rsid w:val="00D978DC"/>
    <w:rsid w:val="00DA5639"/>
    <w:rsid w:val="00DB5F32"/>
    <w:rsid w:val="00DC246F"/>
    <w:rsid w:val="00DC4999"/>
    <w:rsid w:val="00DD658A"/>
    <w:rsid w:val="00DE5E13"/>
    <w:rsid w:val="00DF6579"/>
    <w:rsid w:val="00E057EE"/>
    <w:rsid w:val="00E6621F"/>
    <w:rsid w:val="00E723C8"/>
    <w:rsid w:val="00E75F69"/>
    <w:rsid w:val="00E8527C"/>
    <w:rsid w:val="00E85EAD"/>
    <w:rsid w:val="00E95EA9"/>
    <w:rsid w:val="00EA4B31"/>
    <w:rsid w:val="00ED13C6"/>
    <w:rsid w:val="00EE5E84"/>
    <w:rsid w:val="00EE60D0"/>
    <w:rsid w:val="00F07042"/>
    <w:rsid w:val="00F26C6B"/>
    <w:rsid w:val="00F26C91"/>
    <w:rsid w:val="00F4719A"/>
    <w:rsid w:val="00F64BB6"/>
    <w:rsid w:val="00F9659D"/>
    <w:rsid w:val="00FB7208"/>
    <w:rsid w:val="00FC6E77"/>
    <w:rsid w:val="00FD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C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1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9F1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9F1C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676F"/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paragraph" w:customStyle="1" w:styleId="ConsPlusNormal">
    <w:name w:val="ConsPlusNormal"/>
    <w:rsid w:val="00886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2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C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1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9F1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9F1C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676F"/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paragraph" w:customStyle="1" w:styleId="ConsPlusNormal">
    <w:name w:val="ConsPlusNormal"/>
    <w:rsid w:val="00886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2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B9123-DE59-478B-B1FB-1B286F56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7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МАНЬКОВА Юлия Сергеевна</dc:creator>
  <cp:keywords/>
  <dc:description/>
  <cp:lastModifiedBy>Коробов А. Владимирович</cp:lastModifiedBy>
  <cp:revision>5</cp:revision>
  <cp:lastPrinted>2022-04-01T06:49:00Z</cp:lastPrinted>
  <dcterms:created xsi:type="dcterms:W3CDTF">2021-04-07T07:34:00Z</dcterms:created>
  <dcterms:modified xsi:type="dcterms:W3CDTF">2022-04-08T08:02:00Z</dcterms:modified>
</cp:coreProperties>
</file>