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8F9" w:rsidRPr="00C9216F" w:rsidRDefault="00CB35A5" w:rsidP="0097458A">
      <w:pPr>
        <w:pStyle w:val="a8"/>
        <w:tabs>
          <w:tab w:val="left" w:pos="708"/>
        </w:tabs>
        <w:rPr>
          <w:rFonts w:ascii="Arial" w:hAnsi="Arial" w:cs="Arial"/>
          <w:b/>
          <w:color w:val="000000" w:themeColor="text1"/>
          <w:sz w:val="24"/>
          <w:szCs w:val="24"/>
        </w:rPr>
      </w:pPr>
      <w:r w:rsidRPr="00C9216F">
        <w:rPr>
          <w:rFonts w:ascii="Arial" w:hAnsi="Arial" w:cs="Arial"/>
          <w:noProof/>
          <w:color w:val="000000" w:themeColor="text1"/>
          <w:sz w:val="24"/>
          <w:szCs w:val="24"/>
          <w:lang w:eastAsia="ru-RU"/>
        </w:rPr>
        <w:drawing>
          <wp:anchor distT="0" distB="0" distL="114300" distR="114300" simplePos="0" relativeHeight="251674112" behindDoc="1" locked="0" layoutInCell="1" allowOverlap="1">
            <wp:simplePos x="0" y="0"/>
            <wp:positionH relativeFrom="column">
              <wp:posOffset>2743200</wp:posOffset>
            </wp:positionH>
            <wp:positionV relativeFrom="paragraph">
              <wp:posOffset>-445770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9508F9" w:rsidRPr="00C9216F" w:rsidRDefault="009508F9" w:rsidP="0097458A">
      <w:pPr>
        <w:pStyle w:val="a8"/>
        <w:tabs>
          <w:tab w:val="left" w:pos="708"/>
        </w:tabs>
        <w:rPr>
          <w:rFonts w:ascii="Arial" w:hAnsi="Arial" w:cs="Arial"/>
          <w:b/>
          <w:color w:val="000000" w:themeColor="text1"/>
          <w:sz w:val="24"/>
          <w:szCs w:val="24"/>
        </w:rPr>
      </w:pPr>
    </w:p>
    <w:p w:rsidR="00C9216F" w:rsidRDefault="00C9216F" w:rsidP="0097458A">
      <w:pPr>
        <w:pStyle w:val="a8"/>
        <w:tabs>
          <w:tab w:val="left" w:pos="708"/>
        </w:tabs>
        <w:jc w:val="center"/>
        <w:rPr>
          <w:rFonts w:ascii="Arial" w:hAnsi="Arial" w:cs="Arial"/>
          <w:b/>
          <w:color w:val="000000" w:themeColor="text1"/>
          <w:sz w:val="24"/>
          <w:szCs w:val="24"/>
        </w:rPr>
      </w:pPr>
    </w:p>
    <w:p w:rsidR="001B4B0A" w:rsidRPr="00C9216F" w:rsidRDefault="009508F9" w:rsidP="0097458A">
      <w:pPr>
        <w:pStyle w:val="a8"/>
        <w:tabs>
          <w:tab w:val="left" w:pos="708"/>
        </w:tabs>
        <w:jc w:val="center"/>
        <w:rPr>
          <w:rFonts w:ascii="Arial" w:hAnsi="Arial" w:cs="Arial"/>
          <w:b/>
          <w:color w:val="000000" w:themeColor="text1"/>
          <w:sz w:val="24"/>
          <w:szCs w:val="24"/>
        </w:rPr>
      </w:pPr>
      <w:r w:rsidRPr="00C9216F">
        <w:rPr>
          <w:rFonts w:ascii="Arial" w:hAnsi="Arial" w:cs="Arial"/>
          <w:b/>
          <w:color w:val="000000" w:themeColor="text1"/>
          <w:sz w:val="24"/>
          <w:szCs w:val="24"/>
        </w:rPr>
        <w:t xml:space="preserve">АДМИНИСТРАЦИЯ ТАЛОВСКОГО </w:t>
      </w:r>
    </w:p>
    <w:p w:rsidR="009508F9" w:rsidRPr="00C9216F" w:rsidRDefault="009508F9" w:rsidP="0097458A">
      <w:pPr>
        <w:pStyle w:val="a8"/>
        <w:tabs>
          <w:tab w:val="left" w:pos="708"/>
        </w:tabs>
        <w:jc w:val="center"/>
        <w:rPr>
          <w:rFonts w:ascii="Arial" w:hAnsi="Arial" w:cs="Arial"/>
          <w:b/>
          <w:color w:val="000000" w:themeColor="text1"/>
          <w:sz w:val="24"/>
          <w:szCs w:val="24"/>
        </w:rPr>
      </w:pPr>
      <w:r w:rsidRPr="00C9216F">
        <w:rPr>
          <w:rFonts w:ascii="Arial" w:hAnsi="Arial" w:cs="Arial"/>
          <w:b/>
          <w:color w:val="000000" w:themeColor="text1"/>
          <w:sz w:val="24"/>
          <w:szCs w:val="24"/>
        </w:rPr>
        <w:t>МУНИЦИПАЛЬНОГО РАЙОНА</w:t>
      </w:r>
      <w:r w:rsidR="001B4B0A" w:rsidRPr="00C9216F">
        <w:rPr>
          <w:rFonts w:ascii="Arial" w:hAnsi="Arial" w:cs="Arial"/>
          <w:b/>
          <w:color w:val="000000" w:themeColor="text1"/>
          <w:sz w:val="24"/>
          <w:szCs w:val="24"/>
        </w:rPr>
        <w:t xml:space="preserve"> </w:t>
      </w:r>
      <w:r w:rsidRPr="00C9216F">
        <w:rPr>
          <w:rFonts w:ascii="Arial" w:hAnsi="Arial" w:cs="Arial"/>
          <w:b/>
          <w:color w:val="000000" w:themeColor="text1"/>
          <w:sz w:val="24"/>
          <w:szCs w:val="24"/>
        </w:rPr>
        <w:t>ВОРОНЕЖСКОЙ ОБЛАСТИ</w:t>
      </w:r>
    </w:p>
    <w:p w:rsidR="009508F9" w:rsidRPr="00C9216F" w:rsidRDefault="009508F9" w:rsidP="0097458A">
      <w:pPr>
        <w:pStyle w:val="a8"/>
        <w:tabs>
          <w:tab w:val="left" w:pos="708"/>
        </w:tabs>
        <w:rPr>
          <w:rFonts w:ascii="Arial" w:hAnsi="Arial" w:cs="Arial"/>
          <w:b/>
          <w:color w:val="000000" w:themeColor="text1"/>
          <w:sz w:val="24"/>
          <w:szCs w:val="24"/>
        </w:rPr>
      </w:pPr>
    </w:p>
    <w:p w:rsidR="009508F9" w:rsidRPr="00C9216F" w:rsidRDefault="009508F9" w:rsidP="0097458A">
      <w:pPr>
        <w:pStyle w:val="a8"/>
        <w:tabs>
          <w:tab w:val="left" w:pos="708"/>
        </w:tabs>
        <w:jc w:val="center"/>
        <w:rPr>
          <w:rFonts w:ascii="Arial" w:hAnsi="Arial" w:cs="Arial"/>
          <w:b/>
          <w:color w:val="000000" w:themeColor="text1"/>
          <w:sz w:val="24"/>
          <w:szCs w:val="24"/>
        </w:rPr>
      </w:pPr>
      <w:r w:rsidRPr="00C9216F">
        <w:rPr>
          <w:rFonts w:ascii="Arial" w:hAnsi="Arial" w:cs="Arial"/>
          <w:b/>
          <w:color w:val="000000" w:themeColor="text1"/>
          <w:sz w:val="24"/>
          <w:szCs w:val="24"/>
        </w:rPr>
        <w:t>П О С Т А Н О В Л Е Н И Е</w:t>
      </w:r>
    </w:p>
    <w:p w:rsidR="009508F9" w:rsidRPr="00C9216F" w:rsidRDefault="009508F9" w:rsidP="0097458A">
      <w:pPr>
        <w:pStyle w:val="a8"/>
        <w:tabs>
          <w:tab w:val="left" w:pos="708"/>
        </w:tabs>
        <w:rPr>
          <w:rFonts w:ascii="Arial" w:hAnsi="Arial" w:cs="Arial"/>
          <w:b/>
          <w:color w:val="000000" w:themeColor="text1"/>
          <w:sz w:val="24"/>
          <w:szCs w:val="24"/>
        </w:rPr>
      </w:pPr>
    </w:p>
    <w:p w:rsidR="009508F9" w:rsidRPr="00C9216F" w:rsidRDefault="003063AC" w:rsidP="00260113">
      <w:pPr>
        <w:pStyle w:val="a8"/>
        <w:pBdr>
          <w:bottom w:val="single" w:sz="4" w:space="1" w:color="auto"/>
        </w:pBdr>
        <w:tabs>
          <w:tab w:val="clear" w:pos="4677"/>
          <w:tab w:val="clear" w:pos="9355"/>
          <w:tab w:val="left" w:pos="708"/>
          <w:tab w:val="right" w:pos="3965"/>
        </w:tabs>
        <w:ind w:right="5574"/>
        <w:rPr>
          <w:rFonts w:ascii="Arial" w:hAnsi="Arial" w:cs="Arial"/>
          <w:color w:val="000000" w:themeColor="text1"/>
          <w:sz w:val="24"/>
          <w:szCs w:val="24"/>
        </w:rPr>
      </w:pPr>
      <w:r w:rsidRPr="00C9216F">
        <w:rPr>
          <w:rFonts w:ascii="Arial" w:hAnsi="Arial" w:cs="Arial"/>
          <w:color w:val="000000" w:themeColor="text1"/>
          <w:sz w:val="24"/>
          <w:szCs w:val="24"/>
        </w:rPr>
        <w:t>о</w:t>
      </w:r>
      <w:r w:rsidR="009508F9" w:rsidRPr="00C9216F">
        <w:rPr>
          <w:rFonts w:ascii="Arial" w:hAnsi="Arial" w:cs="Arial"/>
          <w:color w:val="000000" w:themeColor="text1"/>
          <w:sz w:val="24"/>
          <w:szCs w:val="24"/>
        </w:rPr>
        <w:t>т</w:t>
      </w:r>
      <w:r w:rsidR="001D2CBB" w:rsidRPr="00C9216F">
        <w:rPr>
          <w:rFonts w:ascii="Arial" w:hAnsi="Arial" w:cs="Arial"/>
          <w:color w:val="000000" w:themeColor="text1"/>
          <w:sz w:val="24"/>
          <w:szCs w:val="24"/>
        </w:rPr>
        <w:t xml:space="preserve"> </w:t>
      </w:r>
      <w:r w:rsidR="00CF3DFC" w:rsidRPr="00C9216F">
        <w:rPr>
          <w:rFonts w:ascii="Arial" w:hAnsi="Arial" w:cs="Arial"/>
          <w:color w:val="000000" w:themeColor="text1"/>
          <w:sz w:val="24"/>
          <w:szCs w:val="24"/>
        </w:rPr>
        <w:t>30 мая 2024г.</w:t>
      </w:r>
      <w:r w:rsidR="00EA76ED" w:rsidRPr="00C9216F">
        <w:rPr>
          <w:rFonts w:ascii="Arial" w:hAnsi="Arial" w:cs="Arial"/>
          <w:color w:val="000000" w:themeColor="text1"/>
          <w:sz w:val="24"/>
          <w:szCs w:val="24"/>
        </w:rPr>
        <w:t xml:space="preserve"> </w:t>
      </w:r>
      <w:r w:rsidR="009508F9" w:rsidRPr="00C9216F">
        <w:rPr>
          <w:rFonts w:ascii="Arial" w:hAnsi="Arial" w:cs="Arial"/>
          <w:color w:val="000000" w:themeColor="text1"/>
          <w:sz w:val="24"/>
          <w:szCs w:val="24"/>
        </w:rPr>
        <w:t xml:space="preserve">№ </w:t>
      </w:r>
      <w:r w:rsidR="00CF3DFC" w:rsidRPr="00C9216F">
        <w:rPr>
          <w:rFonts w:ascii="Arial" w:hAnsi="Arial" w:cs="Arial"/>
          <w:color w:val="000000" w:themeColor="text1"/>
          <w:sz w:val="24"/>
          <w:szCs w:val="24"/>
        </w:rPr>
        <w:t>226</w:t>
      </w:r>
    </w:p>
    <w:p w:rsidR="009508F9" w:rsidRPr="00C9216F" w:rsidRDefault="009508F9" w:rsidP="00260113">
      <w:pPr>
        <w:pStyle w:val="a8"/>
        <w:tabs>
          <w:tab w:val="left" w:pos="708"/>
          <w:tab w:val="center" w:pos="7200"/>
        </w:tabs>
        <w:ind w:right="5574"/>
        <w:jc w:val="center"/>
        <w:rPr>
          <w:rFonts w:ascii="Arial" w:hAnsi="Arial" w:cs="Arial"/>
          <w:color w:val="000000" w:themeColor="text1"/>
          <w:sz w:val="24"/>
          <w:szCs w:val="24"/>
        </w:rPr>
      </w:pPr>
      <w:r w:rsidRPr="00C9216F">
        <w:rPr>
          <w:rFonts w:ascii="Arial" w:hAnsi="Arial" w:cs="Arial"/>
          <w:color w:val="000000" w:themeColor="text1"/>
          <w:sz w:val="24"/>
          <w:szCs w:val="24"/>
        </w:rPr>
        <w:t>р. п. Таловая</w:t>
      </w:r>
    </w:p>
    <w:p w:rsidR="009508F9" w:rsidRPr="00C9216F" w:rsidRDefault="00CB35A5" w:rsidP="00AF0503">
      <w:pPr>
        <w:pStyle w:val="a8"/>
        <w:tabs>
          <w:tab w:val="clear" w:pos="4677"/>
          <w:tab w:val="left" w:pos="708"/>
          <w:tab w:val="center" w:pos="1890"/>
          <w:tab w:val="center" w:pos="5103"/>
          <w:tab w:val="center" w:pos="7200"/>
        </w:tabs>
        <w:ind w:right="5574"/>
        <w:rPr>
          <w:rFonts w:ascii="Arial" w:hAnsi="Arial" w:cs="Arial"/>
          <w:b/>
          <w:color w:val="000000" w:themeColor="text1"/>
          <w:sz w:val="24"/>
          <w:szCs w:val="24"/>
        </w:rPr>
      </w:pPr>
      <w:r w:rsidRPr="00C9216F">
        <w:rPr>
          <w:rFonts w:ascii="Arial" w:hAnsi="Arial" w:cs="Arial"/>
          <w:noProof/>
          <w:color w:val="000000" w:themeColor="text1"/>
          <w:sz w:val="24"/>
          <w:szCs w:val="24"/>
          <w:lang w:eastAsia="ru-RU"/>
        </w:rPr>
        <mc:AlternateContent>
          <mc:Choice Requires="wps">
            <w:drawing>
              <wp:anchor distT="4294967294" distB="4294967294" distL="114300" distR="114300" simplePos="0" relativeHeight="251666944" behindDoc="1" locked="0" layoutInCell="1" allowOverlap="1">
                <wp:simplePos x="0" y="0"/>
                <wp:positionH relativeFrom="column">
                  <wp:posOffset>2857500</wp:posOffset>
                </wp:positionH>
                <wp:positionV relativeFrom="paragraph">
                  <wp:posOffset>142239</wp:posOffset>
                </wp:positionV>
                <wp:extent cx="114300" cy="0"/>
                <wp:effectExtent l="0" t="0" r="1905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B1EA1" id="Line 3" o:spid="_x0000_s1026" style="position:absolute;z-index:-2516495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mc:Fallback>
        </mc:AlternateContent>
      </w:r>
      <w:r w:rsidRPr="00C9216F">
        <w:rPr>
          <w:rFonts w:ascii="Arial" w:hAnsi="Arial" w:cs="Arial"/>
          <w:noProof/>
          <w:color w:val="000000" w:themeColor="text1"/>
          <w:sz w:val="24"/>
          <w:szCs w:val="24"/>
          <w:lang w:eastAsia="ru-RU"/>
        </w:rPr>
        <mc:AlternateContent>
          <mc:Choice Requires="wps">
            <w:drawing>
              <wp:anchor distT="0" distB="0" distL="114300" distR="114300" simplePos="0" relativeHeight="251659776" behindDoc="1" locked="0" layoutInCell="1" allowOverlap="1">
                <wp:simplePos x="0" y="0"/>
                <wp:positionH relativeFrom="column">
                  <wp:posOffset>2971800</wp:posOffset>
                </wp:positionH>
                <wp:positionV relativeFrom="paragraph">
                  <wp:posOffset>142240</wp:posOffset>
                </wp:positionV>
                <wp:extent cx="2540" cy="102870"/>
                <wp:effectExtent l="13335" t="6350" r="12700" b="5080"/>
                <wp:wrapNone/>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1612900 w 4"/>
                            <a:gd name="T3" fmla="*/ 65322450 h 162"/>
                            <a:gd name="T4" fmla="*/ 0 60000 65536"/>
                            <a:gd name="T5" fmla="*/ 0 60000 65536"/>
                          </a:gdLst>
                          <a:ahLst/>
                          <a:cxnLst>
                            <a:cxn ang="T4">
                              <a:pos x="T0" y="T1"/>
                            </a:cxn>
                            <a:cxn ang="T5">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FDA3CC1" id="Freeform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6" o:connectangles="0,0"/>
              </v:polyline>
            </w:pict>
          </mc:Fallback>
        </mc:AlternateContent>
      </w:r>
      <w:r w:rsidRPr="00C9216F">
        <w:rPr>
          <w:rFonts w:ascii="Arial" w:hAnsi="Arial" w:cs="Arial"/>
          <w:noProof/>
          <w:color w:val="000000" w:themeColor="text1"/>
          <w:sz w:val="24"/>
          <w:szCs w:val="24"/>
          <w:lang w:eastAsia="ru-RU"/>
        </w:rPr>
        <mc:AlternateContent>
          <mc:Choice Requires="wps">
            <w:drawing>
              <wp:anchor distT="0" distB="0" distL="114298" distR="114298" simplePos="0" relativeHeight="251645440"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540255" id="Freeform 5" o:spid="_x0000_s1026" style="position:absolute;margin-left:.05pt;margin-top:11.05pt;width:0;height:9.15pt;z-index:-2516710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mc:Fallback>
        </mc:AlternateContent>
      </w:r>
      <w:r w:rsidRPr="00C9216F">
        <w:rPr>
          <w:rFonts w:ascii="Arial" w:hAnsi="Arial" w:cs="Arial"/>
          <w:noProof/>
          <w:color w:val="000000" w:themeColor="text1"/>
          <w:sz w:val="24"/>
          <w:szCs w:val="24"/>
          <w:lang w:eastAsia="ru-RU"/>
        </w:rPr>
        <mc:AlternateContent>
          <mc:Choice Requires="wps">
            <w:drawing>
              <wp:anchor distT="4294967294" distB="4294967294" distL="114300" distR="114300" simplePos="0" relativeHeight="251652608"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FE2B5F" id="Line 6" o:spid="_x0000_s1026" style="position:absolute;z-index:-2516638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mc:Fallback>
        </mc:AlternateContent>
      </w:r>
    </w:p>
    <w:p w:rsidR="006348C4" w:rsidRPr="00C9216F" w:rsidRDefault="00C9216F" w:rsidP="00CB35A5">
      <w:pPr>
        <w:rPr>
          <w:rFonts w:ascii="Arial" w:hAnsi="Arial" w:cs="Arial"/>
          <w:b/>
          <w:color w:val="000000" w:themeColor="text1"/>
        </w:rPr>
      </w:pPr>
      <w:r>
        <w:rPr>
          <w:rFonts w:ascii="Arial" w:hAnsi="Arial" w:cs="Arial"/>
          <w:b/>
          <w:color w:val="000000" w:themeColor="text1"/>
        </w:rPr>
        <w:t xml:space="preserve">Об </w:t>
      </w:r>
      <w:r w:rsidR="00CB35A5" w:rsidRPr="00C9216F">
        <w:rPr>
          <w:rFonts w:ascii="Arial" w:hAnsi="Arial" w:cs="Arial"/>
          <w:b/>
          <w:color w:val="000000" w:themeColor="text1"/>
        </w:rPr>
        <w:t xml:space="preserve">утверждении Порядка </w:t>
      </w:r>
    </w:p>
    <w:p w:rsidR="006348C4" w:rsidRPr="00C9216F" w:rsidRDefault="00CB35A5" w:rsidP="00CB35A5">
      <w:pPr>
        <w:rPr>
          <w:rFonts w:ascii="Arial" w:hAnsi="Arial" w:cs="Arial"/>
          <w:b/>
          <w:color w:val="000000" w:themeColor="text1"/>
        </w:rPr>
      </w:pPr>
      <w:r w:rsidRPr="00C9216F">
        <w:rPr>
          <w:rFonts w:ascii="Arial" w:hAnsi="Arial" w:cs="Arial"/>
          <w:b/>
          <w:color w:val="000000" w:themeColor="text1"/>
        </w:rPr>
        <w:t xml:space="preserve">предоставления </w:t>
      </w:r>
      <w:r w:rsidR="006348C4" w:rsidRPr="00C9216F">
        <w:rPr>
          <w:rFonts w:ascii="Arial" w:hAnsi="Arial" w:cs="Arial"/>
          <w:b/>
          <w:color w:val="000000" w:themeColor="text1"/>
        </w:rPr>
        <w:t>с</w:t>
      </w:r>
      <w:r w:rsidR="00C9350A" w:rsidRPr="00C9216F">
        <w:rPr>
          <w:rFonts w:ascii="Arial" w:hAnsi="Arial" w:cs="Arial"/>
          <w:b/>
          <w:color w:val="000000" w:themeColor="text1"/>
        </w:rPr>
        <w:t xml:space="preserve">убсидии </w:t>
      </w:r>
      <w:r w:rsidRPr="00C9216F">
        <w:rPr>
          <w:rFonts w:ascii="Arial" w:hAnsi="Arial" w:cs="Arial"/>
          <w:b/>
          <w:color w:val="000000" w:themeColor="text1"/>
        </w:rPr>
        <w:t xml:space="preserve">из </w:t>
      </w:r>
    </w:p>
    <w:p w:rsidR="00CB35A5" w:rsidRPr="00C9216F" w:rsidRDefault="00CB35A5" w:rsidP="00CB35A5">
      <w:pPr>
        <w:rPr>
          <w:rFonts w:ascii="Arial" w:hAnsi="Arial" w:cs="Arial"/>
          <w:b/>
          <w:color w:val="000000" w:themeColor="text1"/>
        </w:rPr>
      </w:pPr>
      <w:r w:rsidRPr="00C9216F">
        <w:rPr>
          <w:rFonts w:ascii="Arial" w:hAnsi="Arial" w:cs="Arial"/>
          <w:b/>
          <w:color w:val="000000" w:themeColor="text1"/>
        </w:rPr>
        <w:t xml:space="preserve">бюджета </w:t>
      </w:r>
      <w:r w:rsidR="00CB46A1" w:rsidRPr="00C9216F">
        <w:rPr>
          <w:rFonts w:ascii="Arial" w:hAnsi="Arial" w:cs="Arial"/>
          <w:b/>
          <w:color w:val="000000" w:themeColor="text1"/>
        </w:rPr>
        <w:t>Таловского</w:t>
      </w:r>
      <w:r w:rsidRPr="00C9216F">
        <w:rPr>
          <w:rFonts w:ascii="Arial" w:hAnsi="Arial" w:cs="Arial"/>
          <w:b/>
          <w:color w:val="000000" w:themeColor="text1"/>
        </w:rPr>
        <w:t xml:space="preserve"> муниципального </w:t>
      </w:r>
    </w:p>
    <w:p w:rsidR="006348C4" w:rsidRPr="00C9216F" w:rsidRDefault="00CB35A5" w:rsidP="00CB35A5">
      <w:pPr>
        <w:rPr>
          <w:rFonts w:ascii="Arial" w:hAnsi="Arial" w:cs="Arial"/>
          <w:b/>
          <w:color w:val="000000" w:themeColor="text1"/>
        </w:rPr>
      </w:pPr>
      <w:r w:rsidRPr="00C9216F">
        <w:rPr>
          <w:rFonts w:ascii="Arial" w:hAnsi="Arial" w:cs="Arial"/>
          <w:b/>
          <w:color w:val="000000" w:themeColor="text1"/>
        </w:rPr>
        <w:t xml:space="preserve">района Воронежской области </w:t>
      </w:r>
      <w:r w:rsidR="00C9350A" w:rsidRPr="00C9216F">
        <w:rPr>
          <w:rFonts w:ascii="Arial" w:hAnsi="Arial" w:cs="Arial"/>
          <w:b/>
          <w:color w:val="000000" w:themeColor="text1"/>
        </w:rPr>
        <w:t xml:space="preserve">на </w:t>
      </w:r>
    </w:p>
    <w:p w:rsidR="00CB35A5" w:rsidRPr="00C9216F" w:rsidRDefault="00C9350A" w:rsidP="00CB35A5">
      <w:pPr>
        <w:rPr>
          <w:rFonts w:ascii="Arial" w:hAnsi="Arial" w:cs="Arial"/>
          <w:b/>
          <w:color w:val="000000" w:themeColor="text1"/>
        </w:rPr>
      </w:pPr>
      <w:r w:rsidRPr="00C9216F">
        <w:rPr>
          <w:rFonts w:ascii="Arial" w:hAnsi="Arial" w:cs="Arial"/>
          <w:b/>
          <w:color w:val="000000" w:themeColor="text1"/>
        </w:rPr>
        <w:t>обеспечение деятельности</w:t>
      </w:r>
    </w:p>
    <w:p w:rsidR="006348C4" w:rsidRPr="00C9216F" w:rsidRDefault="00CB35A5" w:rsidP="00CB35A5">
      <w:pPr>
        <w:rPr>
          <w:rFonts w:ascii="Arial" w:hAnsi="Arial" w:cs="Arial"/>
          <w:b/>
          <w:color w:val="000000" w:themeColor="text1"/>
        </w:rPr>
      </w:pPr>
      <w:r w:rsidRPr="00C9216F">
        <w:rPr>
          <w:rFonts w:ascii="Arial" w:hAnsi="Arial" w:cs="Arial"/>
          <w:b/>
          <w:color w:val="000000" w:themeColor="text1"/>
        </w:rPr>
        <w:t xml:space="preserve">автономной некоммерческой </w:t>
      </w:r>
    </w:p>
    <w:p w:rsidR="006348C4" w:rsidRPr="00C9216F" w:rsidRDefault="00CB35A5" w:rsidP="00CB35A5">
      <w:pPr>
        <w:rPr>
          <w:rFonts w:ascii="Arial" w:hAnsi="Arial" w:cs="Arial"/>
          <w:b/>
          <w:color w:val="000000" w:themeColor="text1"/>
        </w:rPr>
      </w:pPr>
      <w:r w:rsidRPr="00C9216F">
        <w:rPr>
          <w:rFonts w:ascii="Arial" w:hAnsi="Arial" w:cs="Arial"/>
          <w:b/>
          <w:color w:val="000000" w:themeColor="text1"/>
        </w:rPr>
        <w:t>организации «</w:t>
      </w:r>
      <w:r w:rsidR="005D7B26" w:rsidRPr="00C9216F">
        <w:rPr>
          <w:rFonts w:ascii="Arial" w:hAnsi="Arial" w:cs="Arial"/>
          <w:b/>
          <w:color w:val="000000" w:themeColor="text1"/>
        </w:rPr>
        <w:t>Таловский</w:t>
      </w:r>
      <w:r w:rsidRPr="00C9216F">
        <w:rPr>
          <w:rFonts w:ascii="Arial" w:hAnsi="Arial" w:cs="Arial"/>
          <w:b/>
          <w:color w:val="000000" w:themeColor="text1"/>
        </w:rPr>
        <w:t xml:space="preserve"> центр </w:t>
      </w:r>
    </w:p>
    <w:p w:rsidR="009508F9" w:rsidRPr="00C9216F" w:rsidRDefault="000640AE" w:rsidP="0097458A">
      <w:pPr>
        <w:pStyle w:val="a8"/>
        <w:tabs>
          <w:tab w:val="left" w:pos="708"/>
        </w:tabs>
        <w:rPr>
          <w:rFonts w:ascii="Arial" w:hAnsi="Arial" w:cs="Arial"/>
          <w:b/>
          <w:color w:val="000000" w:themeColor="text1"/>
          <w:sz w:val="24"/>
          <w:szCs w:val="24"/>
        </w:rPr>
      </w:pPr>
      <w:r w:rsidRPr="00C9216F">
        <w:rPr>
          <w:rFonts w:ascii="Arial" w:hAnsi="Arial" w:cs="Arial"/>
          <w:b/>
          <w:color w:val="000000" w:themeColor="text1"/>
          <w:sz w:val="24"/>
          <w:szCs w:val="24"/>
        </w:rPr>
        <w:t>поддержки предпринимательства»</w:t>
      </w:r>
    </w:p>
    <w:p w:rsidR="00C9216F" w:rsidRDefault="00C9216F" w:rsidP="00556B5A">
      <w:pPr>
        <w:tabs>
          <w:tab w:val="left" w:pos="567"/>
          <w:tab w:val="left" w:pos="2694"/>
        </w:tabs>
        <w:spacing w:line="360" w:lineRule="auto"/>
        <w:jc w:val="both"/>
        <w:rPr>
          <w:rFonts w:ascii="Arial" w:hAnsi="Arial" w:cs="Arial"/>
          <w:color w:val="000000" w:themeColor="text1"/>
        </w:rPr>
      </w:pPr>
      <w:bookmarkStart w:id="0" w:name="_Hlk132101990"/>
    </w:p>
    <w:p w:rsidR="009508F9" w:rsidRPr="00C9216F" w:rsidRDefault="00556B5A" w:rsidP="00C9216F">
      <w:pPr>
        <w:tabs>
          <w:tab w:val="left" w:pos="567"/>
          <w:tab w:val="left" w:pos="2694"/>
        </w:tabs>
        <w:spacing w:line="360" w:lineRule="auto"/>
        <w:ind w:firstLine="567"/>
        <w:jc w:val="both"/>
        <w:rPr>
          <w:rFonts w:ascii="Arial" w:hAnsi="Arial" w:cs="Arial"/>
          <w:b/>
          <w:color w:val="000000" w:themeColor="text1"/>
        </w:rPr>
      </w:pPr>
      <w:r w:rsidRPr="00C9216F">
        <w:rPr>
          <w:rFonts w:ascii="Arial" w:eastAsia="Calibri" w:hAnsi="Arial" w:cs="Arial"/>
          <w:color w:val="000000" w:themeColor="text1"/>
          <w:lang w:eastAsia="en-US"/>
        </w:rPr>
        <w:t xml:space="preserve">Руководствуясь Федеральным законом от 24.07.2007 № 209-ФЗ «О развитии малого и среднего предпринимательства в Российской Федерации», постановлением Правительства Российской Федерации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w:t>
      </w:r>
      <w:bookmarkEnd w:id="0"/>
      <w:r w:rsidR="00713293" w:rsidRPr="00C9216F">
        <w:rPr>
          <w:rFonts w:ascii="Arial" w:hAnsi="Arial" w:cs="Arial"/>
          <w:color w:val="000000" w:themeColor="text1"/>
        </w:rPr>
        <w:t xml:space="preserve">администрация Таловского муниципального района Воронежской </w:t>
      </w:r>
      <w:r w:rsidR="00C9350A" w:rsidRPr="00C9216F">
        <w:rPr>
          <w:rFonts w:ascii="Arial" w:hAnsi="Arial" w:cs="Arial"/>
          <w:color w:val="000000" w:themeColor="text1"/>
        </w:rPr>
        <w:t>области</w:t>
      </w:r>
      <w:r w:rsidR="00216ADF">
        <w:rPr>
          <w:rFonts w:ascii="Arial" w:hAnsi="Arial" w:cs="Arial"/>
          <w:color w:val="000000" w:themeColor="text1"/>
        </w:rPr>
        <w:t xml:space="preserve"> </w:t>
      </w:r>
      <w:r w:rsidR="009508F9" w:rsidRPr="00C9216F">
        <w:rPr>
          <w:rFonts w:ascii="Arial" w:hAnsi="Arial" w:cs="Arial"/>
          <w:b/>
          <w:color w:val="000000" w:themeColor="text1"/>
        </w:rPr>
        <w:t>п</w:t>
      </w:r>
      <w:r w:rsidR="00C5444E" w:rsidRPr="00C9216F">
        <w:rPr>
          <w:rFonts w:ascii="Arial" w:hAnsi="Arial" w:cs="Arial"/>
          <w:b/>
          <w:color w:val="000000" w:themeColor="text1"/>
        </w:rPr>
        <w:t xml:space="preserve"> </w:t>
      </w:r>
      <w:r w:rsidR="009508F9" w:rsidRPr="00C9216F">
        <w:rPr>
          <w:rFonts w:ascii="Arial" w:hAnsi="Arial" w:cs="Arial"/>
          <w:b/>
          <w:color w:val="000000" w:themeColor="text1"/>
        </w:rPr>
        <w:t>о</w:t>
      </w:r>
      <w:r w:rsidR="00C5444E" w:rsidRPr="00C9216F">
        <w:rPr>
          <w:rFonts w:ascii="Arial" w:hAnsi="Arial" w:cs="Arial"/>
          <w:b/>
          <w:color w:val="000000" w:themeColor="text1"/>
        </w:rPr>
        <w:t xml:space="preserve"> </w:t>
      </w:r>
      <w:r w:rsidR="009508F9" w:rsidRPr="00C9216F">
        <w:rPr>
          <w:rFonts w:ascii="Arial" w:hAnsi="Arial" w:cs="Arial"/>
          <w:b/>
          <w:color w:val="000000" w:themeColor="text1"/>
        </w:rPr>
        <w:t>с</w:t>
      </w:r>
      <w:r w:rsidR="00C5444E" w:rsidRPr="00C9216F">
        <w:rPr>
          <w:rFonts w:ascii="Arial" w:hAnsi="Arial" w:cs="Arial"/>
          <w:b/>
          <w:color w:val="000000" w:themeColor="text1"/>
        </w:rPr>
        <w:t xml:space="preserve"> </w:t>
      </w:r>
      <w:r w:rsidR="009508F9" w:rsidRPr="00C9216F">
        <w:rPr>
          <w:rFonts w:ascii="Arial" w:hAnsi="Arial" w:cs="Arial"/>
          <w:b/>
          <w:color w:val="000000" w:themeColor="text1"/>
        </w:rPr>
        <w:t>т</w:t>
      </w:r>
      <w:r w:rsidR="00C5444E" w:rsidRPr="00C9216F">
        <w:rPr>
          <w:rFonts w:ascii="Arial" w:hAnsi="Arial" w:cs="Arial"/>
          <w:b/>
          <w:color w:val="000000" w:themeColor="text1"/>
        </w:rPr>
        <w:t xml:space="preserve"> </w:t>
      </w:r>
      <w:r w:rsidR="009508F9" w:rsidRPr="00C9216F">
        <w:rPr>
          <w:rFonts w:ascii="Arial" w:hAnsi="Arial" w:cs="Arial"/>
          <w:b/>
          <w:color w:val="000000" w:themeColor="text1"/>
        </w:rPr>
        <w:t>а</w:t>
      </w:r>
      <w:r w:rsidR="00C5444E" w:rsidRPr="00C9216F">
        <w:rPr>
          <w:rFonts w:ascii="Arial" w:hAnsi="Arial" w:cs="Arial"/>
          <w:b/>
          <w:color w:val="000000" w:themeColor="text1"/>
        </w:rPr>
        <w:t xml:space="preserve"> </w:t>
      </w:r>
      <w:r w:rsidR="009508F9" w:rsidRPr="00C9216F">
        <w:rPr>
          <w:rFonts w:ascii="Arial" w:hAnsi="Arial" w:cs="Arial"/>
          <w:b/>
          <w:color w:val="000000" w:themeColor="text1"/>
        </w:rPr>
        <w:t>н</w:t>
      </w:r>
      <w:r w:rsidR="00C5444E" w:rsidRPr="00C9216F">
        <w:rPr>
          <w:rFonts w:ascii="Arial" w:hAnsi="Arial" w:cs="Arial"/>
          <w:b/>
          <w:color w:val="000000" w:themeColor="text1"/>
        </w:rPr>
        <w:t xml:space="preserve"> </w:t>
      </w:r>
      <w:r w:rsidR="009508F9" w:rsidRPr="00C9216F">
        <w:rPr>
          <w:rFonts w:ascii="Arial" w:hAnsi="Arial" w:cs="Arial"/>
          <w:b/>
          <w:color w:val="000000" w:themeColor="text1"/>
        </w:rPr>
        <w:t>о</w:t>
      </w:r>
      <w:r w:rsidR="00C5444E" w:rsidRPr="00C9216F">
        <w:rPr>
          <w:rFonts w:ascii="Arial" w:hAnsi="Arial" w:cs="Arial"/>
          <w:b/>
          <w:color w:val="000000" w:themeColor="text1"/>
        </w:rPr>
        <w:t xml:space="preserve"> </w:t>
      </w:r>
      <w:r w:rsidR="009508F9" w:rsidRPr="00C9216F">
        <w:rPr>
          <w:rFonts w:ascii="Arial" w:hAnsi="Arial" w:cs="Arial"/>
          <w:b/>
          <w:color w:val="000000" w:themeColor="text1"/>
        </w:rPr>
        <w:t>в</w:t>
      </w:r>
      <w:r w:rsidR="00C5444E" w:rsidRPr="00C9216F">
        <w:rPr>
          <w:rFonts w:ascii="Arial" w:hAnsi="Arial" w:cs="Arial"/>
          <w:b/>
          <w:color w:val="000000" w:themeColor="text1"/>
        </w:rPr>
        <w:t xml:space="preserve"> </w:t>
      </w:r>
      <w:r w:rsidR="009508F9" w:rsidRPr="00C9216F">
        <w:rPr>
          <w:rFonts w:ascii="Arial" w:hAnsi="Arial" w:cs="Arial"/>
          <w:b/>
          <w:color w:val="000000" w:themeColor="text1"/>
        </w:rPr>
        <w:t>л</w:t>
      </w:r>
      <w:r w:rsidR="00C5444E" w:rsidRPr="00C9216F">
        <w:rPr>
          <w:rFonts w:ascii="Arial" w:hAnsi="Arial" w:cs="Arial"/>
          <w:b/>
          <w:color w:val="000000" w:themeColor="text1"/>
        </w:rPr>
        <w:t xml:space="preserve"> </w:t>
      </w:r>
      <w:r w:rsidR="009508F9" w:rsidRPr="00C9216F">
        <w:rPr>
          <w:rFonts w:ascii="Arial" w:hAnsi="Arial" w:cs="Arial"/>
          <w:b/>
          <w:color w:val="000000" w:themeColor="text1"/>
        </w:rPr>
        <w:t>я</w:t>
      </w:r>
      <w:r w:rsidR="00C5444E" w:rsidRPr="00C9216F">
        <w:rPr>
          <w:rFonts w:ascii="Arial" w:hAnsi="Arial" w:cs="Arial"/>
          <w:b/>
          <w:color w:val="000000" w:themeColor="text1"/>
        </w:rPr>
        <w:t xml:space="preserve"> </w:t>
      </w:r>
      <w:r w:rsidR="009508F9" w:rsidRPr="00C9216F">
        <w:rPr>
          <w:rFonts w:ascii="Arial" w:hAnsi="Arial" w:cs="Arial"/>
          <w:b/>
          <w:color w:val="000000" w:themeColor="text1"/>
        </w:rPr>
        <w:t>е</w:t>
      </w:r>
      <w:r w:rsidR="00C5444E" w:rsidRPr="00C9216F">
        <w:rPr>
          <w:rFonts w:ascii="Arial" w:hAnsi="Arial" w:cs="Arial"/>
          <w:b/>
          <w:color w:val="000000" w:themeColor="text1"/>
        </w:rPr>
        <w:t xml:space="preserve"> </w:t>
      </w:r>
      <w:r w:rsidR="009508F9" w:rsidRPr="00C9216F">
        <w:rPr>
          <w:rFonts w:ascii="Arial" w:hAnsi="Arial" w:cs="Arial"/>
          <w:b/>
          <w:color w:val="000000" w:themeColor="text1"/>
        </w:rPr>
        <w:t>т:</w:t>
      </w:r>
    </w:p>
    <w:p w:rsidR="002873B4" w:rsidRPr="00C9216F" w:rsidRDefault="00556B5A" w:rsidP="00556B5A">
      <w:pPr>
        <w:numPr>
          <w:ilvl w:val="0"/>
          <w:numId w:val="38"/>
        </w:numPr>
        <w:tabs>
          <w:tab w:val="left" w:pos="851"/>
        </w:tabs>
        <w:spacing w:line="360" w:lineRule="auto"/>
        <w:ind w:left="0" w:firstLine="567"/>
        <w:jc w:val="both"/>
        <w:rPr>
          <w:rFonts w:ascii="Arial" w:hAnsi="Arial" w:cs="Arial"/>
          <w:color w:val="000000" w:themeColor="text1"/>
        </w:rPr>
      </w:pPr>
      <w:r w:rsidRPr="00C9216F">
        <w:rPr>
          <w:rFonts w:ascii="Arial" w:hAnsi="Arial" w:cs="Arial"/>
          <w:color w:val="000000" w:themeColor="text1"/>
        </w:rPr>
        <w:t xml:space="preserve"> </w:t>
      </w:r>
      <w:r w:rsidR="00CB46A1" w:rsidRPr="00C9216F">
        <w:rPr>
          <w:rFonts w:ascii="Arial" w:hAnsi="Arial" w:cs="Arial"/>
          <w:color w:val="000000" w:themeColor="text1"/>
        </w:rPr>
        <w:t>Утвердить прилагаемый Порядок предоставления</w:t>
      </w:r>
      <w:r w:rsidR="00C9350A" w:rsidRPr="00C9216F">
        <w:rPr>
          <w:rFonts w:ascii="Arial" w:hAnsi="Arial" w:cs="Arial"/>
          <w:color w:val="000000" w:themeColor="text1"/>
        </w:rPr>
        <w:t xml:space="preserve"> субсидии </w:t>
      </w:r>
      <w:r w:rsidR="00CB46A1" w:rsidRPr="00C9216F">
        <w:rPr>
          <w:rFonts w:ascii="Arial" w:hAnsi="Arial" w:cs="Arial"/>
          <w:color w:val="000000" w:themeColor="text1"/>
        </w:rPr>
        <w:t>из бюджета Таловского муниципаль</w:t>
      </w:r>
      <w:r w:rsidR="00C9216F">
        <w:rPr>
          <w:rFonts w:ascii="Arial" w:hAnsi="Arial" w:cs="Arial"/>
          <w:color w:val="000000" w:themeColor="text1"/>
        </w:rPr>
        <w:t>ного района Воронежской области</w:t>
      </w:r>
      <w:r w:rsidR="00C9350A" w:rsidRPr="00C9216F">
        <w:rPr>
          <w:rFonts w:ascii="Arial" w:hAnsi="Arial" w:cs="Arial"/>
          <w:color w:val="000000" w:themeColor="text1"/>
        </w:rPr>
        <w:t xml:space="preserve"> на обеспечение </w:t>
      </w:r>
      <w:proofErr w:type="gramStart"/>
      <w:r w:rsidR="00C9350A" w:rsidRPr="00C9216F">
        <w:rPr>
          <w:rFonts w:ascii="Arial" w:hAnsi="Arial" w:cs="Arial"/>
          <w:color w:val="000000" w:themeColor="text1"/>
        </w:rPr>
        <w:t>деятельности</w:t>
      </w:r>
      <w:proofErr w:type="gramEnd"/>
      <w:r w:rsidR="00216ADF">
        <w:rPr>
          <w:rFonts w:ascii="Arial" w:hAnsi="Arial" w:cs="Arial"/>
          <w:color w:val="000000" w:themeColor="text1"/>
        </w:rPr>
        <w:t xml:space="preserve"> </w:t>
      </w:r>
      <w:proofErr w:type="gramStart"/>
      <w:r w:rsidR="00CB46A1" w:rsidRPr="00C9216F">
        <w:rPr>
          <w:rFonts w:ascii="Arial" w:hAnsi="Arial" w:cs="Arial"/>
          <w:color w:val="000000" w:themeColor="text1"/>
        </w:rPr>
        <w:t>автономной</w:t>
      </w:r>
      <w:proofErr w:type="gramEnd"/>
      <w:r w:rsidR="00CB46A1" w:rsidRPr="00C9216F">
        <w:rPr>
          <w:rFonts w:ascii="Arial" w:hAnsi="Arial" w:cs="Arial"/>
          <w:color w:val="000000" w:themeColor="text1"/>
        </w:rPr>
        <w:t xml:space="preserve"> некоммерческой организации «Таловский центр поддержки предпринимательства».</w:t>
      </w:r>
    </w:p>
    <w:p w:rsidR="00587F9A" w:rsidRPr="00C9216F" w:rsidRDefault="00587F9A" w:rsidP="00C9216F">
      <w:pPr>
        <w:tabs>
          <w:tab w:val="left" w:pos="567"/>
        </w:tabs>
        <w:spacing w:line="360" w:lineRule="auto"/>
        <w:ind w:firstLine="567"/>
        <w:jc w:val="both"/>
        <w:rPr>
          <w:rFonts w:ascii="Arial" w:hAnsi="Arial" w:cs="Arial"/>
          <w:color w:val="000000" w:themeColor="text1"/>
        </w:rPr>
      </w:pPr>
      <w:r w:rsidRPr="00C9216F">
        <w:rPr>
          <w:rFonts w:ascii="Arial" w:hAnsi="Arial" w:cs="Arial"/>
          <w:color w:val="000000" w:themeColor="text1"/>
        </w:rPr>
        <w:t>2. Настоящее постановление вступает в силу с момента официального опубликования и распространяет свое действие на правоотношения возникшие с 01.01.202</w:t>
      </w:r>
      <w:r w:rsidR="00556B5A" w:rsidRPr="00C9216F">
        <w:rPr>
          <w:rFonts w:ascii="Arial" w:hAnsi="Arial" w:cs="Arial"/>
          <w:color w:val="000000" w:themeColor="text1"/>
        </w:rPr>
        <w:t>4</w:t>
      </w:r>
      <w:r w:rsidRPr="00C9216F">
        <w:rPr>
          <w:rFonts w:ascii="Arial" w:hAnsi="Arial" w:cs="Arial"/>
          <w:color w:val="000000" w:themeColor="text1"/>
        </w:rPr>
        <w:t xml:space="preserve"> года.</w:t>
      </w:r>
    </w:p>
    <w:p w:rsidR="00556B5A" w:rsidRPr="00C9216F" w:rsidRDefault="00556B5A" w:rsidP="00C9216F">
      <w:pPr>
        <w:tabs>
          <w:tab w:val="left" w:pos="567"/>
        </w:tabs>
        <w:spacing w:line="360" w:lineRule="auto"/>
        <w:ind w:firstLine="567"/>
        <w:jc w:val="both"/>
        <w:rPr>
          <w:rFonts w:ascii="Arial" w:hAnsi="Arial" w:cs="Arial"/>
          <w:color w:val="000000" w:themeColor="text1"/>
        </w:rPr>
      </w:pPr>
      <w:r w:rsidRPr="00C9216F">
        <w:rPr>
          <w:rFonts w:ascii="Arial" w:hAnsi="Arial" w:cs="Arial"/>
          <w:color w:val="000000" w:themeColor="text1"/>
        </w:rPr>
        <w:t>3. Постановление администрации Таловского муниципального района Воронежской области от 11.04.2023 № 198 «</w:t>
      </w:r>
      <w:r w:rsidR="00C9216F">
        <w:rPr>
          <w:rFonts w:ascii="Arial" w:hAnsi="Arial" w:cs="Arial"/>
          <w:color w:val="000000" w:themeColor="text1"/>
        </w:rPr>
        <w:t xml:space="preserve">Об </w:t>
      </w:r>
      <w:r w:rsidRPr="00C9216F">
        <w:rPr>
          <w:rFonts w:ascii="Arial" w:hAnsi="Arial" w:cs="Arial"/>
          <w:color w:val="000000" w:themeColor="text1"/>
        </w:rPr>
        <w:t xml:space="preserve">утверждении Порядка предоставления субсидии из бюджета Таловского муниципального района Воронежской области на обеспечение деятельности автономной некоммерческой организации «Таловский </w:t>
      </w:r>
      <w:r w:rsidRPr="00C9216F">
        <w:rPr>
          <w:rFonts w:ascii="Arial" w:hAnsi="Arial" w:cs="Arial"/>
          <w:color w:val="000000" w:themeColor="text1"/>
        </w:rPr>
        <w:lastRenderedPageBreak/>
        <w:t>центр поддержки предпринимательства» за счет средств от</w:t>
      </w:r>
      <w:r w:rsidR="00C9216F">
        <w:rPr>
          <w:rFonts w:ascii="Arial" w:hAnsi="Arial" w:cs="Arial"/>
          <w:color w:val="000000" w:themeColor="text1"/>
        </w:rPr>
        <w:t xml:space="preserve">числений от налога, взымаемого </w:t>
      </w:r>
      <w:r w:rsidRPr="00C9216F">
        <w:rPr>
          <w:rFonts w:ascii="Arial" w:hAnsi="Arial" w:cs="Arial"/>
          <w:color w:val="000000" w:themeColor="text1"/>
        </w:rPr>
        <w:t>по упрощенной системе налогообложения, по нормативу 10%», признать утратившим силу.</w:t>
      </w:r>
    </w:p>
    <w:p w:rsidR="00125FB0" w:rsidRPr="00C9216F" w:rsidRDefault="00556B5A" w:rsidP="00C9216F">
      <w:pPr>
        <w:tabs>
          <w:tab w:val="left" w:pos="567"/>
        </w:tabs>
        <w:spacing w:line="360" w:lineRule="auto"/>
        <w:ind w:firstLine="567"/>
        <w:jc w:val="both"/>
        <w:rPr>
          <w:rFonts w:ascii="Arial" w:hAnsi="Arial" w:cs="Arial"/>
          <w:color w:val="000000" w:themeColor="text1"/>
        </w:rPr>
      </w:pPr>
      <w:r w:rsidRPr="00C9216F">
        <w:rPr>
          <w:rFonts w:ascii="Arial" w:hAnsi="Arial" w:cs="Arial"/>
          <w:color w:val="000000" w:themeColor="text1"/>
        </w:rPr>
        <w:t>4</w:t>
      </w:r>
      <w:r w:rsidR="00125FB0" w:rsidRPr="00C9216F">
        <w:rPr>
          <w:rFonts w:ascii="Arial" w:hAnsi="Arial" w:cs="Arial"/>
          <w:color w:val="000000" w:themeColor="text1"/>
        </w:rPr>
        <w:t xml:space="preserve">. Контроль за исполнением настоящего постановления возложить на заместителя главы администрации-начальника отдела по экономике </w:t>
      </w:r>
      <w:r w:rsidR="00C32D20" w:rsidRPr="00C9216F">
        <w:rPr>
          <w:rFonts w:ascii="Arial" w:hAnsi="Arial" w:cs="Arial"/>
          <w:color w:val="000000" w:themeColor="text1"/>
        </w:rPr>
        <w:t>Куприну</w:t>
      </w:r>
      <w:r w:rsidR="00125FB0" w:rsidRPr="00C9216F">
        <w:rPr>
          <w:rFonts w:ascii="Arial" w:hAnsi="Arial" w:cs="Arial"/>
          <w:color w:val="000000" w:themeColor="text1"/>
        </w:rPr>
        <w:t xml:space="preserve"> </w:t>
      </w:r>
      <w:r w:rsidR="00C32D20" w:rsidRPr="00C9216F">
        <w:rPr>
          <w:rFonts w:ascii="Arial" w:hAnsi="Arial" w:cs="Arial"/>
          <w:color w:val="000000" w:themeColor="text1"/>
        </w:rPr>
        <w:t>Е</w:t>
      </w:r>
      <w:r w:rsidR="00125FB0" w:rsidRPr="00C9216F">
        <w:rPr>
          <w:rFonts w:ascii="Arial" w:hAnsi="Arial" w:cs="Arial"/>
          <w:color w:val="000000" w:themeColor="text1"/>
        </w:rPr>
        <w:t>.И.</w:t>
      </w:r>
    </w:p>
    <w:p w:rsidR="00B36574" w:rsidRDefault="00B36574" w:rsidP="00125FB0">
      <w:pPr>
        <w:tabs>
          <w:tab w:val="left" w:pos="284"/>
        </w:tabs>
        <w:spacing w:line="360" w:lineRule="auto"/>
        <w:jc w:val="both"/>
        <w:rPr>
          <w:rFonts w:ascii="Arial" w:hAnsi="Arial" w:cs="Arial"/>
          <w:color w:val="000000" w:themeColor="text1"/>
        </w:rPr>
      </w:pPr>
      <w:bookmarkStart w:id="1" w:name="Par13"/>
      <w:bookmarkStart w:id="2" w:name="Par14"/>
      <w:bookmarkEnd w:id="1"/>
      <w:bookmarkEnd w:id="2"/>
    </w:p>
    <w:p w:rsidR="00C9216F" w:rsidRPr="00C9216F" w:rsidRDefault="00C9216F" w:rsidP="00125FB0">
      <w:pPr>
        <w:tabs>
          <w:tab w:val="left" w:pos="284"/>
        </w:tabs>
        <w:spacing w:line="360" w:lineRule="auto"/>
        <w:jc w:val="both"/>
        <w:rPr>
          <w:rFonts w:ascii="Arial" w:hAnsi="Arial" w:cs="Arial"/>
          <w:color w:val="000000" w:themeColor="text1"/>
        </w:rPr>
      </w:pPr>
    </w:p>
    <w:p w:rsidR="00C9216F" w:rsidRDefault="00556B5A" w:rsidP="00C9216F">
      <w:pPr>
        <w:tabs>
          <w:tab w:val="left" w:pos="284"/>
          <w:tab w:val="left" w:pos="7785"/>
        </w:tabs>
        <w:rPr>
          <w:rFonts w:ascii="Arial" w:hAnsi="Arial" w:cs="Arial"/>
          <w:color w:val="000000" w:themeColor="text1"/>
        </w:rPr>
      </w:pPr>
      <w:r w:rsidRPr="00C9216F">
        <w:rPr>
          <w:rFonts w:ascii="Arial" w:hAnsi="Arial" w:cs="Arial"/>
          <w:color w:val="000000" w:themeColor="text1"/>
        </w:rPr>
        <w:t>Г</w:t>
      </w:r>
      <w:r w:rsidR="00377B4E" w:rsidRPr="00C9216F">
        <w:rPr>
          <w:rFonts w:ascii="Arial" w:hAnsi="Arial" w:cs="Arial"/>
          <w:color w:val="000000" w:themeColor="text1"/>
        </w:rPr>
        <w:t>лав</w:t>
      </w:r>
      <w:r w:rsidRPr="00C9216F">
        <w:rPr>
          <w:rFonts w:ascii="Arial" w:hAnsi="Arial" w:cs="Arial"/>
          <w:color w:val="000000" w:themeColor="text1"/>
        </w:rPr>
        <w:t>а</w:t>
      </w:r>
      <w:r w:rsidR="00A71DCF" w:rsidRPr="00C9216F">
        <w:rPr>
          <w:rFonts w:ascii="Arial" w:hAnsi="Arial" w:cs="Arial"/>
          <w:color w:val="000000" w:themeColor="text1"/>
        </w:rPr>
        <w:t xml:space="preserve"> </w:t>
      </w:r>
      <w:r w:rsidR="009508F9" w:rsidRPr="00C9216F">
        <w:rPr>
          <w:rFonts w:ascii="Arial" w:hAnsi="Arial" w:cs="Arial"/>
          <w:color w:val="000000" w:themeColor="text1"/>
        </w:rPr>
        <w:t xml:space="preserve">муниципального района </w:t>
      </w:r>
      <w:r w:rsidR="00C9216F">
        <w:rPr>
          <w:rFonts w:ascii="Arial" w:hAnsi="Arial" w:cs="Arial"/>
          <w:color w:val="000000" w:themeColor="text1"/>
        </w:rPr>
        <w:tab/>
      </w:r>
      <w:r w:rsidR="00C9216F" w:rsidRPr="00C9216F">
        <w:rPr>
          <w:rFonts w:ascii="Arial" w:hAnsi="Arial" w:cs="Arial"/>
          <w:color w:val="000000" w:themeColor="text1"/>
        </w:rPr>
        <w:t>Е.С. Сидоров</w:t>
      </w:r>
    </w:p>
    <w:p w:rsidR="00C9216F" w:rsidRDefault="00C9216F">
      <w:pPr>
        <w:rPr>
          <w:rFonts w:ascii="Arial" w:hAnsi="Arial" w:cs="Arial"/>
          <w:color w:val="000000" w:themeColor="text1"/>
        </w:rPr>
      </w:pPr>
      <w:r>
        <w:rPr>
          <w:rFonts w:ascii="Arial" w:hAnsi="Arial" w:cs="Arial"/>
          <w:color w:val="000000" w:themeColor="text1"/>
        </w:rPr>
        <w:br w:type="page"/>
      </w:r>
    </w:p>
    <w:p w:rsidR="00C9216F" w:rsidRPr="00C9216F" w:rsidRDefault="00C9216F" w:rsidP="00C9216F">
      <w:pPr>
        <w:tabs>
          <w:tab w:val="left" w:pos="284"/>
          <w:tab w:val="left" w:pos="7785"/>
        </w:tabs>
        <w:ind w:firstLine="5670"/>
        <w:rPr>
          <w:rFonts w:ascii="Arial" w:hAnsi="Arial" w:cs="Arial"/>
          <w:color w:val="000000" w:themeColor="text1"/>
        </w:rPr>
      </w:pPr>
      <w:r w:rsidRPr="00C9216F">
        <w:rPr>
          <w:rFonts w:ascii="Arial" w:hAnsi="Arial" w:cs="Arial"/>
          <w:color w:val="000000" w:themeColor="text1"/>
        </w:rPr>
        <w:lastRenderedPageBreak/>
        <w:t>Утверждено</w:t>
      </w:r>
    </w:p>
    <w:p w:rsidR="00C9216F" w:rsidRPr="00C9216F" w:rsidRDefault="00C9216F" w:rsidP="00C9216F">
      <w:pPr>
        <w:tabs>
          <w:tab w:val="left" w:pos="284"/>
          <w:tab w:val="left" w:pos="7785"/>
        </w:tabs>
        <w:ind w:firstLine="5670"/>
        <w:rPr>
          <w:rFonts w:ascii="Arial" w:hAnsi="Arial" w:cs="Arial"/>
          <w:color w:val="000000" w:themeColor="text1"/>
        </w:rPr>
      </w:pPr>
      <w:r w:rsidRPr="00C9216F">
        <w:rPr>
          <w:rFonts w:ascii="Arial" w:hAnsi="Arial" w:cs="Arial"/>
          <w:color w:val="000000" w:themeColor="text1"/>
        </w:rPr>
        <w:t>постановлением администрации</w:t>
      </w:r>
    </w:p>
    <w:p w:rsidR="00C9216F" w:rsidRPr="00C9216F" w:rsidRDefault="00C9216F" w:rsidP="00C9216F">
      <w:pPr>
        <w:tabs>
          <w:tab w:val="left" w:pos="284"/>
          <w:tab w:val="left" w:pos="7785"/>
        </w:tabs>
        <w:ind w:firstLine="5670"/>
        <w:rPr>
          <w:rFonts w:ascii="Arial" w:hAnsi="Arial" w:cs="Arial"/>
          <w:color w:val="000000" w:themeColor="text1"/>
        </w:rPr>
      </w:pPr>
      <w:r w:rsidRPr="00C9216F">
        <w:rPr>
          <w:rFonts w:ascii="Arial" w:hAnsi="Arial" w:cs="Arial"/>
          <w:color w:val="000000" w:themeColor="text1"/>
        </w:rPr>
        <w:t>Таловского муниципального района</w:t>
      </w:r>
    </w:p>
    <w:p w:rsidR="00C9216F" w:rsidRDefault="00C9216F" w:rsidP="00C9216F">
      <w:pPr>
        <w:tabs>
          <w:tab w:val="left" w:pos="284"/>
          <w:tab w:val="left" w:pos="7785"/>
        </w:tabs>
        <w:ind w:firstLine="5670"/>
        <w:rPr>
          <w:rFonts w:ascii="Arial" w:hAnsi="Arial" w:cs="Arial"/>
          <w:color w:val="000000" w:themeColor="text1"/>
        </w:rPr>
      </w:pPr>
      <w:r>
        <w:rPr>
          <w:rFonts w:ascii="Arial" w:hAnsi="Arial" w:cs="Arial"/>
          <w:color w:val="000000" w:themeColor="text1"/>
        </w:rPr>
        <w:t>о</w:t>
      </w:r>
      <w:r w:rsidRPr="00C9216F">
        <w:rPr>
          <w:rFonts w:ascii="Arial" w:hAnsi="Arial" w:cs="Arial"/>
          <w:color w:val="000000" w:themeColor="text1"/>
        </w:rPr>
        <w:t>т</w:t>
      </w:r>
      <w:r>
        <w:rPr>
          <w:rFonts w:ascii="Arial" w:hAnsi="Arial" w:cs="Arial"/>
          <w:color w:val="000000" w:themeColor="text1"/>
        </w:rPr>
        <w:t xml:space="preserve"> 30.05.2024 </w:t>
      </w:r>
      <w:r w:rsidRPr="00C9216F">
        <w:rPr>
          <w:rFonts w:ascii="Arial" w:hAnsi="Arial" w:cs="Arial"/>
          <w:color w:val="000000" w:themeColor="text1"/>
        </w:rPr>
        <w:t>№</w:t>
      </w:r>
      <w:r>
        <w:rPr>
          <w:rFonts w:ascii="Arial" w:hAnsi="Arial" w:cs="Arial"/>
          <w:color w:val="000000" w:themeColor="text1"/>
        </w:rPr>
        <w:t xml:space="preserve"> 226</w:t>
      </w:r>
      <w:r w:rsidRPr="00C9216F">
        <w:rPr>
          <w:rFonts w:ascii="Arial" w:hAnsi="Arial" w:cs="Arial"/>
          <w:color w:val="000000" w:themeColor="text1"/>
        </w:rPr>
        <w:t xml:space="preserve"> </w:t>
      </w:r>
    </w:p>
    <w:p w:rsidR="00C9216F" w:rsidRDefault="00C9216F" w:rsidP="005D7B26">
      <w:pPr>
        <w:jc w:val="center"/>
        <w:rPr>
          <w:rFonts w:ascii="Arial" w:hAnsi="Arial" w:cs="Arial"/>
          <w:b/>
          <w:color w:val="000000" w:themeColor="text1"/>
        </w:rPr>
      </w:pPr>
    </w:p>
    <w:p w:rsidR="005D7B26" w:rsidRPr="00C9216F" w:rsidRDefault="005D7B26" w:rsidP="005D7B26">
      <w:pPr>
        <w:jc w:val="center"/>
        <w:rPr>
          <w:rFonts w:ascii="Arial" w:hAnsi="Arial" w:cs="Arial"/>
          <w:b/>
          <w:color w:val="000000" w:themeColor="text1"/>
        </w:rPr>
      </w:pPr>
      <w:r w:rsidRPr="00C9216F">
        <w:rPr>
          <w:rFonts w:ascii="Arial" w:hAnsi="Arial" w:cs="Arial"/>
          <w:b/>
          <w:color w:val="000000" w:themeColor="text1"/>
        </w:rPr>
        <w:t>ПОРЯДОК</w:t>
      </w:r>
    </w:p>
    <w:p w:rsidR="005D7B26" w:rsidRPr="00C9216F" w:rsidRDefault="00C9216F" w:rsidP="00AD6764">
      <w:pPr>
        <w:jc w:val="center"/>
        <w:rPr>
          <w:rFonts w:ascii="Arial" w:hAnsi="Arial" w:cs="Arial"/>
          <w:b/>
          <w:color w:val="000000" w:themeColor="text1"/>
        </w:rPr>
      </w:pPr>
      <w:r>
        <w:rPr>
          <w:rFonts w:ascii="Arial" w:hAnsi="Arial" w:cs="Arial"/>
          <w:b/>
          <w:color w:val="000000" w:themeColor="text1"/>
        </w:rPr>
        <w:t>предоставления</w:t>
      </w:r>
      <w:r w:rsidR="00C9350A" w:rsidRPr="00C9216F">
        <w:rPr>
          <w:rFonts w:ascii="Arial" w:hAnsi="Arial" w:cs="Arial"/>
          <w:b/>
          <w:color w:val="000000" w:themeColor="text1"/>
        </w:rPr>
        <w:t xml:space="preserve"> субсидии </w:t>
      </w:r>
      <w:r w:rsidR="005D7B26" w:rsidRPr="00C9216F">
        <w:rPr>
          <w:rFonts w:ascii="Arial" w:hAnsi="Arial" w:cs="Arial"/>
          <w:b/>
          <w:color w:val="000000" w:themeColor="text1"/>
        </w:rPr>
        <w:t xml:space="preserve">из бюджета Таловского муниципального района Воронежской </w:t>
      </w:r>
      <w:proofErr w:type="gramStart"/>
      <w:r w:rsidR="005D7B26" w:rsidRPr="00C9216F">
        <w:rPr>
          <w:rFonts w:ascii="Arial" w:hAnsi="Arial" w:cs="Arial"/>
          <w:b/>
          <w:color w:val="000000" w:themeColor="text1"/>
        </w:rPr>
        <w:t>области</w:t>
      </w:r>
      <w:proofErr w:type="gramEnd"/>
      <w:r w:rsidR="00216ADF">
        <w:rPr>
          <w:rFonts w:ascii="Arial" w:hAnsi="Arial" w:cs="Arial"/>
          <w:b/>
          <w:color w:val="000000" w:themeColor="text1"/>
        </w:rPr>
        <w:t xml:space="preserve"> </w:t>
      </w:r>
      <w:proofErr w:type="gramStart"/>
      <w:r w:rsidR="00C9350A" w:rsidRPr="00C9216F">
        <w:rPr>
          <w:rFonts w:ascii="Arial" w:hAnsi="Arial" w:cs="Arial"/>
          <w:b/>
          <w:color w:val="000000" w:themeColor="text1"/>
        </w:rPr>
        <w:t>на</w:t>
      </w:r>
      <w:proofErr w:type="gramEnd"/>
      <w:r w:rsidR="00C9350A" w:rsidRPr="00C9216F">
        <w:rPr>
          <w:rFonts w:ascii="Arial" w:hAnsi="Arial" w:cs="Arial"/>
          <w:b/>
          <w:color w:val="000000" w:themeColor="text1"/>
        </w:rPr>
        <w:t xml:space="preserve"> обеспечение</w:t>
      </w:r>
      <w:r w:rsidR="00216ADF">
        <w:rPr>
          <w:rFonts w:ascii="Arial" w:hAnsi="Arial" w:cs="Arial"/>
          <w:b/>
          <w:color w:val="000000" w:themeColor="text1"/>
        </w:rPr>
        <w:t xml:space="preserve"> </w:t>
      </w:r>
      <w:r w:rsidR="00C9350A" w:rsidRPr="00C9216F">
        <w:rPr>
          <w:rFonts w:ascii="Arial" w:hAnsi="Arial" w:cs="Arial"/>
          <w:b/>
          <w:color w:val="000000" w:themeColor="text1"/>
        </w:rPr>
        <w:t xml:space="preserve">деятельности </w:t>
      </w:r>
      <w:r w:rsidR="005D7B26" w:rsidRPr="00C9216F">
        <w:rPr>
          <w:rFonts w:ascii="Arial" w:hAnsi="Arial" w:cs="Arial"/>
          <w:b/>
          <w:color w:val="000000" w:themeColor="text1"/>
        </w:rPr>
        <w:t>автономной некоммерческой организации «</w:t>
      </w:r>
      <w:r w:rsidR="0098772A" w:rsidRPr="00C9216F">
        <w:rPr>
          <w:rFonts w:ascii="Arial" w:hAnsi="Arial" w:cs="Arial"/>
          <w:b/>
          <w:color w:val="000000" w:themeColor="text1"/>
        </w:rPr>
        <w:t>Таловский</w:t>
      </w:r>
      <w:r w:rsidR="005D7B26" w:rsidRPr="00C9216F">
        <w:rPr>
          <w:rFonts w:ascii="Arial" w:hAnsi="Arial" w:cs="Arial"/>
          <w:b/>
          <w:color w:val="000000" w:themeColor="text1"/>
        </w:rPr>
        <w:t xml:space="preserve"> центр поддержки предпринимательства»</w:t>
      </w:r>
      <w:r w:rsidR="00AD6764" w:rsidRPr="00C9216F">
        <w:rPr>
          <w:rFonts w:ascii="Arial" w:hAnsi="Arial" w:cs="Arial"/>
          <w:b/>
          <w:color w:val="000000" w:themeColor="text1"/>
        </w:rPr>
        <w:t>.</w:t>
      </w:r>
      <w:r w:rsidR="005D7B26" w:rsidRPr="00C9216F">
        <w:rPr>
          <w:rFonts w:ascii="Arial" w:hAnsi="Arial" w:cs="Arial"/>
          <w:b/>
          <w:color w:val="000000" w:themeColor="text1"/>
        </w:rPr>
        <w:t xml:space="preserve"> </w:t>
      </w:r>
    </w:p>
    <w:p w:rsidR="0045327B" w:rsidRPr="00C9216F" w:rsidRDefault="0045327B" w:rsidP="005D7B26">
      <w:pPr>
        <w:jc w:val="center"/>
        <w:rPr>
          <w:rFonts w:ascii="Arial" w:hAnsi="Arial" w:cs="Arial"/>
          <w:b/>
          <w:color w:val="000000" w:themeColor="text1"/>
        </w:rPr>
      </w:pPr>
    </w:p>
    <w:p w:rsidR="00C9350A" w:rsidRPr="00C9216F" w:rsidRDefault="0045327B" w:rsidP="00D47E22">
      <w:pPr>
        <w:pStyle w:val="a3"/>
        <w:numPr>
          <w:ilvl w:val="0"/>
          <w:numId w:val="40"/>
        </w:numPr>
        <w:ind w:left="0" w:firstLine="709"/>
        <w:jc w:val="center"/>
        <w:rPr>
          <w:rFonts w:ascii="Arial" w:hAnsi="Arial" w:cs="Arial"/>
          <w:b/>
          <w:color w:val="000000" w:themeColor="text1"/>
          <w:lang w:val="en-US"/>
        </w:rPr>
      </w:pPr>
      <w:r w:rsidRPr="00C9216F">
        <w:rPr>
          <w:rFonts w:ascii="Arial" w:hAnsi="Arial" w:cs="Arial"/>
          <w:b/>
          <w:color w:val="000000" w:themeColor="text1"/>
        </w:rPr>
        <w:t>Общие положения</w:t>
      </w:r>
    </w:p>
    <w:p w:rsidR="00C9350A" w:rsidRPr="00C9216F" w:rsidRDefault="00C9350A" w:rsidP="00D47E22">
      <w:pPr>
        <w:pStyle w:val="ConsPlusNormal"/>
        <w:spacing w:line="300" w:lineRule="auto"/>
        <w:jc w:val="both"/>
        <w:rPr>
          <w:rFonts w:cs="Arial"/>
          <w:color w:val="000000" w:themeColor="text1"/>
          <w:sz w:val="24"/>
          <w:szCs w:val="24"/>
        </w:rPr>
      </w:pPr>
      <w:r w:rsidRPr="00C9216F">
        <w:rPr>
          <w:rFonts w:cs="Arial"/>
          <w:color w:val="000000" w:themeColor="text1"/>
          <w:sz w:val="24"/>
          <w:szCs w:val="24"/>
        </w:rPr>
        <w:t xml:space="preserve">1.1. Настоящий Порядок предоставления субсидии из бюджета Таловского муниципального района Воронежской области </w:t>
      </w:r>
      <w:r w:rsidR="00D23A35" w:rsidRPr="00C9216F">
        <w:rPr>
          <w:rFonts w:cs="Arial"/>
          <w:color w:val="000000" w:themeColor="text1"/>
          <w:sz w:val="24"/>
          <w:szCs w:val="24"/>
        </w:rPr>
        <w:t xml:space="preserve">для обеспечения затрат </w:t>
      </w:r>
      <w:r w:rsidRPr="00C9216F">
        <w:rPr>
          <w:rFonts w:cs="Arial"/>
          <w:color w:val="000000" w:themeColor="text1"/>
          <w:sz w:val="24"/>
          <w:szCs w:val="24"/>
        </w:rPr>
        <w:t>на обеспечение</w:t>
      </w:r>
      <w:r w:rsidR="00216ADF">
        <w:rPr>
          <w:rFonts w:cs="Arial"/>
          <w:color w:val="000000" w:themeColor="text1"/>
          <w:sz w:val="24"/>
          <w:szCs w:val="24"/>
        </w:rPr>
        <w:t xml:space="preserve"> </w:t>
      </w:r>
      <w:r w:rsidRPr="00C9216F">
        <w:rPr>
          <w:rFonts w:cs="Arial"/>
          <w:color w:val="000000" w:themeColor="text1"/>
          <w:sz w:val="24"/>
          <w:szCs w:val="24"/>
        </w:rPr>
        <w:t>деятельности автономной некоммерческой организации «Таловский центр поддержки предпринимательства» (далее - Порядок) устанавливает общие положения о предоставлении субсидии, условия и порядок предоставления субсидии, требования к отчетности, требования об осуществлении контроля за соблюдением условий, целей и порядка предоставления субсидии и ответственности за их нарушение.</w:t>
      </w:r>
    </w:p>
    <w:p w:rsidR="005F60E7" w:rsidRPr="00C9216F" w:rsidRDefault="00866678" w:rsidP="00142212">
      <w:pPr>
        <w:pStyle w:val="ConsPlusNormal"/>
        <w:spacing w:line="360" w:lineRule="auto"/>
        <w:ind w:firstLine="680"/>
        <w:jc w:val="both"/>
        <w:rPr>
          <w:rFonts w:cs="Arial"/>
          <w:color w:val="000000" w:themeColor="text1"/>
          <w:sz w:val="24"/>
          <w:szCs w:val="24"/>
        </w:rPr>
      </w:pPr>
      <w:r w:rsidRPr="00C9216F">
        <w:rPr>
          <w:rFonts w:cs="Arial"/>
          <w:color w:val="000000" w:themeColor="text1"/>
          <w:sz w:val="24"/>
          <w:szCs w:val="24"/>
        </w:rPr>
        <w:t>1.2. Целью предоставления субсидии автономной некоммерческой организации «</w:t>
      </w:r>
      <w:r w:rsidR="005E356B" w:rsidRPr="00C9216F">
        <w:rPr>
          <w:rFonts w:cs="Arial"/>
          <w:color w:val="000000" w:themeColor="text1"/>
          <w:sz w:val="24"/>
          <w:szCs w:val="24"/>
        </w:rPr>
        <w:t>Таловский</w:t>
      </w:r>
      <w:r w:rsidRPr="00C9216F">
        <w:rPr>
          <w:rFonts w:cs="Arial"/>
          <w:color w:val="000000" w:themeColor="text1"/>
          <w:sz w:val="24"/>
          <w:szCs w:val="24"/>
        </w:rPr>
        <w:t xml:space="preserve"> Центр поддержки предпринимательства» (далее – Центр) является финансовое обеспечение затрат, </w:t>
      </w:r>
      <w:r w:rsidR="00307F77" w:rsidRPr="00C9216F">
        <w:rPr>
          <w:rFonts w:cs="Arial"/>
          <w:color w:val="000000" w:themeColor="text1"/>
          <w:sz w:val="24"/>
          <w:szCs w:val="24"/>
        </w:rPr>
        <w:t xml:space="preserve">связанных с реализацией мероприятий направленных на </w:t>
      </w:r>
      <w:r w:rsidR="00AD6764" w:rsidRPr="00C9216F">
        <w:rPr>
          <w:rFonts w:cs="Arial"/>
          <w:color w:val="000000" w:themeColor="text1"/>
          <w:sz w:val="24"/>
          <w:szCs w:val="24"/>
        </w:rPr>
        <w:t xml:space="preserve">развитие </w:t>
      </w:r>
      <w:r w:rsidR="00307F77" w:rsidRPr="00C9216F">
        <w:rPr>
          <w:rFonts w:cs="Arial"/>
          <w:color w:val="000000" w:themeColor="text1"/>
          <w:sz w:val="24"/>
          <w:szCs w:val="24"/>
        </w:rPr>
        <w:t xml:space="preserve">Центра и организацию мероприятий, способствующих созданию благоприятных условий для устойчивого функционирования и развития малого и среднего предпринимательства в </w:t>
      </w:r>
      <w:proofErr w:type="spellStart"/>
      <w:r w:rsidR="00307F77" w:rsidRPr="00C9216F">
        <w:rPr>
          <w:rFonts w:cs="Arial"/>
          <w:color w:val="000000" w:themeColor="text1"/>
          <w:sz w:val="24"/>
          <w:szCs w:val="24"/>
        </w:rPr>
        <w:t>Таловском</w:t>
      </w:r>
      <w:proofErr w:type="spellEnd"/>
      <w:r w:rsidR="00307F77" w:rsidRPr="00C9216F">
        <w:rPr>
          <w:rFonts w:cs="Arial"/>
          <w:color w:val="000000" w:themeColor="text1"/>
          <w:sz w:val="24"/>
          <w:szCs w:val="24"/>
        </w:rPr>
        <w:t xml:space="preserve"> муниципальном районе</w:t>
      </w:r>
      <w:r w:rsidRPr="00C9216F">
        <w:rPr>
          <w:rFonts w:cs="Arial"/>
          <w:color w:val="000000" w:themeColor="text1"/>
          <w:sz w:val="24"/>
          <w:szCs w:val="24"/>
        </w:rPr>
        <w:t xml:space="preserve"> в рамках основного мероприятия</w:t>
      </w:r>
      <w:r w:rsidR="005D15E2" w:rsidRPr="00C9216F">
        <w:rPr>
          <w:rFonts w:cs="Arial"/>
          <w:color w:val="000000" w:themeColor="text1"/>
          <w:sz w:val="24"/>
          <w:szCs w:val="24"/>
        </w:rPr>
        <w:t xml:space="preserve"> 2</w:t>
      </w:r>
      <w:r w:rsidR="00216ADF">
        <w:rPr>
          <w:rFonts w:cs="Arial"/>
          <w:color w:val="000000" w:themeColor="text1"/>
          <w:sz w:val="24"/>
          <w:szCs w:val="24"/>
        </w:rPr>
        <w:t xml:space="preserve"> </w:t>
      </w:r>
      <w:r w:rsidRPr="00C9216F">
        <w:rPr>
          <w:rFonts w:cs="Arial"/>
          <w:color w:val="000000" w:themeColor="text1"/>
          <w:sz w:val="24"/>
          <w:szCs w:val="24"/>
        </w:rPr>
        <w:t>подпрограммы «Развитие и поддержка малого и среднего предпринимательства» муниципальной программы «Муниципальное управление и гражданское общество», утвержденной постановлением администрации Таловского муниципального района от 27.10.2017 года № 1013</w:t>
      </w:r>
      <w:r w:rsidR="005D15E2" w:rsidRPr="00C9216F">
        <w:rPr>
          <w:rFonts w:cs="Arial"/>
          <w:color w:val="000000" w:themeColor="text1"/>
          <w:sz w:val="24"/>
          <w:szCs w:val="24"/>
        </w:rPr>
        <w:t>.</w:t>
      </w:r>
    </w:p>
    <w:p w:rsidR="00B0105A" w:rsidRPr="00C9216F" w:rsidRDefault="00C3314D" w:rsidP="00D47E22">
      <w:pPr>
        <w:tabs>
          <w:tab w:val="left" w:pos="7938"/>
        </w:tabs>
        <w:spacing w:line="300" w:lineRule="auto"/>
        <w:ind w:firstLine="720"/>
        <w:jc w:val="both"/>
        <w:rPr>
          <w:rFonts w:ascii="Arial" w:hAnsi="Arial" w:cs="Arial"/>
          <w:color w:val="000000" w:themeColor="text1"/>
        </w:rPr>
      </w:pPr>
      <w:r w:rsidRPr="00C9216F">
        <w:rPr>
          <w:rFonts w:ascii="Arial" w:hAnsi="Arial" w:cs="Arial"/>
          <w:color w:val="000000" w:themeColor="text1"/>
        </w:rPr>
        <w:t xml:space="preserve">1.3. Органом местного самоуправления,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администрация Таловского муниципального района Воронежской области (далее - </w:t>
      </w:r>
      <w:r w:rsidR="00B0105A" w:rsidRPr="00C9216F">
        <w:rPr>
          <w:rFonts w:ascii="Arial" w:hAnsi="Arial" w:cs="Arial"/>
          <w:color w:val="000000" w:themeColor="text1"/>
        </w:rPr>
        <w:t>Администрация</w:t>
      </w:r>
      <w:r w:rsidRPr="00C9216F">
        <w:rPr>
          <w:rFonts w:ascii="Arial" w:hAnsi="Arial" w:cs="Arial"/>
          <w:color w:val="000000" w:themeColor="text1"/>
        </w:rPr>
        <w:t>).</w:t>
      </w:r>
    </w:p>
    <w:p w:rsidR="00B0105A" w:rsidRPr="00C9216F" w:rsidRDefault="00B0105A" w:rsidP="00D47E22">
      <w:pPr>
        <w:pStyle w:val="ConsPlusNormal"/>
        <w:spacing w:line="300" w:lineRule="auto"/>
        <w:jc w:val="both"/>
        <w:rPr>
          <w:rFonts w:cs="Arial"/>
          <w:color w:val="000000" w:themeColor="text1"/>
          <w:sz w:val="24"/>
          <w:szCs w:val="24"/>
        </w:rPr>
      </w:pPr>
      <w:r w:rsidRPr="00C9216F">
        <w:rPr>
          <w:rFonts w:cs="Arial"/>
          <w:color w:val="000000" w:themeColor="text1"/>
          <w:sz w:val="24"/>
          <w:szCs w:val="24"/>
        </w:rPr>
        <w:t>Субсидия предоставляется Администрацией в соответствии со сводной бюджетной росписью в пределах бюджетных ассигнований, предусмотренных решением о бюджете Таловского муниципального района Воронежской области на соответствующий финансовый год на цели, указанные в настоящем Порядке.</w:t>
      </w:r>
    </w:p>
    <w:p w:rsidR="00B0105A" w:rsidRPr="00C9216F" w:rsidRDefault="00B0105A" w:rsidP="00D47E22">
      <w:pPr>
        <w:pStyle w:val="ConsPlusNormal"/>
        <w:spacing w:line="300" w:lineRule="auto"/>
        <w:jc w:val="both"/>
        <w:rPr>
          <w:rFonts w:cs="Arial"/>
          <w:color w:val="000000" w:themeColor="text1"/>
          <w:sz w:val="24"/>
          <w:szCs w:val="24"/>
        </w:rPr>
      </w:pPr>
      <w:r w:rsidRPr="00C9216F">
        <w:rPr>
          <w:rFonts w:cs="Arial"/>
          <w:color w:val="000000" w:themeColor="text1"/>
          <w:sz w:val="24"/>
          <w:szCs w:val="24"/>
        </w:rPr>
        <w:t xml:space="preserve">1.4. Получателем субсидии является </w:t>
      </w:r>
      <w:r w:rsidR="00AD6764" w:rsidRPr="00C9216F">
        <w:rPr>
          <w:rFonts w:cs="Arial"/>
          <w:color w:val="000000" w:themeColor="text1"/>
          <w:sz w:val="24"/>
          <w:szCs w:val="24"/>
        </w:rPr>
        <w:t>Центр</w:t>
      </w:r>
      <w:r w:rsidR="008C6091" w:rsidRPr="00C9216F">
        <w:rPr>
          <w:rFonts w:cs="Arial"/>
          <w:color w:val="000000" w:themeColor="text1"/>
          <w:sz w:val="24"/>
          <w:szCs w:val="24"/>
        </w:rPr>
        <w:t>.</w:t>
      </w:r>
    </w:p>
    <w:p w:rsidR="000D2FD7" w:rsidRPr="00C9216F" w:rsidRDefault="00B0105A" w:rsidP="000D2FD7">
      <w:pPr>
        <w:pStyle w:val="ConsPlusNormal"/>
        <w:spacing w:line="300" w:lineRule="auto"/>
        <w:jc w:val="both"/>
        <w:rPr>
          <w:rFonts w:cs="Arial"/>
          <w:color w:val="000000" w:themeColor="text1"/>
          <w:sz w:val="24"/>
          <w:szCs w:val="24"/>
        </w:rPr>
      </w:pPr>
      <w:r w:rsidRPr="00C9216F">
        <w:rPr>
          <w:rFonts w:cs="Arial"/>
          <w:color w:val="000000" w:themeColor="text1"/>
          <w:sz w:val="24"/>
          <w:szCs w:val="24"/>
        </w:rPr>
        <w:lastRenderedPageBreak/>
        <w:t xml:space="preserve">1.5. </w:t>
      </w:r>
      <w:r w:rsidR="000D2FD7" w:rsidRPr="00C9216F">
        <w:rPr>
          <w:rFonts w:cs="Arial"/>
          <w:color w:val="000000" w:themeColor="text1"/>
          <w:sz w:val="24"/>
          <w:szCs w:val="24"/>
        </w:rPr>
        <w:t>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сессии Совета народных депутатов Таловского муниципального района о районном бюджете на финансовый год и на плановый период (проекта решения сессии Совета народных депутатов Таловского муниципального района о внесении изменений в решения сессии Совета народных депутатов Таловского муниципального района о районном бюджете на финансовый год и на плановый период).</w:t>
      </w:r>
    </w:p>
    <w:p w:rsidR="0083264C" w:rsidRPr="00C9216F" w:rsidRDefault="0083264C" w:rsidP="00D47E22">
      <w:pPr>
        <w:tabs>
          <w:tab w:val="left" w:pos="905"/>
        </w:tabs>
        <w:spacing w:line="300" w:lineRule="auto"/>
        <w:ind w:firstLine="720"/>
        <w:jc w:val="both"/>
        <w:rPr>
          <w:rFonts w:ascii="Arial" w:hAnsi="Arial" w:cs="Arial"/>
          <w:color w:val="000000" w:themeColor="text1"/>
        </w:rPr>
      </w:pPr>
    </w:p>
    <w:p w:rsidR="005D7B26" w:rsidRPr="00C9216F" w:rsidRDefault="00F670BF" w:rsidP="00D47E22">
      <w:pPr>
        <w:tabs>
          <w:tab w:val="left" w:pos="905"/>
        </w:tabs>
        <w:spacing w:line="300" w:lineRule="auto"/>
        <w:ind w:firstLine="720"/>
        <w:jc w:val="both"/>
        <w:rPr>
          <w:rFonts w:ascii="Arial" w:hAnsi="Arial" w:cs="Arial"/>
          <w:b/>
          <w:color w:val="000000" w:themeColor="text1"/>
        </w:rPr>
      </w:pPr>
      <w:r w:rsidRPr="00C9216F">
        <w:rPr>
          <w:rFonts w:ascii="Arial" w:hAnsi="Arial" w:cs="Arial"/>
          <w:color w:val="000000" w:themeColor="text1"/>
        </w:rPr>
        <w:tab/>
      </w:r>
      <w:r w:rsidRPr="00C9216F">
        <w:rPr>
          <w:rFonts w:ascii="Arial" w:hAnsi="Arial" w:cs="Arial"/>
          <w:color w:val="000000" w:themeColor="text1"/>
        </w:rPr>
        <w:tab/>
      </w:r>
      <w:r w:rsidRPr="00C9216F">
        <w:rPr>
          <w:rFonts w:ascii="Arial" w:hAnsi="Arial" w:cs="Arial"/>
          <w:color w:val="000000" w:themeColor="text1"/>
        </w:rPr>
        <w:tab/>
      </w:r>
      <w:r w:rsidR="003C7C98" w:rsidRPr="00C9216F">
        <w:rPr>
          <w:rFonts w:ascii="Arial" w:hAnsi="Arial" w:cs="Arial"/>
          <w:b/>
          <w:color w:val="000000" w:themeColor="text1"/>
          <w:lang w:val="en-US"/>
        </w:rPr>
        <w:t>II</w:t>
      </w:r>
      <w:r w:rsidR="005D7B26" w:rsidRPr="00C9216F">
        <w:rPr>
          <w:rFonts w:ascii="Arial" w:hAnsi="Arial" w:cs="Arial"/>
          <w:b/>
          <w:color w:val="000000" w:themeColor="text1"/>
        </w:rPr>
        <w:t>.Условия и порядок предоставления субсидии.</w:t>
      </w:r>
    </w:p>
    <w:p w:rsidR="006A7E44" w:rsidRPr="00C9216F" w:rsidRDefault="006A7E44" w:rsidP="00D47E22">
      <w:pPr>
        <w:pStyle w:val="ConsPlusNormal"/>
        <w:spacing w:line="300" w:lineRule="auto"/>
        <w:jc w:val="both"/>
        <w:rPr>
          <w:rFonts w:cs="Arial"/>
          <w:color w:val="000000" w:themeColor="text1"/>
          <w:sz w:val="24"/>
          <w:szCs w:val="24"/>
        </w:rPr>
      </w:pPr>
      <w:r w:rsidRPr="00C9216F">
        <w:rPr>
          <w:rFonts w:cs="Arial"/>
          <w:color w:val="000000" w:themeColor="text1"/>
          <w:sz w:val="24"/>
          <w:szCs w:val="24"/>
        </w:rPr>
        <w:t>2.1. На день подачи заявления о предоставлении субсидии Центр должен соответствовать следующим требованиям:</w:t>
      </w:r>
    </w:p>
    <w:p w:rsidR="00E73808" w:rsidRPr="00C9216F" w:rsidRDefault="000D2FD7" w:rsidP="00216ADF">
      <w:pPr>
        <w:pStyle w:val="ConsPlusNormal"/>
        <w:spacing w:line="360" w:lineRule="auto"/>
        <w:ind w:firstLine="567"/>
        <w:jc w:val="both"/>
        <w:rPr>
          <w:rFonts w:cs="Arial"/>
          <w:color w:val="000000" w:themeColor="text1"/>
          <w:sz w:val="24"/>
          <w:szCs w:val="24"/>
        </w:rPr>
      </w:pPr>
      <w:r w:rsidRPr="00C9216F">
        <w:rPr>
          <w:rFonts w:cs="Arial"/>
          <w:color w:val="000000" w:themeColor="text1"/>
          <w:sz w:val="24"/>
          <w:szCs w:val="24"/>
        </w:rPr>
        <w:t xml:space="preserve">2.1.1. </w:t>
      </w:r>
      <w:r w:rsidR="000F5AD2" w:rsidRPr="00C9216F">
        <w:rPr>
          <w:rFonts w:cs="Arial"/>
          <w:color w:val="000000" w:themeColor="text1"/>
          <w:sz w:val="24"/>
          <w:szCs w:val="24"/>
        </w:rPr>
        <w:t>На едином налоговом счете должна отсутствовать или не превышать размер, определенный пунктом 3 статьи 47 Налогового кодекса Российской Федерации</w:t>
      </w:r>
      <w:r w:rsidR="00E73808" w:rsidRPr="00C9216F">
        <w:rPr>
          <w:rFonts w:cs="Arial"/>
          <w:color w:val="000000" w:themeColor="text1"/>
          <w:sz w:val="24"/>
          <w:szCs w:val="24"/>
        </w:rPr>
        <w:t xml:space="preserve"> задолженность по уплате налогов, сборов и страховых взносов в бюджеты бюджетной системы Российской Федерации.</w:t>
      </w:r>
    </w:p>
    <w:p w:rsidR="000D2FD7" w:rsidRPr="00C9216F" w:rsidRDefault="000D2FD7" w:rsidP="000D2FD7">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 xml:space="preserve">2.1.2. Отсутствие у Центра просроченной задолженности по возврату в бюджет Таловского муниципального района субсидий, бюджетных инвестиций, предоставленных в том числе в соответствии с иными правовыми актами Таловского муниципального района, и иной просроченной (неурегулированной) задолженности по денежным обязательствам перед </w:t>
      </w:r>
      <w:proofErr w:type="spellStart"/>
      <w:r w:rsidRPr="00C9216F">
        <w:rPr>
          <w:rFonts w:cs="Arial"/>
          <w:color w:val="000000" w:themeColor="text1"/>
          <w:sz w:val="24"/>
          <w:szCs w:val="24"/>
        </w:rPr>
        <w:t>Таловским</w:t>
      </w:r>
      <w:proofErr w:type="spellEnd"/>
      <w:r w:rsidRPr="00C9216F">
        <w:rPr>
          <w:rFonts w:cs="Arial"/>
          <w:color w:val="000000" w:themeColor="text1"/>
          <w:sz w:val="24"/>
          <w:szCs w:val="24"/>
        </w:rPr>
        <w:t xml:space="preserve"> муниципальным районом.</w:t>
      </w:r>
    </w:p>
    <w:p w:rsidR="000D2FD7" w:rsidRPr="00C9216F" w:rsidRDefault="000D2FD7" w:rsidP="000D2FD7">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2.1.3. Центр не должен находиться в процессе реорганизации (за исключением реорганизации в форме присоединения к Центру другого юридического лица), ликвидации, в отношении него не введена процедура банкротства, деятельность Центра не должна быть приостановлена в порядке, предусмотренном законодательством Российской Федерации.</w:t>
      </w:r>
    </w:p>
    <w:p w:rsidR="000D2FD7" w:rsidRPr="00C9216F" w:rsidRDefault="000D2FD7" w:rsidP="000D2FD7">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 xml:space="preserve">2.1.4. Центр не должен получать средства из бюджета </w:t>
      </w:r>
      <w:r w:rsidR="00D82C38" w:rsidRPr="00C9216F">
        <w:rPr>
          <w:rFonts w:cs="Arial"/>
          <w:color w:val="000000" w:themeColor="text1"/>
          <w:sz w:val="24"/>
          <w:szCs w:val="24"/>
        </w:rPr>
        <w:t>Таловс</w:t>
      </w:r>
      <w:r w:rsidRPr="00C9216F">
        <w:rPr>
          <w:rFonts w:cs="Arial"/>
          <w:color w:val="000000" w:themeColor="text1"/>
          <w:sz w:val="24"/>
          <w:szCs w:val="24"/>
        </w:rPr>
        <w:t xml:space="preserve">кого муниципального района на основании иных нормативных правовых актов </w:t>
      </w:r>
      <w:r w:rsidR="00D82C38" w:rsidRPr="00C9216F">
        <w:rPr>
          <w:rFonts w:cs="Arial"/>
          <w:color w:val="000000" w:themeColor="text1"/>
          <w:sz w:val="24"/>
          <w:szCs w:val="24"/>
        </w:rPr>
        <w:t>Талов</w:t>
      </w:r>
      <w:r w:rsidRPr="00C9216F">
        <w:rPr>
          <w:rFonts w:cs="Arial"/>
          <w:color w:val="000000" w:themeColor="text1"/>
          <w:sz w:val="24"/>
          <w:szCs w:val="24"/>
        </w:rPr>
        <w:t>ского муниципального района на цели, установленные настоящим Порядком.</w:t>
      </w:r>
    </w:p>
    <w:p w:rsidR="000D2FD7" w:rsidRPr="00C9216F" w:rsidRDefault="000D2FD7" w:rsidP="000D2FD7">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 xml:space="preserve">2.1.5. Отсутствие сведений в реестре дисквалифицированных лиц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Центра. </w:t>
      </w:r>
    </w:p>
    <w:p w:rsidR="000D2FD7" w:rsidRPr="00C9216F" w:rsidRDefault="000D2FD7" w:rsidP="000D2FD7">
      <w:pPr>
        <w:pStyle w:val="Style6"/>
        <w:shd w:val="clear" w:color="auto" w:fill="FFFFFF" w:themeFill="background1"/>
        <w:tabs>
          <w:tab w:val="left" w:pos="1066"/>
        </w:tabs>
        <w:spacing w:after="120" w:line="360" w:lineRule="auto"/>
        <w:rPr>
          <w:rFonts w:ascii="Arial" w:hAnsi="Arial" w:cs="Arial"/>
          <w:color w:val="000000" w:themeColor="text1"/>
          <w:highlight w:val="yellow"/>
        </w:rPr>
      </w:pPr>
      <w:r w:rsidRPr="00C9216F">
        <w:rPr>
          <w:rFonts w:ascii="Arial" w:hAnsi="Arial" w:cs="Arial"/>
          <w:color w:val="000000" w:themeColor="text1"/>
        </w:rPr>
        <w:t xml:space="preserve">2.1.6. Центр не должен быть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w:t>
      </w:r>
      <w:r w:rsidRPr="00C9216F">
        <w:rPr>
          <w:rFonts w:ascii="Arial" w:hAnsi="Arial" w:cs="Arial"/>
          <w:color w:val="000000" w:themeColor="text1"/>
        </w:rPr>
        <w:lastRenderedPageBreak/>
        <w:t>и территорий, используемых для промежуточного (офшорного) владения активами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в офшорных компаний в совокупности превышает 25 % на первое число месяца подачи Центром заявления.</w:t>
      </w:r>
    </w:p>
    <w:p w:rsidR="000D2FD7" w:rsidRPr="00C9216F" w:rsidRDefault="000D2FD7" w:rsidP="000D2FD7">
      <w:pPr>
        <w:pStyle w:val="Style6"/>
        <w:shd w:val="clear" w:color="auto" w:fill="FFFFFF" w:themeFill="background1"/>
        <w:tabs>
          <w:tab w:val="left" w:pos="1066"/>
        </w:tabs>
        <w:spacing w:after="120" w:line="360" w:lineRule="auto"/>
        <w:rPr>
          <w:rFonts w:ascii="Arial" w:hAnsi="Arial" w:cs="Arial"/>
          <w:color w:val="000000" w:themeColor="text1"/>
        </w:rPr>
      </w:pPr>
      <w:r w:rsidRPr="00C9216F">
        <w:rPr>
          <w:rFonts w:ascii="Arial" w:hAnsi="Arial" w:cs="Arial"/>
          <w:color w:val="000000" w:themeColor="text1"/>
        </w:rPr>
        <w:t>2.1.7. Центр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
    <w:p w:rsidR="000D2FD7" w:rsidRPr="00C9216F" w:rsidRDefault="000D2FD7" w:rsidP="000D2FD7">
      <w:pPr>
        <w:pStyle w:val="Style6"/>
        <w:shd w:val="clear" w:color="auto" w:fill="FFFFFF" w:themeFill="background1"/>
        <w:tabs>
          <w:tab w:val="left" w:pos="1066"/>
        </w:tabs>
        <w:spacing w:after="120" w:line="360" w:lineRule="auto"/>
        <w:rPr>
          <w:rFonts w:ascii="Arial" w:hAnsi="Arial" w:cs="Arial"/>
          <w:color w:val="000000" w:themeColor="text1"/>
        </w:rPr>
      </w:pPr>
      <w:r w:rsidRPr="00C9216F">
        <w:rPr>
          <w:rFonts w:ascii="Arial" w:hAnsi="Arial" w:cs="Arial"/>
          <w:color w:val="000000" w:themeColor="text1"/>
        </w:rPr>
        <w:t>2.1.8. Центр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0F5AD2" w:rsidRPr="00C9216F" w:rsidRDefault="000F5AD2" w:rsidP="000D2FD7">
      <w:pPr>
        <w:pStyle w:val="Style6"/>
        <w:shd w:val="clear" w:color="auto" w:fill="FFFFFF" w:themeFill="background1"/>
        <w:tabs>
          <w:tab w:val="left" w:pos="1066"/>
        </w:tabs>
        <w:spacing w:after="120" w:line="360" w:lineRule="auto"/>
        <w:rPr>
          <w:rFonts w:ascii="Arial" w:hAnsi="Arial" w:cs="Arial"/>
          <w:color w:val="000000" w:themeColor="text1"/>
        </w:rPr>
      </w:pPr>
      <w:r w:rsidRPr="00C9216F">
        <w:rPr>
          <w:rFonts w:ascii="Arial" w:hAnsi="Arial" w:cs="Arial"/>
          <w:color w:val="000000" w:themeColor="text1"/>
        </w:rPr>
        <w:t>2.1.9. Центр не должен быть иностранным агентом в соответствии с Федеральным законом «О контроле за деятельностью лиц, находящихся под иностранным влиянием».</w:t>
      </w:r>
    </w:p>
    <w:p w:rsidR="00B63F23" w:rsidRPr="00C9216F" w:rsidRDefault="00B63F23" w:rsidP="00B63F23">
      <w:pPr>
        <w:pStyle w:val="ConsPlusNormal"/>
        <w:shd w:val="clear" w:color="auto" w:fill="FFFFFF" w:themeFill="background1"/>
        <w:spacing w:line="360" w:lineRule="auto"/>
        <w:ind w:firstLine="426"/>
        <w:jc w:val="both"/>
        <w:rPr>
          <w:rFonts w:cs="Arial"/>
          <w:color w:val="000000" w:themeColor="text1"/>
          <w:sz w:val="24"/>
          <w:szCs w:val="24"/>
        </w:rPr>
      </w:pPr>
      <w:r w:rsidRPr="00C9216F">
        <w:rPr>
          <w:rFonts w:cs="Arial"/>
          <w:color w:val="000000" w:themeColor="text1"/>
          <w:sz w:val="24"/>
          <w:szCs w:val="24"/>
        </w:rPr>
        <w:t>2.2. Для получения субсидии Центр представляет в Администрацию следующие документы:</w:t>
      </w:r>
    </w:p>
    <w:p w:rsidR="00B63F23" w:rsidRPr="00C9216F" w:rsidRDefault="00B63F23" w:rsidP="00B63F23">
      <w:pPr>
        <w:pStyle w:val="ConsPlusNormal"/>
        <w:shd w:val="clear" w:color="auto" w:fill="FFFFFF" w:themeFill="background1"/>
        <w:spacing w:line="360" w:lineRule="auto"/>
        <w:ind w:left="709" w:firstLine="0"/>
        <w:jc w:val="both"/>
        <w:rPr>
          <w:rFonts w:cs="Arial"/>
          <w:color w:val="000000" w:themeColor="text1"/>
          <w:sz w:val="24"/>
          <w:szCs w:val="24"/>
        </w:rPr>
      </w:pPr>
      <w:r w:rsidRPr="00C9216F">
        <w:rPr>
          <w:rFonts w:cs="Arial"/>
          <w:color w:val="000000" w:themeColor="text1"/>
          <w:sz w:val="24"/>
          <w:szCs w:val="24"/>
        </w:rPr>
        <w:t xml:space="preserve">- </w:t>
      </w:r>
      <w:hyperlink r:id="rId9" w:history="1">
        <w:r w:rsidRPr="00C9216F">
          <w:rPr>
            <w:rStyle w:val="ac"/>
            <w:rFonts w:cs="Arial"/>
            <w:color w:val="000000" w:themeColor="text1"/>
            <w:sz w:val="24"/>
            <w:szCs w:val="24"/>
            <w:u w:val="none"/>
          </w:rPr>
          <w:t>заявление</w:t>
        </w:r>
      </w:hyperlink>
      <w:r w:rsidRPr="00C9216F">
        <w:rPr>
          <w:rFonts w:cs="Arial"/>
          <w:color w:val="000000" w:themeColor="text1"/>
          <w:sz w:val="24"/>
          <w:szCs w:val="24"/>
        </w:rPr>
        <w:t xml:space="preserve"> о предоставлении Субсидии </w:t>
      </w:r>
      <w:r w:rsidR="00A06037" w:rsidRPr="00C9216F">
        <w:rPr>
          <w:rFonts w:cs="Arial"/>
          <w:color w:val="000000" w:themeColor="text1"/>
          <w:sz w:val="24"/>
          <w:szCs w:val="24"/>
        </w:rPr>
        <w:t xml:space="preserve">по </w:t>
      </w:r>
      <w:r w:rsidRPr="00C9216F">
        <w:rPr>
          <w:rFonts w:cs="Arial"/>
          <w:color w:val="000000" w:themeColor="text1"/>
          <w:sz w:val="24"/>
          <w:szCs w:val="24"/>
        </w:rPr>
        <w:t>форме согласно приложению к настоящему Порядку;</w:t>
      </w:r>
    </w:p>
    <w:p w:rsidR="00B63F23" w:rsidRPr="00C9216F" w:rsidRDefault="00B63F23" w:rsidP="00B63F23">
      <w:pPr>
        <w:pStyle w:val="ConsPlusNormal"/>
        <w:shd w:val="clear" w:color="auto" w:fill="FFFFFF" w:themeFill="background1"/>
        <w:spacing w:line="360" w:lineRule="auto"/>
        <w:ind w:left="709" w:firstLine="0"/>
        <w:jc w:val="both"/>
        <w:rPr>
          <w:rFonts w:cs="Arial"/>
          <w:color w:val="000000" w:themeColor="text1"/>
          <w:sz w:val="24"/>
          <w:szCs w:val="24"/>
        </w:rPr>
      </w:pPr>
      <w:r w:rsidRPr="00C9216F">
        <w:rPr>
          <w:rFonts w:cs="Arial"/>
          <w:color w:val="000000" w:themeColor="text1"/>
          <w:sz w:val="24"/>
          <w:szCs w:val="24"/>
        </w:rPr>
        <w:t>- копии учредительных документов</w:t>
      </w:r>
      <w:r w:rsidR="00AD6764" w:rsidRPr="00C9216F">
        <w:rPr>
          <w:rFonts w:cs="Arial"/>
          <w:color w:val="000000" w:themeColor="text1"/>
          <w:sz w:val="24"/>
          <w:szCs w:val="24"/>
        </w:rPr>
        <w:t xml:space="preserve"> Центра</w:t>
      </w:r>
      <w:r w:rsidRPr="00C9216F">
        <w:rPr>
          <w:rFonts w:cs="Arial"/>
          <w:color w:val="000000" w:themeColor="text1"/>
          <w:sz w:val="24"/>
          <w:szCs w:val="24"/>
        </w:rPr>
        <w:t>;</w:t>
      </w:r>
    </w:p>
    <w:p w:rsidR="00B63F23" w:rsidRPr="00C9216F" w:rsidRDefault="00B63F23" w:rsidP="00B63F23">
      <w:pPr>
        <w:pStyle w:val="ConsPlusNormal"/>
        <w:shd w:val="clear" w:color="auto" w:fill="FFFFFF" w:themeFill="background1"/>
        <w:spacing w:line="360" w:lineRule="auto"/>
        <w:ind w:left="709" w:firstLine="0"/>
        <w:jc w:val="both"/>
        <w:rPr>
          <w:rFonts w:cs="Arial"/>
          <w:color w:val="000000" w:themeColor="text1"/>
          <w:sz w:val="24"/>
          <w:szCs w:val="24"/>
        </w:rPr>
      </w:pPr>
      <w:r w:rsidRPr="00C9216F">
        <w:rPr>
          <w:rFonts w:cs="Arial"/>
          <w:color w:val="000000" w:themeColor="text1"/>
          <w:sz w:val="24"/>
          <w:szCs w:val="24"/>
        </w:rPr>
        <w:t>- справку по форме банка об открытии расчетного счета Центра, на который будет производиться перечисление денежных средств;</w:t>
      </w:r>
    </w:p>
    <w:p w:rsidR="00B63F23" w:rsidRPr="00C9216F" w:rsidRDefault="00B63F23" w:rsidP="00B63F23">
      <w:pPr>
        <w:pStyle w:val="ConsPlusNormal"/>
        <w:shd w:val="clear" w:color="auto" w:fill="FFFFFF" w:themeFill="background1"/>
        <w:spacing w:line="360" w:lineRule="auto"/>
        <w:ind w:firstLine="709"/>
        <w:jc w:val="both"/>
        <w:rPr>
          <w:rFonts w:cs="Arial"/>
          <w:color w:val="000000" w:themeColor="text1"/>
          <w:sz w:val="24"/>
          <w:szCs w:val="24"/>
        </w:rPr>
      </w:pPr>
      <w:r w:rsidRPr="00C9216F">
        <w:rPr>
          <w:rFonts w:cs="Arial"/>
          <w:color w:val="000000" w:themeColor="text1"/>
          <w:sz w:val="24"/>
          <w:szCs w:val="24"/>
        </w:rPr>
        <w:t>- смету расходов</w:t>
      </w:r>
      <w:r w:rsidR="000715C8" w:rsidRPr="00C9216F">
        <w:rPr>
          <w:rFonts w:cs="Arial"/>
          <w:color w:val="000000" w:themeColor="text1"/>
          <w:sz w:val="24"/>
          <w:szCs w:val="24"/>
        </w:rPr>
        <w:t xml:space="preserve"> Центра</w:t>
      </w:r>
      <w:r w:rsidRPr="00C9216F">
        <w:rPr>
          <w:rFonts w:cs="Arial"/>
          <w:color w:val="000000" w:themeColor="text1"/>
          <w:sz w:val="24"/>
          <w:szCs w:val="24"/>
        </w:rPr>
        <w:t xml:space="preserve"> на очередной финансовый год в разрезе статей экономической классификации.</w:t>
      </w:r>
    </w:p>
    <w:p w:rsidR="006D48DE" w:rsidRPr="00C9216F" w:rsidRDefault="00C9216F" w:rsidP="006D48DE">
      <w:pPr>
        <w:pStyle w:val="ConsPlusNormal"/>
        <w:spacing w:line="360" w:lineRule="auto"/>
        <w:ind w:firstLine="540"/>
        <w:jc w:val="both"/>
        <w:rPr>
          <w:rFonts w:cs="Arial"/>
          <w:color w:val="000000" w:themeColor="text1"/>
          <w:sz w:val="24"/>
          <w:szCs w:val="24"/>
        </w:rPr>
      </w:pPr>
      <w:r>
        <w:rPr>
          <w:rFonts w:cs="Arial"/>
          <w:color w:val="000000" w:themeColor="text1"/>
          <w:sz w:val="24"/>
          <w:szCs w:val="24"/>
        </w:rPr>
        <w:t xml:space="preserve">2.2.1. Центр </w:t>
      </w:r>
      <w:r w:rsidR="006D48DE" w:rsidRPr="00C9216F">
        <w:rPr>
          <w:rFonts w:cs="Arial"/>
          <w:color w:val="000000" w:themeColor="text1"/>
          <w:sz w:val="24"/>
          <w:szCs w:val="24"/>
        </w:rPr>
        <w:t>вправе по собственной инициативе предоставить:</w:t>
      </w:r>
    </w:p>
    <w:p w:rsidR="006D48DE" w:rsidRPr="00C9216F" w:rsidRDefault="006D48DE" w:rsidP="006D48DE">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 заверенную налоговым органом выписку из Единого государственного реестра юридических лиц (ЕГРЮЛ) по состоянию на дату, которая предшествует дате подачи заявления не более чем на 30 дней;</w:t>
      </w:r>
    </w:p>
    <w:p w:rsidR="006D48DE" w:rsidRPr="00C9216F" w:rsidRDefault="006D48DE" w:rsidP="006D48DE">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lastRenderedPageBreak/>
        <w:t>- справку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w:t>
      </w:r>
    </w:p>
    <w:p w:rsidR="006D48DE" w:rsidRPr="00C9216F" w:rsidRDefault="006D48DE" w:rsidP="006D48DE">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2.2.2. В случае если Центр не предоставил по собственной инициативе документы, указанные в пункте 2.2.1, администрация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или наличии у Центра просроченной задолженности по налоговым и иным обязательным платежам, выписку из Единого государственного реестра юридических лиц.</w:t>
      </w:r>
    </w:p>
    <w:p w:rsidR="006D48DE" w:rsidRPr="00C9216F" w:rsidRDefault="006D48DE" w:rsidP="006D48DE">
      <w:pPr>
        <w:pStyle w:val="ConsPlusNormal"/>
        <w:spacing w:line="360" w:lineRule="auto"/>
        <w:ind w:firstLine="540"/>
        <w:jc w:val="both"/>
        <w:rPr>
          <w:rFonts w:cs="Arial"/>
          <w:color w:val="000000" w:themeColor="text1"/>
          <w:sz w:val="24"/>
          <w:szCs w:val="24"/>
        </w:rPr>
      </w:pPr>
      <w:proofErr w:type="spellStart"/>
      <w:r w:rsidRPr="00C9216F">
        <w:rPr>
          <w:rFonts w:cs="Arial"/>
          <w:color w:val="000000" w:themeColor="text1"/>
          <w:sz w:val="24"/>
          <w:szCs w:val="24"/>
        </w:rPr>
        <w:t>Непредоставление</w:t>
      </w:r>
      <w:proofErr w:type="spellEnd"/>
      <w:r w:rsidRPr="00C9216F">
        <w:rPr>
          <w:rFonts w:cs="Arial"/>
          <w:color w:val="000000" w:themeColor="text1"/>
          <w:sz w:val="24"/>
          <w:szCs w:val="24"/>
        </w:rPr>
        <w:t xml:space="preserve"> документов, указанных в пункте 2.2.1, не является основанием для отклонения заявки. </w:t>
      </w:r>
    </w:p>
    <w:p w:rsidR="006D48DE" w:rsidRPr="00C9216F" w:rsidRDefault="006D48DE" w:rsidP="006D48DE">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 xml:space="preserve">2.3. Администрация в течение пяти рабочих дней со дня поступления документов, предусмотренных </w:t>
      </w:r>
      <w:hyperlink r:id="rId10" w:anchor="P87" w:history="1">
        <w:r w:rsidRPr="00C9216F">
          <w:rPr>
            <w:rStyle w:val="ac"/>
            <w:rFonts w:cs="Arial"/>
            <w:color w:val="000000" w:themeColor="text1"/>
            <w:sz w:val="24"/>
            <w:szCs w:val="24"/>
            <w:u w:val="none"/>
          </w:rPr>
          <w:t>пунктом 2.2</w:t>
        </w:r>
      </w:hyperlink>
      <w:r w:rsidRPr="00C9216F">
        <w:rPr>
          <w:rFonts w:cs="Arial"/>
          <w:color w:val="000000" w:themeColor="text1"/>
          <w:sz w:val="24"/>
          <w:szCs w:val="24"/>
        </w:rPr>
        <w:t xml:space="preserve"> настоящего Порядка:</w:t>
      </w:r>
    </w:p>
    <w:p w:rsidR="006D48DE" w:rsidRPr="00C9216F" w:rsidRDefault="006D48DE" w:rsidP="006D48DE">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 проверяет полноту и достоверность сведений, содержащихся в документах, соответствие данных сведений установленным требованиям;</w:t>
      </w:r>
    </w:p>
    <w:p w:rsidR="006D48DE" w:rsidRPr="00C9216F" w:rsidRDefault="006D48DE" w:rsidP="006D48DE">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Центра просроченной задолженности по налоговым и иным обязательным платежам, выписку из единого государственного реестра юридических лиц;</w:t>
      </w:r>
    </w:p>
    <w:p w:rsidR="006D48DE" w:rsidRPr="00C9216F" w:rsidRDefault="006D48DE" w:rsidP="006D48DE">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 принимает решение о предоставлении субсидии или об отказе в ее предоставлении (далее - решение).</w:t>
      </w:r>
    </w:p>
    <w:p w:rsidR="006D48DE" w:rsidRPr="00C9216F" w:rsidRDefault="006D48DE" w:rsidP="006D48DE">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В случае принятия положительного решения о предоставлении субсидии Администрация издает распоряжение о предоставлении субсидии.</w:t>
      </w:r>
    </w:p>
    <w:p w:rsidR="006D48DE" w:rsidRPr="00C9216F" w:rsidRDefault="006D48DE" w:rsidP="006D48DE">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В течение пяти рабочих дней со дня принятия решения Администрация направляет в Центр письменное уведомление о предоставлении субсидии или об отказе в предоставлении субсидии с указанием причины отказа.</w:t>
      </w:r>
    </w:p>
    <w:p w:rsidR="006D48DE" w:rsidRPr="00C9216F" w:rsidRDefault="006D48DE" w:rsidP="006D48DE">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2.4. Основаниями для отказа Центру в предоставлении субсидии являются:</w:t>
      </w:r>
    </w:p>
    <w:p w:rsidR="006D48DE" w:rsidRPr="00C9216F" w:rsidRDefault="006D48DE" w:rsidP="006D48DE">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 xml:space="preserve">- несоответствие Центра требованиям, определенным </w:t>
      </w:r>
      <w:hyperlink r:id="rId11" w:anchor="P87" w:history="1">
        <w:r w:rsidRPr="00C9216F">
          <w:rPr>
            <w:rStyle w:val="ac"/>
            <w:rFonts w:cs="Arial"/>
            <w:color w:val="000000" w:themeColor="text1"/>
            <w:sz w:val="24"/>
            <w:szCs w:val="24"/>
            <w:u w:val="none"/>
          </w:rPr>
          <w:t>пунктом 2.1</w:t>
        </w:r>
      </w:hyperlink>
      <w:r w:rsidRPr="00C9216F">
        <w:rPr>
          <w:rFonts w:cs="Arial"/>
          <w:color w:val="000000" w:themeColor="text1"/>
          <w:sz w:val="24"/>
          <w:szCs w:val="24"/>
        </w:rPr>
        <w:t xml:space="preserve"> настоящего положения;</w:t>
      </w:r>
    </w:p>
    <w:p w:rsidR="006D48DE" w:rsidRPr="00C9216F" w:rsidRDefault="006D48DE" w:rsidP="006D48DE">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lastRenderedPageBreak/>
        <w:t xml:space="preserve">- несоответствие представленных Центром документов требованиям, определенным </w:t>
      </w:r>
      <w:hyperlink r:id="rId12" w:anchor="P87" w:history="1">
        <w:r w:rsidRPr="00C9216F">
          <w:rPr>
            <w:rStyle w:val="ac"/>
            <w:rFonts w:cs="Arial"/>
            <w:color w:val="000000" w:themeColor="text1"/>
            <w:sz w:val="24"/>
            <w:szCs w:val="24"/>
            <w:u w:val="none"/>
          </w:rPr>
          <w:t>пунктом 2.2</w:t>
        </w:r>
      </w:hyperlink>
      <w:r w:rsidRPr="00C9216F">
        <w:rPr>
          <w:rFonts w:cs="Arial"/>
          <w:color w:val="000000" w:themeColor="text1"/>
          <w:sz w:val="24"/>
          <w:szCs w:val="24"/>
        </w:rPr>
        <w:t xml:space="preserve"> настоящего Порядка, или непредставление (представление не в полном объеме) указанных документов;</w:t>
      </w:r>
    </w:p>
    <w:p w:rsidR="006D48DE" w:rsidRPr="00C9216F" w:rsidRDefault="006D48DE" w:rsidP="006D48DE">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 установление факта недостоверности представленной Центром информации.</w:t>
      </w:r>
    </w:p>
    <w:p w:rsidR="00AD6764" w:rsidRPr="00C9216F" w:rsidRDefault="00AD6764" w:rsidP="00AD6764">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 xml:space="preserve">2.5. Определение объема субсидии, предоставляемой Центру, осуществляется в соответствии с решением сессии Совета народных депутатов </w:t>
      </w:r>
      <w:r w:rsidR="00360656" w:rsidRPr="00C9216F">
        <w:rPr>
          <w:rFonts w:cs="Arial"/>
          <w:color w:val="000000" w:themeColor="text1"/>
          <w:sz w:val="24"/>
          <w:szCs w:val="24"/>
        </w:rPr>
        <w:t>Таловс</w:t>
      </w:r>
      <w:r w:rsidRPr="00C9216F">
        <w:rPr>
          <w:rFonts w:cs="Arial"/>
          <w:color w:val="000000" w:themeColor="text1"/>
          <w:sz w:val="24"/>
          <w:szCs w:val="24"/>
        </w:rPr>
        <w:t>кого муниципального района о районном бюджете на финансовый год и на плановый период в пределах бюджетных ассигнований, предусмотренных Администрацией на указанные цели.</w:t>
      </w:r>
    </w:p>
    <w:p w:rsidR="00AD6764" w:rsidRPr="00C9216F" w:rsidRDefault="00AD6764" w:rsidP="00AD6764">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Субсидия предоставляется в запрашиваемом размере, если он</w:t>
      </w:r>
      <w:r w:rsidR="000715C8" w:rsidRPr="00C9216F">
        <w:rPr>
          <w:rFonts w:cs="Arial"/>
          <w:color w:val="000000" w:themeColor="text1"/>
          <w:sz w:val="24"/>
          <w:szCs w:val="24"/>
        </w:rPr>
        <w:t>а</w:t>
      </w:r>
      <w:r w:rsidRPr="00C9216F">
        <w:rPr>
          <w:rFonts w:cs="Arial"/>
          <w:color w:val="000000" w:themeColor="text1"/>
          <w:sz w:val="24"/>
          <w:szCs w:val="24"/>
        </w:rPr>
        <w:t xml:space="preserve"> не превышает лимиты </w:t>
      </w:r>
      <w:bookmarkStart w:id="3" w:name="_Hlk165884765"/>
      <w:r w:rsidRPr="00C9216F">
        <w:rPr>
          <w:rFonts w:cs="Arial"/>
          <w:color w:val="000000" w:themeColor="text1"/>
          <w:sz w:val="24"/>
          <w:szCs w:val="24"/>
        </w:rPr>
        <w:t xml:space="preserve">бюджетных обязательств, предусмотренных </w:t>
      </w:r>
      <w:bookmarkStart w:id="4" w:name="_Hlk165885487"/>
      <w:r w:rsidRPr="00C9216F">
        <w:rPr>
          <w:rFonts w:cs="Arial"/>
          <w:color w:val="000000" w:themeColor="text1"/>
          <w:sz w:val="24"/>
          <w:szCs w:val="24"/>
        </w:rPr>
        <w:t xml:space="preserve">на эти цели </w:t>
      </w:r>
      <w:bookmarkEnd w:id="4"/>
      <w:r w:rsidRPr="00C9216F">
        <w:rPr>
          <w:rFonts w:cs="Arial"/>
          <w:color w:val="000000" w:themeColor="text1"/>
          <w:sz w:val="24"/>
          <w:szCs w:val="24"/>
        </w:rPr>
        <w:t xml:space="preserve">решением сессии Совета народных депутатов </w:t>
      </w:r>
      <w:r w:rsidR="00B1622D" w:rsidRPr="00C9216F">
        <w:rPr>
          <w:rFonts w:cs="Arial"/>
          <w:color w:val="000000" w:themeColor="text1"/>
          <w:sz w:val="24"/>
          <w:szCs w:val="24"/>
        </w:rPr>
        <w:t>Талов</w:t>
      </w:r>
      <w:r w:rsidRPr="00C9216F">
        <w:rPr>
          <w:rFonts w:cs="Arial"/>
          <w:color w:val="000000" w:themeColor="text1"/>
          <w:sz w:val="24"/>
          <w:szCs w:val="24"/>
        </w:rPr>
        <w:t xml:space="preserve">ского муниципального района </w:t>
      </w:r>
      <w:bookmarkEnd w:id="3"/>
      <w:r w:rsidRPr="00C9216F">
        <w:rPr>
          <w:rFonts w:cs="Arial"/>
          <w:color w:val="000000" w:themeColor="text1"/>
          <w:sz w:val="24"/>
          <w:szCs w:val="24"/>
        </w:rPr>
        <w:t>о районном бюджете на финансовый год и на плановый период.</w:t>
      </w:r>
    </w:p>
    <w:p w:rsidR="00AD6764" w:rsidRPr="00C9216F" w:rsidRDefault="00AD6764" w:rsidP="00AD6764">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В случае</w:t>
      </w:r>
      <w:r w:rsidR="000715C8" w:rsidRPr="00C9216F">
        <w:rPr>
          <w:rFonts w:cs="Arial"/>
          <w:color w:val="000000" w:themeColor="text1"/>
          <w:sz w:val="24"/>
          <w:szCs w:val="24"/>
        </w:rPr>
        <w:t xml:space="preserve"> если размер запр</w:t>
      </w:r>
      <w:r w:rsidR="00C9216F">
        <w:rPr>
          <w:rFonts w:cs="Arial"/>
          <w:color w:val="000000" w:themeColor="text1"/>
          <w:sz w:val="24"/>
          <w:szCs w:val="24"/>
        </w:rPr>
        <w:t>ашиваемой субсидии Центром</w:t>
      </w:r>
      <w:r w:rsidR="000715C8" w:rsidRPr="00C9216F">
        <w:rPr>
          <w:rFonts w:cs="Arial"/>
          <w:color w:val="000000" w:themeColor="text1"/>
          <w:sz w:val="24"/>
          <w:szCs w:val="24"/>
        </w:rPr>
        <w:t xml:space="preserve"> </w:t>
      </w:r>
      <w:proofErr w:type="gramStart"/>
      <w:r w:rsidR="000715C8" w:rsidRPr="00C9216F">
        <w:rPr>
          <w:rFonts w:cs="Arial"/>
          <w:color w:val="000000" w:themeColor="text1"/>
          <w:sz w:val="24"/>
          <w:szCs w:val="24"/>
        </w:rPr>
        <w:t>превышает</w:t>
      </w:r>
      <w:proofErr w:type="gramEnd"/>
      <w:r w:rsidR="00216ADF">
        <w:rPr>
          <w:rFonts w:cs="Arial"/>
          <w:color w:val="000000" w:themeColor="text1"/>
          <w:sz w:val="24"/>
          <w:szCs w:val="24"/>
        </w:rPr>
        <w:t xml:space="preserve"> </w:t>
      </w:r>
      <w:proofErr w:type="gramStart"/>
      <w:r w:rsidRPr="00C9216F">
        <w:rPr>
          <w:rFonts w:cs="Arial"/>
          <w:color w:val="000000" w:themeColor="text1"/>
          <w:sz w:val="24"/>
          <w:szCs w:val="24"/>
        </w:rPr>
        <w:t>размер</w:t>
      </w:r>
      <w:proofErr w:type="gramEnd"/>
      <w:r w:rsidR="000715C8" w:rsidRPr="00C9216F">
        <w:rPr>
          <w:rFonts w:cs="Arial"/>
          <w:color w:val="000000" w:themeColor="text1"/>
          <w:sz w:val="24"/>
          <w:szCs w:val="24"/>
        </w:rPr>
        <w:t xml:space="preserve"> </w:t>
      </w:r>
      <w:r w:rsidRPr="00C9216F">
        <w:rPr>
          <w:rFonts w:cs="Arial"/>
          <w:color w:val="000000" w:themeColor="text1"/>
          <w:sz w:val="24"/>
          <w:szCs w:val="24"/>
        </w:rPr>
        <w:t xml:space="preserve">лимитов бюджетных обязательств, предусмотренных на эти цели решением сессии Совета народных депутатов </w:t>
      </w:r>
      <w:r w:rsidR="00B1622D" w:rsidRPr="00C9216F">
        <w:rPr>
          <w:rFonts w:cs="Arial"/>
          <w:color w:val="000000" w:themeColor="text1"/>
          <w:sz w:val="24"/>
          <w:szCs w:val="24"/>
        </w:rPr>
        <w:t>Талов</w:t>
      </w:r>
      <w:r w:rsidRPr="00C9216F">
        <w:rPr>
          <w:rFonts w:cs="Arial"/>
          <w:color w:val="000000" w:themeColor="text1"/>
          <w:sz w:val="24"/>
          <w:szCs w:val="24"/>
        </w:rPr>
        <w:t xml:space="preserve">ского муниципального района, </w:t>
      </w:r>
      <w:r w:rsidR="000715C8" w:rsidRPr="00C9216F">
        <w:rPr>
          <w:rFonts w:cs="Arial"/>
          <w:color w:val="000000" w:themeColor="text1"/>
          <w:sz w:val="24"/>
          <w:szCs w:val="24"/>
        </w:rPr>
        <w:t xml:space="preserve">то она </w:t>
      </w:r>
      <w:r w:rsidRPr="00C9216F">
        <w:rPr>
          <w:rFonts w:cs="Arial"/>
          <w:color w:val="000000" w:themeColor="text1"/>
          <w:sz w:val="24"/>
          <w:szCs w:val="24"/>
        </w:rPr>
        <w:t xml:space="preserve">предоставляется в размере, предусмотренном бюджетом </w:t>
      </w:r>
      <w:r w:rsidR="00B1622D" w:rsidRPr="00C9216F">
        <w:rPr>
          <w:rFonts w:cs="Arial"/>
          <w:color w:val="000000" w:themeColor="text1"/>
          <w:sz w:val="24"/>
          <w:szCs w:val="24"/>
        </w:rPr>
        <w:t>Талов</w:t>
      </w:r>
      <w:r w:rsidRPr="00C9216F">
        <w:rPr>
          <w:rFonts w:cs="Arial"/>
          <w:color w:val="000000" w:themeColor="text1"/>
          <w:sz w:val="24"/>
          <w:szCs w:val="24"/>
        </w:rPr>
        <w:t>ского муниципального района.</w:t>
      </w:r>
    </w:p>
    <w:p w:rsidR="00B87CDF" w:rsidRPr="00C9216F" w:rsidRDefault="00B87CDF" w:rsidP="00D47E22">
      <w:pPr>
        <w:pStyle w:val="ConsPlusNormal"/>
        <w:spacing w:line="300" w:lineRule="auto"/>
        <w:jc w:val="both"/>
        <w:rPr>
          <w:rFonts w:cs="Arial"/>
          <w:color w:val="000000" w:themeColor="text1"/>
          <w:sz w:val="24"/>
          <w:szCs w:val="24"/>
        </w:rPr>
      </w:pPr>
      <w:r w:rsidRPr="00C9216F">
        <w:rPr>
          <w:rFonts w:cs="Arial"/>
          <w:color w:val="000000" w:themeColor="text1"/>
          <w:sz w:val="24"/>
          <w:szCs w:val="24"/>
        </w:rPr>
        <w:t xml:space="preserve">2.6. В случае нарушения Центром условий предоставления субсидии субсидия подлежит возврату в бюджет Таловского муниципального района в порядке и сроки, установленные </w:t>
      </w:r>
      <w:hyperlink w:anchor="P153">
        <w:r w:rsidRPr="00C9216F">
          <w:rPr>
            <w:rFonts w:cs="Arial"/>
            <w:color w:val="000000" w:themeColor="text1"/>
            <w:sz w:val="24"/>
            <w:szCs w:val="24"/>
          </w:rPr>
          <w:t>пунктом 4.</w:t>
        </w:r>
        <w:r w:rsidR="007529A9" w:rsidRPr="00C9216F">
          <w:rPr>
            <w:rFonts w:cs="Arial"/>
            <w:color w:val="000000" w:themeColor="text1"/>
            <w:sz w:val="24"/>
            <w:szCs w:val="24"/>
          </w:rPr>
          <w:t>2</w:t>
        </w:r>
      </w:hyperlink>
      <w:r w:rsidRPr="00C9216F">
        <w:rPr>
          <w:rFonts w:cs="Arial"/>
          <w:color w:val="000000" w:themeColor="text1"/>
          <w:sz w:val="24"/>
          <w:szCs w:val="24"/>
        </w:rPr>
        <w:t xml:space="preserve"> настоящего Порядка.</w:t>
      </w:r>
    </w:p>
    <w:p w:rsidR="00B87CDF" w:rsidRPr="00C9216F" w:rsidRDefault="00B87CDF" w:rsidP="00D47E22">
      <w:pPr>
        <w:pStyle w:val="ConsPlusNormal"/>
        <w:spacing w:line="300" w:lineRule="auto"/>
        <w:jc w:val="both"/>
        <w:rPr>
          <w:rFonts w:cs="Arial"/>
          <w:color w:val="000000" w:themeColor="text1"/>
          <w:sz w:val="24"/>
          <w:szCs w:val="24"/>
        </w:rPr>
      </w:pPr>
      <w:r w:rsidRPr="00C9216F">
        <w:rPr>
          <w:rFonts w:cs="Arial"/>
          <w:color w:val="000000" w:themeColor="text1"/>
          <w:sz w:val="24"/>
          <w:szCs w:val="24"/>
        </w:rPr>
        <w:t xml:space="preserve">2.7. В случае принятия положительного решения Администрация в течение </w:t>
      </w:r>
      <w:r w:rsidR="00AD6764" w:rsidRPr="00C9216F">
        <w:rPr>
          <w:rFonts w:cs="Arial"/>
          <w:color w:val="000000" w:themeColor="text1"/>
          <w:sz w:val="24"/>
          <w:szCs w:val="24"/>
        </w:rPr>
        <w:t>пяти</w:t>
      </w:r>
      <w:r w:rsidRPr="00C9216F">
        <w:rPr>
          <w:rFonts w:cs="Arial"/>
          <w:color w:val="000000" w:themeColor="text1"/>
          <w:sz w:val="24"/>
          <w:szCs w:val="24"/>
        </w:rPr>
        <w:t xml:space="preserve"> рабочих дней со дня издания Распоряжения о предоставлении субсидии заключает с Центром соглашение о предоставлении субсидии (далее - соглашение)</w:t>
      </w:r>
      <w:r w:rsidR="00FF72EF" w:rsidRPr="00C9216F">
        <w:rPr>
          <w:rFonts w:cs="Arial"/>
          <w:color w:val="000000" w:themeColor="text1"/>
          <w:sz w:val="24"/>
          <w:szCs w:val="24"/>
        </w:rPr>
        <w:t xml:space="preserve"> </w:t>
      </w:r>
      <w:r w:rsidRPr="00C9216F">
        <w:rPr>
          <w:rFonts w:cs="Arial"/>
          <w:color w:val="000000" w:themeColor="text1"/>
          <w:sz w:val="24"/>
          <w:szCs w:val="24"/>
        </w:rPr>
        <w:t xml:space="preserve">в соответствии с типовой формой, установленной финансовым отделом </w:t>
      </w:r>
      <w:r w:rsidR="00D47E22" w:rsidRPr="00C9216F">
        <w:rPr>
          <w:rFonts w:cs="Arial"/>
          <w:color w:val="000000" w:themeColor="text1"/>
          <w:sz w:val="24"/>
          <w:szCs w:val="24"/>
        </w:rPr>
        <w:t xml:space="preserve">администрации </w:t>
      </w:r>
      <w:r w:rsidRPr="00C9216F">
        <w:rPr>
          <w:rFonts w:cs="Arial"/>
          <w:color w:val="000000" w:themeColor="text1"/>
          <w:sz w:val="24"/>
          <w:szCs w:val="24"/>
        </w:rPr>
        <w:t>Таловского муниципального района</w:t>
      </w:r>
      <w:r w:rsidR="00FF72EF" w:rsidRPr="00C9216F">
        <w:rPr>
          <w:rFonts w:cs="Arial"/>
          <w:color w:val="000000" w:themeColor="text1"/>
          <w:sz w:val="24"/>
          <w:szCs w:val="24"/>
        </w:rPr>
        <w:t>.</w:t>
      </w:r>
    </w:p>
    <w:p w:rsidR="00FE0720" w:rsidRPr="00C9216F" w:rsidRDefault="00FE0720" w:rsidP="00D47E22">
      <w:pPr>
        <w:pStyle w:val="ConsPlusNormal"/>
        <w:spacing w:line="300" w:lineRule="auto"/>
        <w:jc w:val="both"/>
        <w:rPr>
          <w:rFonts w:cs="Arial"/>
          <w:color w:val="000000" w:themeColor="text1"/>
          <w:sz w:val="24"/>
          <w:szCs w:val="24"/>
        </w:rPr>
      </w:pPr>
      <w:r w:rsidRPr="00C9216F">
        <w:rPr>
          <w:rFonts w:cs="Arial"/>
          <w:color w:val="000000" w:themeColor="text1"/>
          <w:sz w:val="24"/>
          <w:szCs w:val="24"/>
        </w:rPr>
        <w:t xml:space="preserve">2.8. В случае уменьшения Администрации ранее доведенных лимитов бюджетных обязательств, приводящего к невозможности предоставления субсидии в размере, определенном в соглашении, заключается дополнительное соглашение с новыми условиями соглашения или соглашение подлежит расторжению в случае </w:t>
      </w:r>
      <w:proofErr w:type="spellStart"/>
      <w:r w:rsidRPr="00C9216F">
        <w:rPr>
          <w:rFonts w:cs="Arial"/>
          <w:color w:val="000000" w:themeColor="text1"/>
          <w:sz w:val="24"/>
          <w:szCs w:val="24"/>
        </w:rPr>
        <w:t>недостижения</w:t>
      </w:r>
      <w:proofErr w:type="spellEnd"/>
      <w:r w:rsidRPr="00C9216F">
        <w:rPr>
          <w:rFonts w:cs="Arial"/>
          <w:color w:val="000000" w:themeColor="text1"/>
          <w:sz w:val="24"/>
          <w:szCs w:val="24"/>
        </w:rPr>
        <w:t xml:space="preserve"> согласия по новым условиям.</w:t>
      </w:r>
    </w:p>
    <w:p w:rsidR="00C233D4" w:rsidRPr="00C9216F" w:rsidRDefault="00FE0720" w:rsidP="00C233D4">
      <w:pPr>
        <w:pStyle w:val="ConsPlusNormal"/>
        <w:spacing w:line="300" w:lineRule="auto"/>
        <w:jc w:val="both"/>
        <w:rPr>
          <w:rFonts w:eastAsia="Times New Roman" w:cs="Arial"/>
          <w:color w:val="000000" w:themeColor="text1"/>
          <w:sz w:val="24"/>
          <w:szCs w:val="24"/>
        </w:rPr>
      </w:pPr>
      <w:r w:rsidRPr="00C9216F">
        <w:rPr>
          <w:rFonts w:cs="Arial"/>
          <w:color w:val="000000" w:themeColor="text1"/>
          <w:sz w:val="24"/>
          <w:szCs w:val="24"/>
        </w:rPr>
        <w:t>2.9. Результатами предоставления Субсидии являются</w:t>
      </w:r>
      <w:r w:rsidR="00C233D4" w:rsidRPr="00C9216F">
        <w:rPr>
          <w:rFonts w:cs="Arial"/>
          <w:color w:val="000000" w:themeColor="text1"/>
          <w:sz w:val="24"/>
          <w:szCs w:val="24"/>
        </w:rPr>
        <w:t>:</w:t>
      </w:r>
      <w:r w:rsidR="009676FB" w:rsidRPr="00C9216F">
        <w:rPr>
          <w:rFonts w:cs="Arial"/>
          <w:color w:val="000000" w:themeColor="text1"/>
          <w:sz w:val="24"/>
          <w:szCs w:val="24"/>
        </w:rPr>
        <w:t xml:space="preserve"> </w:t>
      </w:r>
    </w:p>
    <w:p w:rsidR="00C233D4" w:rsidRPr="00C9216F" w:rsidRDefault="00C233D4" w:rsidP="00C233D4">
      <w:pPr>
        <w:spacing w:line="360" w:lineRule="auto"/>
        <w:jc w:val="both"/>
        <w:rPr>
          <w:rFonts w:ascii="Arial" w:eastAsia="Times New Roman" w:hAnsi="Arial" w:cs="Arial"/>
          <w:color w:val="000000" w:themeColor="text1"/>
        </w:rPr>
      </w:pPr>
      <w:r w:rsidRPr="00C9216F">
        <w:rPr>
          <w:rFonts w:ascii="Arial" w:eastAsia="Times New Roman" w:hAnsi="Arial" w:cs="Arial"/>
          <w:color w:val="000000" w:themeColor="text1"/>
        </w:rPr>
        <w:t>-количество граждан, желающих вести бизнес, начинающих и действующий предпринимателей, которым в году предоставления субсидии, начиная с даты соглашения, предоставлен комплекс услуг, направленных на вовлечение в предпринимательскую деятельность, в том числе информационно-консультационных и образовательных услуг в офлайн</w:t>
      </w:r>
      <w:r w:rsidR="00216ADF">
        <w:rPr>
          <w:rFonts w:ascii="Arial" w:eastAsia="Times New Roman" w:hAnsi="Arial" w:cs="Arial"/>
          <w:color w:val="000000" w:themeColor="text1"/>
        </w:rPr>
        <w:t xml:space="preserve"> </w:t>
      </w:r>
      <w:r w:rsidRPr="00C9216F">
        <w:rPr>
          <w:rFonts w:ascii="Arial" w:eastAsia="Times New Roman" w:hAnsi="Arial" w:cs="Arial"/>
          <w:color w:val="000000" w:themeColor="text1"/>
        </w:rPr>
        <w:t xml:space="preserve">и онлайн форматах на единой площадке </w:t>
      </w:r>
      <w:r w:rsidRPr="00C9216F">
        <w:rPr>
          <w:rFonts w:ascii="Arial" w:eastAsia="Times New Roman" w:hAnsi="Arial" w:cs="Arial"/>
          <w:color w:val="000000" w:themeColor="text1"/>
        </w:rPr>
        <w:lastRenderedPageBreak/>
        <w:t>региональной инфраструктуры поддержки бизнеса (количество граждан, желающих вести бизнес, начинающих и действующих предпринимателей, получивших услуги).</w:t>
      </w:r>
    </w:p>
    <w:p w:rsidR="00FE0720" w:rsidRPr="00C9216F" w:rsidRDefault="00FE0720" w:rsidP="00216ADF">
      <w:pPr>
        <w:spacing w:line="360" w:lineRule="auto"/>
        <w:ind w:firstLine="709"/>
        <w:rPr>
          <w:rFonts w:ascii="Arial" w:hAnsi="Arial" w:cs="Arial"/>
          <w:color w:val="000000" w:themeColor="text1"/>
        </w:rPr>
      </w:pPr>
      <w:r w:rsidRPr="00C9216F">
        <w:rPr>
          <w:rFonts w:ascii="Arial" w:hAnsi="Arial" w:cs="Arial"/>
          <w:color w:val="000000" w:themeColor="text1"/>
        </w:rPr>
        <w:t>Дата завершения результатов предоставления субсидии - 31 декабря года предоставления субсидии.</w:t>
      </w:r>
    </w:p>
    <w:p w:rsidR="00FE0720" w:rsidRPr="00C9216F" w:rsidRDefault="00FE0720" w:rsidP="00D47E22">
      <w:pPr>
        <w:pStyle w:val="ConsPlusNormal"/>
        <w:spacing w:line="300" w:lineRule="auto"/>
        <w:jc w:val="both"/>
        <w:rPr>
          <w:rFonts w:cs="Arial"/>
          <w:color w:val="000000" w:themeColor="text1"/>
          <w:sz w:val="24"/>
          <w:szCs w:val="24"/>
        </w:rPr>
      </w:pPr>
      <w:r w:rsidRPr="00C9216F">
        <w:rPr>
          <w:rFonts w:cs="Arial"/>
          <w:color w:val="000000" w:themeColor="text1"/>
          <w:sz w:val="24"/>
          <w:szCs w:val="24"/>
        </w:rPr>
        <w:t xml:space="preserve">Значения результатов предоставления субсидии устанавливаются </w:t>
      </w:r>
      <w:r w:rsidR="001622AC" w:rsidRPr="00C9216F">
        <w:rPr>
          <w:rFonts w:cs="Arial"/>
          <w:color w:val="000000" w:themeColor="text1"/>
          <w:sz w:val="24"/>
          <w:szCs w:val="24"/>
        </w:rPr>
        <w:t>Администрацией</w:t>
      </w:r>
      <w:r w:rsidRPr="00C9216F">
        <w:rPr>
          <w:rFonts w:cs="Arial"/>
          <w:color w:val="000000" w:themeColor="text1"/>
          <w:sz w:val="24"/>
          <w:szCs w:val="24"/>
        </w:rPr>
        <w:t xml:space="preserve"> в соглашении.</w:t>
      </w:r>
    </w:p>
    <w:p w:rsidR="00FE0720" w:rsidRPr="00C9216F" w:rsidRDefault="00FE0720" w:rsidP="00D47E22">
      <w:pPr>
        <w:pStyle w:val="ConsPlusNormal"/>
        <w:spacing w:line="300" w:lineRule="auto"/>
        <w:jc w:val="both"/>
        <w:rPr>
          <w:rFonts w:cs="Arial"/>
          <w:color w:val="000000" w:themeColor="text1"/>
          <w:sz w:val="24"/>
          <w:szCs w:val="24"/>
        </w:rPr>
      </w:pPr>
      <w:r w:rsidRPr="00C9216F">
        <w:rPr>
          <w:rFonts w:cs="Arial"/>
          <w:color w:val="000000" w:themeColor="text1"/>
          <w:sz w:val="24"/>
          <w:szCs w:val="24"/>
        </w:rPr>
        <w:t xml:space="preserve">Центр обеспечивает достижение результатов предоставления субсидии, установленных </w:t>
      </w:r>
      <w:r w:rsidR="001448B2" w:rsidRPr="00C9216F">
        <w:rPr>
          <w:rFonts w:cs="Arial"/>
          <w:color w:val="000000" w:themeColor="text1"/>
          <w:sz w:val="24"/>
          <w:szCs w:val="24"/>
        </w:rPr>
        <w:t>Администрацией</w:t>
      </w:r>
      <w:r w:rsidRPr="00C9216F">
        <w:rPr>
          <w:rFonts w:cs="Arial"/>
          <w:color w:val="000000" w:themeColor="text1"/>
          <w:sz w:val="24"/>
          <w:szCs w:val="24"/>
        </w:rPr>
        <w:t xml:space="preserve"> в соглашении.</w:t>
      </w:r>
    </w:p>
    <w:p w:rsidR="001622AC" w:rsidRPr="00C9216F" w:rsidRDefault="001622AC" w:rsidP="00D47E22">
      <w:pPr>
        <w:pStyle w:val="ConsPlusNormal"/>
        <w:spacing w:line="300" w:lineRule="auto"/>
        <w:jc w:val="both"/>
        <w:rPr>
          <w:rFonts w:cs="Arial"/>
          <w:color w:val="000000" w:themeColor="text1"/>
          <w:sz w:val="24"/>
          <w:szCs w:val="24"/>
        </w:rPr>
      </w:pPr>
      <w:r w:rsidRPr="00C9216F">
        <w:rPr>
          <w:rFonts w:cs="Arial"/>
          <w:color w:val="000000" w:themeColor="text1"/>
          <w:sz w:val="24"/>
          <w:szCs w:val="24"/>
        </w:rPr>
        <w:t xml:space="preserve">2.10. Финансовый отдел администрации Таловского муниципального района в установленном порядке и на основании сводной бюджетной росписи </w:t>
      </w:r>
      <w:proofErr w:type="gramStart"/>
      <w:r w:rsidRPr="00C9216F">
        <w:rPr>
          <w:rFonts w:cs="Arial"/>
          <w:color w:val="000000" w:themeColor="text1"/>
          <w:sz w:val="24"/>
          <w:szCs w:val="24"/>
        </w:rPr>
        <w:t>расходов</w:t>
      </w:r>
      <w:proofErr w:type="gramEnd"/>
      <w:r w:rsidR="00216ADF">
        <w:rPr>
          <w:rFonts w:cs="Arial"/>
          <w:color w:val="000000" w:themeColor="text1"/>
          <w:sz w:val="24"/>
          <w:szCs w:val="24"/>
        </w:rPr>
        <w:t xml:space="preserve"> </w:t>
      </w:r>
      <w:proofErr w:type="gramStart"/>
      <w:r w:rsidRPr="00C9216F">
        <w:rPr>
          <w:rFonts w:cs="Arial"/>
          <w:color w:val="000000" w:themeColor="text1"/>
          <w:sz w:val="24"/>
          <w:szCs w:val="24"/>
        </w:rPr>
        <w:t>муниципального</w:t>
      </w:r>
      <w:proofErr w:type="gramEnd"/>
      <w:r w:rsidRPr="00C9216F">
        <w:rPr>
          <w:rFonts w:cs="Arial"/>
          <w:color w:val="000000" w:themeColor="text1"/>
          <w:sz w:val="24"/>
          <w:szCs w:val="24"/>
        </w:rPr>
        <w:t xml:space="preserve"> бюджета выделяет лимиты бюджетных обязательств Администрации, направляемые на предоставление </w:t>
      </w:r>
      <w:r w:rsidR="0072434F" w:rsidRPr="00C9216F">
        <w:rPr>
          <w:rFonts w:cs="Arial"/>
          <w:color w:val="000000" w:themeColor="text1"/>
          <w:sz w:val="24"/>
          <w:szCs w:val="24"/>
        </w:rPr>
        <w:t>С</w:t>
      </w:r>
      <w:r w:rsidRPr="00C9216F">
        <w:rPr>
          <w:rFonts w:cs="Arial"/>
          <w:color w:val="000000" w:themeColor="text1"/>
          <w:sz w:val="24"/>
          <w:szCs w:val="24"/>
        </w:rPr>
        <w:t>убсидии Центру.</w:t>
      </w:r>
    </w:p>
    <w:p w:rsidR="0072434F" w:rsidRPr="00C9216F" w:rsidRDefault="001622AC" w:rsidP="00D47E22">
      <w:pPr>
        <w:pStyle w:val="ConsPlusNormal"/>
        <w:spacing w:line="300" w:lineRule="auto"/>
        <w:jc w:val="both"/>
        <w:rPr>
          <w:rFonts w:cs="Arial"/>
          <w:color w:val="000000" w:themeColor="text1"/>
          <w:sz w:val="24"/>
          <w:szCs w:val="24"/>
        </w:rPr>
      </w:pPr>
      <w:r w:rsidRPr="00C9216F">
        <w:rPr>
          <w:rFonts w:cs="Arial"/>
          <w:color w:val="000000" w:themeColor="text1"/>
          <w:sz w:val="24"/>
          <w:szCs w:val="24"/>
        </w:rPr>
        <w:t>2.1</w:t>
      </w:r>
      <w:r w:rsidR="0072434F" w:rsidRPr="00C9216F">
        <w:rPr>
          <w:rFonts w:cs="Arial"/>
          <w:color w:val="000000" w:themeColor="text1"/>
          <w:sz w:val="24"/>
          <w:szCs w:val="24"/>
        </w:rPr>
        <w:t>1</w:t>
      </w:r>
      <w:r w:rsidRPr="00C9216F">
        <w:rPr>
          <w:rFonts w:cs="Arial"/>
          <w:color w:val="000000" w:themeColor="text1"/>
          <w:sz w:val="24"/>
          <w:szCs w:val="24"/>
        </w:rPr>
        <w:t xml:space="preserve">. </w:t>
      </w:r>
      <w:r w:rsidR="0072434F" w:rsidRPr="00C9216F">
        <w:rPr>
          <w:rFonts w:cs="Arial"/>
          <w:color w:val="000000" w:themeColor="text1"/>
          <w:sz w:val="24"/>
          <w:szCs w:val="24"/>
        </w:rPr>
        <w:t xml:space="preserve">Перечисление субсидии осуществляется Администрацией в пределах выделенных лимитов бюджетных ассигнований на расчетный счёт Центра открытый в кредитной организации в течение </w:t>
      </w:r>
      <w:proofErr w:type="gramStart"/>
      <w:r w:rsidR="00AD6764" w:rsidRPr="00C9216F">
        <w:rPr>
          <w:rFonts w:cs="Arial"/>
          <w:color w:val="000000" w:themeColor="text1"/>
          <w:sz w:val="24"/>
          <w:szCs w:val="24"/>
        </w:rPr>
        <w:t>10</w:t>
      </w:r>
      <w:proofErr w:type="gramEnd"/>
      <w:r w:rsidR="00216ADF">
        <w:rPr>
          <w:rFonts w:cs="Arial"/>
          <w:color w:val="000000" w:themeColor="text1"/>
          <w:sz w:val="24"/>
          <w:szCs w:val="24"/>
        </w:rPr>
        <w:t xml:space="preserve"> </w:t>
      </w:r>
      <w:proofErr w:type="gramStart"/>
      <w:r w:rsidR="0072434F" w:rsidRPr="00C9216F">
        <w:rPr>
          <w:rFonts w:cs="Arial"/>
          <w:color w:val="000000" w:themeColor="text1"/>
          <w:sz w:val="24"/>
          <w:szCs w:val="24"/>
        </w:rPr>
        <w:t>(</w:t>
      </w:r>
      <w:proofErr w:type="gramEnd"/>
      <w:r w:rsidR="00AD6764" w:rsidRPr="00C9216F">
        <w:rPr>
          <w:rFonts w:cs="Arial"/>
          <w:color w:val="000000" w:themeColor="text1"/>
          <w:sz w:val="24"/>
          <w:szCs w:val="24"/>
        </w:rPr>
        <w:t>десяти</w:t>
      </w:r>
      <w:r w:rsidR="0072434F" w:rsidRPr="00C9216F">
        <w:rPr>
          <w:rFonts w:cs="Arial"/>
          <w:color w:val="000000" w:themeColor="text1"/>
          <w:sz w:val="24"/>
          <w:szCs w:val="24"/>
        </w:rPr>
        <w:t>)</w:t>
      </w:r>
      <w:r w:rsidR="00216ADF">
        <w:rPr>
          <w:rFonts w:cs="Arial"/>
          <w:color w:val="000000" w:themeColor="text1"/>
          <w:sz w:val="24"/>
          <w:szCs w:val="24"/>
        </w:rPr>
        <w:t xml:space="preserve"> </w:t>
      </w:r>
      <w:r w:rsidR="0072434F" w:rsidRPr="00C9216F">
        <w:rPr>
          <w:rFonts w:cs="Arial"/>
          <w:color w:val="000000" w:themeColor="text1"/>
          <w:sz w:val="24"/>
          <w:szCs w:val="24"/>
        </w:rPr>
        <w:t>рабочих дней с даты принятия решения о предоставлении субсидии.</w:t>
      </w:r>
    </w:p>
    <w:p w:rsidR="009231A8" w:rsidRPr="00C9216F" w:rsidRDefault="00216ADF" w:rsidP="009231A8">
      <w:pPr>
        <w:pStyle w:val="ConsPlusNormal"/>
        <w:spacing w:line="360" w:lineRule="auto"/>
        <w:ind w:firstLine="567"/>
        <w:jc w:val="both"/>
        <w:rPr>
          <w:rFonts w:cs="Arial"/>
          <w:color w:val="000000" w:themeColor="text1"/>
          <w:sz w:val="24"/>
          <w:szCs w:val="24"/>
        </w:rPr>
      </w:pPr>
      <w:r>
        <w:rPr>
          <w:rFonts w:cs="Arial"/>
          <w:color w:val="000000" w:themeColor="text1"/>
          <w:sz w:val="24"/>
          <w:szCs w:val="24"/>
        </w:rPr>
        <w:t xml:space="preserve"> </w:t>
      </w:r>
      <w:r w:rsidR="009231A8" w:rsidRPr="00C9216F">
        <w:rPr>
          <w:rFonts w:cs="Arial"/>
          <w:color w:val="000000" w:themeColor="text1"/>
          <w:sz w:val="24"/>
          <w:szCs w:val="24"/>
        </w:rPr>
        <w:t>2.</w:t>
      </w:r>
      <w:r w:rsidR="0013483E" w:rsidRPr="00C9216F">
        <w:rPr>
          <w:rFonts w:cs="Arial"/>
          <w:color w:val="000000" w:themeColor="text1"/>
          <w:sz w:val="24"/>
          <w:szCs w:val="24"/>
        </w:rPr>
        <w:t>12</w:t>
      </w:r>
      <w:r w:rsidR="009231A8" w:rsidRPr="00C9216F">
        <w:rPr>
          <w:rFonts w:cs="Arial"/>
          <w:color w:val="000000" w:themeColor="text1"/>
          <w:sz w:val="24"/>
          <w:szCs w:val="24"/>
        </w:rPr>
        <w:t>. За счет субсидии, предусмотренной настоящим Порядком, запрещается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9231A8" w:rsidRPr="00C9216F" w:rsidRDefault="009231A8" w:rsidP="009231A8">
      <w:pPr>
        <w:pStyle w:val="ConsPlusNormal"/>
        <w:shd w:val="clear" w:color="auto" w:fill="FFFFFF" w:themeFill="background1"/>
        <w:spacing w:after="120" w:line="360" w:lineRule="auto"/>
        <w:ind w:firstLine="567"/>
        <w:jc w:val="both"/>
        <w:rPr>
          <w:rFonts w:cs="Arial"/>
          <w:color w:val="000000" w:themeColor="text1"/>
          <w:sz w:val="24"/>
          <w:szCs w:val="24"/>
        </w:rPr>
      </w:pPr>
      <w:r w:rsidRPr="00C9216F">
        <w:rPr>
          <w:rFonts w:cs="Arial"/>
          <w:color w:val="000000" w:themeColor="text1"/>
          <w:sz w:val="24"/>
          <w:szCs w:val="24"/>
        </w:rPr>
        <w:t>2.1</w:t>
      </w:r>
      <w:r w:rsidR="0013483E" w:rsidRPr="00C9216F">
        <w:rPr>
          <w:rFonts w:cs="Arial"/>
          <w:color w:val="000000" w:themeColor="text1"/>
          <w:sz w:val="24"/>
          <w:szCs w:val="24"/>
        </w:rPr>
        <w:t>3</w:t>
      </w:r>
      <w:r w:rsidRPr="00C9216F">
        <w:rPr>
          <w:rFonts w:cs="Arial"/>
          <w:color w:val="000000" w:themeColor="text1"/>
          <w:sz w:val="24"/>
          <w:szCs w:val="24"/>
        </w:rPr>
        <w:t>. Центр дает согласие на осуществление в отношении его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Центром порядка и условий предоставления субсидии в соответствии со статьями 268.1 и 269.2 Бюджетного кодекса Российской Федерации.</w:t>
      </w:r>
    </w:p>
    <w:p w:rsidR="009231A8" w:rsidRPr="00C9216F" w:rsidRDefault="009231A8" w:rsidP="009231A8">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Положения о даче согласия на проведение указанных проверок включаются в Соглашение.</w:t>
      </w:r>
    </w:p>
    <w:p w:rsidR="009231A8" w:rsidRPr="00C9216F" w:rsidRDefault="009231A8" w:rsidP="009231A8">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В Соглашение включаются условия:</w:t>
      </w:r>
    </w:p>
    <w:p w:rsidR="009231A8" w:rsidRPr="00C9216F" w:rsidRDefault="009231A8" w:rsidP="009231A8">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 xml:space="preserve">- о согласовании новых условий Соглашения или о расторжении Соглашения при </w:t>
      </w:r>
      <w:proofErr w:type="spellStart"/>
      <w:r w:rsidRPr="00C9216F">
        <w:rPr>
          <w:rFonts w:cs="Arial"/>
          <w:color w:val="000000" w:themeColor="text1"/>
          <w:sz w:val="24"/>
          <w:szCs w:val="24"/>
        </w:rPr>
        <w:t>недостижении</w:t>
      </w:r>
      <w:proofErr w:type="spellEnd"/>
      <w:r w:rsidRPr="00C9216F">
        <w:rPr>
          <w:rFonts w:cs="Arial"/>
          <w:color w:val="000000" w:themeColor="text1"/>
          <w:sz w:val="24"/>
          <w:szCs w:val="24"/>
        </w:rPr>
        <w:t xml:space="preserve"> согласия по новым условиям, в случае уменьшения Администрации ранее доведенных лимитов бюджетных обязательств, приводящих к невозможности предоставления субсидии в размере, определенном в Соглашении;</w:t>
      </w:r>
    </w:p>
    <w:p w:rsidR="009231A8" w:rsidRPr="00C9216F" w:rsidRDefault="009231A8" w:rsidP="009231A8">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lastRenderedPageBreak/>
        <w:t>- о согласии Центра на осуществление в отношении его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Центром порядка и условий предоставления субсидии в соответствии со статьями 268.1 и 269.2 Бюджетного кодекса Российской Федерации</w:t>
      </w:r>
    </w:p>
    <w:p w:rsidR="009231A8" w:rsidRPr="00C9216F" w:rsidRDefault="009231A8" w:rsidP="009231A8">
      <w:pPr>
        <w:spacing w:line="360" w:lineRule="auto"/>
        <w:ind w:firstLine="567"/>
        <w:jc w:val="both"/>
        <w:rPr>
          <w:rFonts w:ascii="Arial" w:hAnsi="Arial" w:cs="Arial"/>
          <w:color w:val="000000" w:themeColor="text1"/>
        </w:rPr>
      </w:pPr>
      <w:r w:rsidRPr="00C9216F">
        <w:rPr>
          <w:rFonts w:ascii="Arial" w:hAnsi="Arial" w:cs="Arial"/>
          <w:color w:val="000000" w:themeColor="text1"/>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w:t>
      </w:r>
      <w:proofErr w:type="spellStart"/>
      <w:r w:rsidRPr="00C9216F">
        <w:rPr>
          <w:rFonts w:ascii="Arial" w:hAnsi="Arial" w:cs="Arial"/>
          <w:color w:val="000000" w:themeColor="text1"/>
        </w:rPr>
        <w:t>Россошанского</w:t>
      </w:r>
      <w:proofErr w:type="spellEnd"/>
      <w:r w:rsidRPr="00C9216F">
        <w:rPr>
          <w:rFonts w:ascii="Arial" w:hAnsi="Arial" w:cs="Arial"/>
          <w:color w:val="000000" w:themeColor="text1"/>
        </w:rPr>
        <w:t xml:space="preserve"> муниципального района.</w:t>
      </w:r>
    </w:p>
    <w:p w:rsidR="00C271DD" w:rsidRPr="00C9216F" w:rsidRDefault="00C271DD" w:rsidP="00D47E22">
      <w:pPr>
        <w:pStyle w:val="ConsPlusNormal"/>
        <w:spacing w:line="300" w:lineRule="auto"/>
        <w:ind w:firstLine="0"/>
        <w:jc w:val="both"/>
        <w:rPr>
          <w:rFonts w:cs="Arial"/>
          <w:color w:val="000000" w:themeColor="text1"/>
          <w:sz w:val="24"/>
          <w:szCs w:val="24"/>
        </w:rPr>
      </w:pPr>
    </w:p>
    <w:p w:rsidR="00F670BF" w:rsidRPr="00C9216F" w:rsidRDefault="00F670BF" w:rsidP="00D47E22">
      <w:pPr>
        <w:shd w:val="clear" w:color="auto" w:fill="FFFFFF"/>
        <w:tabs>
          <w:tab w:val="left" w:pos="1085"/>
        </w:tabs>
        <w:spacing w:line="300" w:lineRule="auto"/>
        <w:ind w:firstLine="720"/>
        <w:jc w:val="center"/>
        <w:rPr>
          <w:rFonts w:ascii="Arial" w:hAnsi="Arial" w:cs="Arial"/>
          <w:b/>
          <w:color w:val="000000" w:themeColor="text1"/>
        </w:rPr>
      </w:pPr>
      <w:r w:rsidRPr="00C9216F">
        <w:rPr>
          <w:rFonts w:ascii="Arial" w:hAnsi="Arial" w:cs="Arial"/>
          <w:b/>
          <w:color w:val="000000" w:themeColor="text1"/>
          <w:lang w:val="en-US"/>
        </w:rPr>
        <w:t>III</w:t>
      </w:r>
      <w:r w:rsidRPr="00C9216F">
        <w:rPr>
          <w:rFonts w:ascii="Arial" w:hAnsi="Arial" w:cs="Arial"/>
          <w:b/>
          <w:color w:val="000000" w:themeColor="text1"/>
        </w:rPr>
        <w:t xml:space="preserve">. </w:t>
      </w:r>
      <w:r w:rsidR="00144D3D" w:rsidRPr="00C9216F">
        <w:rPr>
          <w:rFonts w:ascii="Arial" w:hAnsi="Arial" w:cs="Arial"/>
          <w:b/>
          <w:color w:val="000000" w:themeColor="text1"/>
        </w:rPr>
        <w:t xml:space="preserve">Требования к </w:t>
      </w:r>
      <w:r w:rsidR="005D7B26" w:rsidRPr="00C9216F">
        <w:rPr>
          <w:rFonts w:ascii="Arial" w:hAnsi="Arial" w:cs="Arial"/>
          <w:b/>
          <w:color w:val="000000" w:themeColor="text1"/>
        </w:rPr>
        <w:t>отчет</w:t>
      </w:r>
      <w:r w:rsidR="00144D3D" w:rsidRPr="00C9216F">
        <w:rPr>
          <w:rFonts w:ascii="Arial" w:hAnsi="Arial" w:cs="Arial"/>
          <w:b/>
          <w:color w:val="000000" w:themeColor="text1"/>
        </w:rPr>
        <w:t>ности</w:t>
      </w:r>
      <w:r w:rsidR="00166930" w:rsidRPr="00C9216F">
        <w:rPr>
          <w:rFonts w:ascii="Arial" w:hAnsi="Arial" w:cs="Arial"/>
          <w:b/>
          <w:color w:val="000000" w:themeColor="text1"/>
        </w:rPr>
        <w:t>.</w:t>
      </w:r>
    </w:p>
    <w:p w:rsidR="00C46D5C" w:rsidRPr="00C9216F" w:rsidRDefault="00144D3D" w:rsidP="00D47E22">
      <w:pPr>
        <w:pStyle w:val="ConsPlusNormal"/>
        <w:spacing w:line="300" w:lineRule="auto"/>
        <w:jc w:val="both"/>
        <w:rPr>
          <w:rFonts w:cs="Arial"/>
          <w:color w:val="000000" w:themeColor="text1"/>
          <w:sz w:val="24"/>
          <w:szCs w:val="24"/>
        </w:rPr>
      </w:pPr>
      <w:r w:rsidRPr="00C9216F">
        <w:rPr>
          <w:rFonts w:cs="Arial"/>
          <w:color w:val="000000" w:themeColor="text1"/>
          <w:sz w:val="24"/>
          <w:szCs w:val="24"/>
        </w:rPr>
        <w:t>3.1. Центр ежеквартально в течение 10 рабочих дней, следующих за последним днем отчетного квартала, направляет в Администрацию отчеты</w:t>
      </w:r>
      <w:r w:rsidR="00C46D5C" w:rsidRPr="00C9216F">
        <w:rPr>
          <w:rFonts w:cs="Arial"/>
          <w:color w:val="000000" w:themeColor="text1"/>
          <w:sz w:val="24"/>
          <w:szCs w:val="24"/>
        </w:rPr>
        <w:t>:</w:t>
      </w:r>
    </w:p>
    <w:p w:rsidR="00C46D5C" w:rsidRPr="00C9216F" w:rsidRDefault="00C46D5C" w:rsidP="00C9216F">
      <w:pPr>
        <w:pStyle w:val="ConsPlusTitle"/>
        <w:spacing w:line="360" w:lineRule="auto"/>
        <w:ind w:firstLine="567"/>
        <w:jc w:val="both"/>
        <w:outlineLvl w:val="1"/>
        <w:rPr>
          <w:b w:val="0"/>
          <w:color w:val="000000" w:themeColor="text1"/>
          <w:sz w:val="24"/>
          <w:szCs w:val="24"/>
        </w:rPr>
      </w:pPr>
      <w:r w:rsidRPr="00C9216F">
        <w:rPr>
          <w:b w:val="0"/>
          <w:color w:val="000000" w:themeColor="text1"/>
          <w:sz w:val="24"/>
          <w:szCs w:val="24"/>
        </w:rPr>
        <w:t>- о достижении результатов предоставления субсидии по форме, определенной типовой формой Соглашения, утвержденной отделом по финансам Администрации;</w:t>
      </w:r>
    </w:p>
    <w:p w:rsidR="00C46D5C" w:rsidRPr="00C9216F" w:rsidRDefault="00C46D5C" w:rsidP="00C9216F">
      <w:pPr>
        <w:pStyle w:val="ConsPlusTitle"/>
        <w:spacing w:line="360" w:lineRule="auto"/>
        <w:ind w:firstLine="567"/>
        <w:jc w:val="both"/>
        <w:outlineLvl w:val="1"/>
        <w:rPr>
          <w:b w:val="0"/>
          <w:color w:val="000000" w:themeColor="text1"/>
          <w:sz w:val="24"/>
          <w:szCs w:val="24"/>
        </w:rPr>
      </w:pPr>
      <w:r w:rsidRPr="00C9216F">
        <w:rPr>
          <w:b w:val="0"/>
          <w:color w:val="000000" w:themeColor="text1"/>
          <w:sz w:val="24"/>
          <w:szCs w:val="24"/>
        </w:rPr>
        <w:t>-</w:t>
      </w:r>
      <w:r w:rsidR="00216ADF">
        <w:rPr>
          <w:b w:val="0"/>
          <w:color w:val="000000" w:themeColor="text1"/>
          <w:sz w:val="24"/>
          <w:szCs w:val="24"/>
        </w:rPr>
        <w:t xml:space="preserve"> </w:t>
      </w:r>
      <w:r w:rsidRPr="00C9216F">
        <w:rPr>
          <w:b w:val="0"/>
          <w:color w:val="000000" w:themeColor="text1"/>
          <w:sz w:val="24"/>
          <w:szCs w:val="24"/>
        </w:rPr>
        <w:t>об осуществлении расходов средств субсидии по форме, определенной типовой формой Соглашения, утвержденной отделом по финансам Администрации.</w:t>
      </w:r>
    </w:p>
    <w:p w:rsidR="00B45025" w:rsidRPr="00C9216F" w:rsidRDefault="00B45025" w:rsidP="00C9216F">
      <w:pPr>
        <w:pStyle w:val="ConsPlusTitle"/>
        <w:spacing w:line="360" w:lineRule="auto"/>
        <w:ind w:firstLine="567"/>
        <w:jc w:val="both"/>
        <w:outlineLvl w:val="1"/>
        <w:rPr>
          <w:b w:val="0"/>
          <w:color w:val="000000" w:themeColor="text1"/>
          <w:sz w:val="24"/>
          <w:szCs w:val="24"/>
        </w:rPr>
      </w:pPr>
      <w:r w:rsidRPr="00C9216F">
        <w:rPr>
          <w:b w:val="0"/>
          <w:color w:val="000000" w:themeColor="text1"/>
          <w:sz w:val="24"/>
          <w:szCs w:val="24"/>
        </w:rPr>
        <w:t>Администрация в течение 10 рабочих дней с момента получения вышеуказанных отчетов, настоящего Порядка, осуществляет проверку предоставленных отчетов, по результатам которой Центру направляется уведомление.</w:t>
      </w:r>
    </w:p>
    <w:p w:rsidR="00B45025" w:rsidRPr="00C9216F" w:rsidRDefault="00B45025" w:rsidP="00C9216F">
      <w:pPr>
        <w:pStyle w:val="ConsPlusTitle"/>
        <w:spacing w:line="360" w:lineRule="auto"/>
        <w:ind w:firstLine="567"/>
        <w:jc w:val="both"/>
        <w:outlineLvl w:val="1"/>
        <w:rPr>
          <w:b w:val="0"/>
          <w:color w:val="000000" w:themeColor="text1"/>
          <w:sz w:val="24"/>
          <w:szCs w:val="24"/>
        </w:rPr>
      </w:pPr>
      <w:r w:rsidRPr="00C9216F">
        <w:rPr>
          <w:b w:val="0"/>
          <w:color w:val="000000" w:themeColor="text1"/>
          <w:sz w:val="24"/>
          <w:szCs w:val="24"/>
        </w:rPr>
        <w:t xml:space="preserve">Администрация вправе устанавливать в </w:t>
      </w:r>
      <w:proofErr w:type="spellStart"/>
      <w:r w:rsidRPr="00C9216F">
        <w:rPr>
          <w:b w:val="0"/>
          <w:color w:val="000000" w:themeColor="text1"/>
          <w:sz w:val="24"/>
          <w:szCs w:val="24"/>
        </w:rPr>
        <w:t>Cоглашении</w:t>
      </w:r>
      <w:proofErr w:type="spellEnd"/>
      <w:r w:rsidRPr="00C9216F">
        <w:rPr>
          <w:b w:val="0"/>
          <w:color w:val="000000" w:themeColor="text1"/>
          <w:sz w:val="24"/>
          <w:szCs w:val="24"/>
        </w:rPr>
        <w:t xml:space="preserve"> сроки и формы предоставления Центром дополнительной отчетности.</w:t>
      </w:r>
    </w:p>
    <w:p w:rsidR="00144D3D" w:rsidRPr="00C9216F" w:rsidRDefault="00144D3D" w:rsidP="00D47E22">
      <w:pPr>
        <w:pStyle w:val="ConsPlusNormal"/>
        <w:spacing w:line="300" w:lineRule="auto"/>
        <w:jc w:val="both"/>
        <w:rPr>
          <w:rFonts w:cs="Arial"/>
          <w:color w:val="000000" w:themeColor="text1"/>
          <w:sz w:val="24"/>
          <w:szCs w:val="24"/>
        </w:rPr>
      </w:pPr>
      <w:r w:rsidRPr="00C9216F">
        <w:rPr>
          <w:rFonts w:cs="Arial"/>
          <w:color w:val="000000" w:themeColor="text1"/>
          <w:sz w:val="24"/>
          <w:szCs w:val="24"/>
        </w:rPr>
        <w:t>3.2. Центр несет ответственность за достоверность сведений, содержащихся в отчетных документах.</w:t>
      </w:r>
    </w:p>
    <w:p w:rsidR="00F670BF" w:rsidRPr="00C9216F" w:rsidRDefault="00F670BF" w:rsidP="00D47E22">
      <w:pPr>
        <w:shd w:val="clear" w:color="auto" w:fill="FFFFFF"/>
        <w:tabs>
          <w:tab w:val="left" w:pos="1085"/>
        </w:tabs>
        <w:spacing w:line="300" w:lineRule="auto"/>
        <w:ind w:firstLine="720"/>
        <w:jc w:val="both"/>
        <w:rPr>
          <w:rFonts w:ascii="Arial" w:hAnsi="Arial" w:cs="Arial"/>
          <w:color w:val="000000" w:themeColor="text1"/>
        </w:rPr>
      </w:pPr>
    </w:p>
    <w:p w:rsidR="00F670BF" w:rsidRPr="00C9216F" w:rsidRDefault="003C7C98" w:rsidP="00D47E22">
      <w:pPr>
        <w:shd w:val="clear" w:color="auto" w:fill="FFFFFF"/>
        <w:tabs>
          <w:tab w:val="left" w:pos="1085"/>
        </w:tabs>
        <w:spacing w:line="300" w:lineRule="auto"/>
        <w:ind w:firstLine="720"/>
        <w:jc w:val="center"/>
        <w:rPr>
          <w:rFonts w:ascii="Arial" w:hAnsi="Arial" w:cs="Arial"/>
          <w:b/>
          <w:color w:val="000000" w:themeColor="text1"/>
        </w:rPr>
      </w:pPr>
      <w:r w:rsidRPr="00C9216F">
        <w:rPr>
          <w:rFonts w:ascii="Arial" w:hAnsi="Arial" w:cs="Arial"/>
          <w:b/>
          <w:color w:val="000000" w:themeColor="text1"/>
          <w:lang w:val="en-US"/>
        </w:rPr>
        <w:t>IV</w:t>
      </w:r>
      <w:r w:rsidR="00166930" w:rsidRPr="00C9216F">
        <w:rPr>
          <w:rFonts w:ascii="Arial" w:hAnsi="Arial" w:cs="Arial"/>
          <w:b/>
          <w:color w:val="000000" w:themeColor="text1"/>
        </w:rPr>
        <w:t xml:space="preserve">. </w:t>
      </w:r>
      <w:r w:rsidR="00144D3D" w:rsidRPr="00C9216F">
        <w:rPr>
          <w:rFonts w:ascii="Arial" w:hAnsi="Arial" w:cs="Arial"/>
          <w:b/>
          <w:color w:val="000000" w:themeColor="text1"/>
        </w:rPr>
        <w:t>Требования об осуществлении к</w:t>
      </w:r>
      <w:r w:rsidR="00166930" w:rsidRPr="00C9216F">
        <w:rPr>
          <w:rFonts w:ascii="Arial" w:hAnsi="Arial" w:cs="Arial"/>
          <w:b/>
          <w:color w:val="000000" w:themeColor="text1"/>
        </w:rPr>
        <w:t>онтрол</w:t>
      </w:r>
      <w:r w:rsidR="00144D3D" w:rsidRPr="00C9216F">
        <w:rPr>
          <w:rFonts w:ascii="Arial" w:hAnsi="Arial" w:cs="Arial"/>
          <w:b/>
          <w:color w:val="000000" w:themeColor="text1"/>
        </w:rPr>
        <w:t>я</w:t>
      </w:r>
      <w:r w:rsidR="002D0B6C" w:rsidRPr="00C9216F">
        <w:rPr>
          <w:rFonts w:ascii="Arial" w:hAnsi="Arial" w:cs="Arial"/>
          <w:b/>
          <w:color w:val="000000" w:themeColor="text1"/>
        </w:rPr>
        <w:t xml:space="preserve"> (мониторинг</w:t>
      </w:r>
      <w:r w:rsidR="00144D3D" w:rsidRPr="00C9216F">
        <w:rPr>
          <w:rFonts w:ascii="Arial" w:hAnsi="Arial" w:cs="Arial"/>
          <w:b/>
          <w:color w:val="000000" w:themeColor="text1"/>
        </w:rPr>
        <w:t>а</w:t>
      </w:r>
      <w:r w:rsidR="002D0B6C" w:rsidRPr="00C9216F">
        <w:rPr>
          <w:rFonts w:ascii="Arial" w:hAnsi="Arial" w:cs="Arial"/>
          <w:b/>
          <w:color w:val="000000" w:themeColor="text1"/>
        </w:rPr>
        <w:t>)</w:t>
      </w:r>
      <w:r w:rsidR="00166930" w:rsidRPr="00C9216F">
        <w:rPr>
          <w:rFonts w:ascii="Arial" w:hAnsi="Arial" w:cs="Arial"/>
          <w:b/>
          <w:color w:val="000000" w:themeColor="text1"/>
        </w:rPr>
        <w:t xml:space="preserve"> за соблюдением условий</w:t>
      </w:r>
      <w:r w:rsidR="00144D3D" w:rsidRPr="00C9216F">
        <w:rPr>
          <w:rFonts w:ascii="Arial" w:hAnsi="Arial" w:cs="Arial"/>
          <w:b/>
          <w:color w:val="000000" w:themeColor="text1"/>
        </w:rPr>
        <w:t>, целей</w:t>
      </w:r>
      <w:r w:rsidR="00166930" w:rsidRPr="00C9216F">
        <w:rPr>
          <w:rFonts w:ascii="Arial" w:hAnsi="Arial" w:cs="Arial"/>
          <w:b/>
          <w:color w:val="000000" w:themeColor="text1"/>
        </w:rPr>
        <w:t xml:space="preserve"> и порядка предоставления субсидии и ответственност</w:t>
      </w:r>
      <w:r w:rsidR="00144D3D" w:rsidRPr="00C9216F">
        <w:rPr>
          <w:rFonts w:ascii="Arial" w:hAnsi="Arial" w:cs="Arial"/>
          <w:b/>
          <w:color w:val="000000" w:themeColor="text1"/>
        </w:rPr>
        <w:t>и</w:t>
      </w:r>
      <w:r w:rsidR="00166930" w:rsidRPr="00C9216F">
        <w:rPr>
          <w:rFonts w:ascii="Arial" w:hAnsi="Arial" w:cs="Arial"/>
          <w:b/>
          <w:color w:val="000000" w:themeColor="text1"/>
        </w:rPr>
        <w:t xml:space="preserve"> за</w:t>
      </w:r>
      <w:r w:rsidR="00144D3D" w:rsidRPr="00C9216F">
        <w:rPr>
          <w:rFonts w:ascii="Arial" w:hAnsi="Arial" w:cs="Arial"/>
          <w:b/>
          <w:color w:val="000000" w:themeColor="text1"/>
        </w:rPr>
        <w:t xml:space="preserve"> их</w:t>
      </w:r>
      <w:r w:rsidR="00166930" w:rsidRPr="00C9216F">
        <w:rPr>
          <w:rFonts w:ascii="Arial" w:hAnsi="Arial" w:cs="Arial"/>
          <w:b/>
          <w:color w:val="000000" w:themeColor="text1"/>
        </w:rPr>
        <w:t xml:space="preserve"> нарушение.</w:t>
      </w:r>
    </w:p>
    <w:p w:rsidR="009D2D5A" w:rsidRPr="00C9216F" w:rsidRDefault="009D2D5A" w:rsidP="009D2D5A">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 xml:space="preserve">4.1. Администрация Таловского муниципального района осуществляет проверки соблюдения Центром условий и порядка предоставления субсидий, в том числе в части достижения результатов предоставления субсидии. Органы муниципального </w:t>
      </w:r>
      <w:r w:rsidRPr="00C9216F">
        <w:rPr>
          <w:rFonts w:cs="Arial"/>
          <w:color w:val="000000" w:themeColor="text1"/>
          <w:sz w:val="24"/>
          <w:szCs w:val="24"/>
        </w:rPr>
        <w:lastRenderedPageBreak/>
        <w:t>(финансового) контроля осуществляют проверки в соответствии со статьями 268.1 и 269.2 Бюджетного кодекса Российской Федерации.</w:t>
      </w:r>
    </w:p>
    <w:p w:rsidR="009D2D5A" w:rsidRPr="00C9216F" w:rsidRDefault="009D2D5A" w:rsidP="009D2D5A">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4.2. Ответственность за нецелевое использование предоставленной субсидии, недостоверность сведений, содержащихся в документах, несет Центр в соответствии с действующим законодательством.</w:t>
      </w:r>
    </w:p>
    <w:p w:rsidR="009D2D5A" w:rsidRPr="00C9216F" w:rsidRDefault="009D2D5A" w:rsidP="009D2D5A">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4.3. В случае нарушения Центром условий, установленных при предоставлении субсидии, выявленного в том числе по фактам проверок, проведенных Администрацией и (или) органами муниципального финансового контроля, средства субсидии подлежат возврату в муниципальный бюджет в соответствии с бюджетным законодательством Российской Федерации.</w:t>
      </w:r>
    </w:p>
    <w:p w:rsidR="009D2D5A" w:rsidRPr="00C9216F" w:rsidRDefault="009D2D5A" w:rsidP="009D2D5A">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 xml:space="preserve">В случае </w:t>
      </w:r>
      <w:proofErr w:type="spellStart"/>
      <w:r w:rsidRPr="00C9216F">
        <w:rPr>
          <w:rFonts w:cs="Arial"/>
          <w:color w:val="000000" w:themeColor="text1"/>
          <w:sz w:val="24"/>
          <w:szCs w:val="24"/>
        </w:rPr>
        <w:t>недостижения</w:t>
      </w:r>
      <w:proofErr w:type="spellEnd"/>
      <w:r w:rsidRPr="00C9216F">
        <w:rPr>
          <w:rFonts w:cs="Arial"/>
          <w:color w:val="000000" w:themeColor="text1"/>
          <w:sz w:val="24"/>
          <w:szCs w:val="24"/>
        </w:rPr>
        <w:t xml:space="preserve"> Центром значений результатов предоставления субсидии субсидия подлежит возврату в полном объеме в муниципальный бюджет в размере, пропорциональном </w:t>
      </w:r>
      <w:proofErr w:type="spellStart"/>
      <w:r w:rsidRPr="00C9216F">
        <w:rPr>
          <w:rFonts w:cs="Arial"/>
          <w:color w:val="000000" w:themeColor="text1"/>
          <w:sz w:val="24"/>
          <w:szCs w:val="24"/>
        </w:rPr>
        <w:t>недостижению</w:t>
      </w:r>
      <w:proofErr w:type="spellEnd"/>
      <w:r w:rsidRPr="00C9216F">
        <w:rPr>
          <w:rFonts w:cs="Arial"/>
          <w:color w:val="000000" w:themeColor="text1"/>
          <w:sz w:val="24"/>
          <w:szCs w:val="24"/>
        </w:rPr>
        <w:t xml:space="preserve"> указанных в соглашении значений результатов предоставления субсидии.</w:t>
      </w:r>
    </w:p>
    <w:p w:rsidR="009D2D5A" w:rsidRPr="00C9216F" w:rsidRDefault="009D2D5A" w:rsidP="009D2D5A">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 xml:space="preserve">4.4. В случае нарушения Центром условий, установленных при предоставлении субсидии, выявленного в том числе по фактам проверок, проведенных Администрацией и органами муниципального финансового контроля Таловского муниципального района, а также в случае </w:t>
      </w:r>
      <w:proofErr w:type="spellStart"/>
      <w:r w:rsidRPr="00C9216F">
        <w:rPr>
          <w:rFonts w:cs="Arial"/>
          <w:color w:val="000000" w:themeColor="text1"/>
          <w:sz w:val="24"/>
          <w:szCs w:val="24"/>
        </w:rPr>
        <w:t>недостижения</w:t>
      </w:r>
      <w:proofErr w:type="spellEnd"/>
      <w:r w:rsidRPr="00C9216F">
        <w:rPr>
          <w:rFonts w:cs="Arial"/>
          <w:color w:val="000000" w:themeColor="text1"/>
          <w:sz w:val="24"/>
          <w:szCs w:val="24"/>
        </w:rPr>
        <w:t xml:space="preserve"> значений показателей результативности предоставления субсидии, Администрация направляет Центру претензию по форме, утвержденной приказом финансового отдела Администрации, в которой указывается срок для устранения выявленных нарушений. Если Центром нарушения не устранены в установленный в претензии срок, субсидия подлежат возврату в бюджет Таловского муниципального района в полном объеме в течение 30 календарных дней со дня получения Центром субсидии письменного требования Администрации о возврате субсидии. В случае невозврата Центром субсидии в установленный срок Администрация принимает меры по взысканию средств в бюджет Таловского муниципального района в установленном действующим законодательством Российской Федерации порядке.</w:t>
      </w:r>
    </w:p>
    <w:p w:rsidR="00C9216F" w:rsidRDefault="009D2D5A" w:rsidP="009D2D5A">
      <w:pPr>
        <w:pStyle w:val="ConsPlusNormal"/>
        <w:spacing w:line="360" w:lineRule="auto"/>
        <w:ind w:firstLine="540"/>
        <w:jc w:val="both"/>
        <w:rPr>
          <w:rFonts w:cs="Arial"/>
          <w:color w:val="000000" w:themeColor="text1"/>
          <w:sz w:val="24"/>
          <w:szCs w:val="24"/>
        </w:rPr>
      </w:pPr>
      <w:r w:rsidRPr="00C9216F">
        <w:rPr>
          <w:rFonts w:cs="Arial"/>
          <w:color w:val="000000" w:themeColor="text1"/>
          <w:sz w:val="24"/>
          <w:szCs w:val="24"/>
        </w:rPr>
        <w:t>4.5. При нарушении срока возврата Центром субсидии Администрация принимает меры по взысканию указанных средств в муниципальный бюджет в установленном законодательством порядке.</w:t>
      </w:r>
    </w:p>
    <w:p w:rsidR="00C9216F" w:rsidRDefault="00C9216F">
      <w:pPr>
        <w:rPr>
          <w:rFonts w:ascii="Arial" w:hAnsi="Arial" w:cs="Arial"/>
          <w:color w:val="000000" w:themeColor="text1"/>
          <w:lang w:eastAsia="en-US"/>
        </w:rPr>
      </w:pPr>
      <w:r>
        <w:rPr>
          <w:rFonts w:cs="Arial"/>
          <w:color w:val="000000" w:themeColor="text1"/>
        </w:rPr>
        <w:br w:type="page"/>
      </w:r>
    </w:p>
    <w:p w:rsidR="009D2D5A" w:rsidRPr="00C9216F" w:rsidRDefault="009D2D5A" w:rsidP="009D2D5A">
      <w:pPr>
        <w:pStyle w:val="ConsPlusNormal"/>
        <w:spacing w:line="360" w:lineRule="auto"/>
        <w:ind w:firstLine="540"/>
        <w:jc w:val="both"/>
        <w:rPr>
          <w:rFonts w:cs="Arial"/>
          <w:color w:val="000000" w:themeColor="text1"/>
          <w:sz w:val="24"/>
          <w:szCs w:val="24"/>
        </w:rPr>
      </w:pPr>
    </w:p>
    <w:p w:rsidR="00EA4C6F" w:rsidRPr="00C9216F" w:rsidRDefault="00EA4C6F" w:rsidP="00EA4C6F">
      <w:pPr>
        <w:pStyle w:val="ConsPlusNormal"/>
        <w:jc w:val="right"/>
        <w:outlineLvl w:val="1"/>
        <w:rPr>
          <w:rFonts w:cs="Arial"/>
          <w:color w:val="000000" w:themeColor="text1"/>
          <w:sz w:val="24"/>
          <w:szCs w:val="24"/>
        </w:rPr>
      </w:pPr>
      <w:r w:rsidRPr="00C9216F">
        <w:rPr>
          <w:rFonts w:cs="Arial"/>
          <w:color w:val="000000" w:themeColor="text1"/>
          <w:sz w:val="24"/>
          <w:szCs w:val="24"/>
        </w:rPr>
        <w:t>Приложение</w:t>
      </w:r>
    </w:p>
    <w:p w:rsidR="00EA4C6F" w:rsidRPr="00C9216F" w:rsidRDefault="00EA4C6F" w:rsidP="00EA4C6F">
      <w:pPr>
        <w:pStyle w:val="ConsPlusNormal"/>
        <w:jc w:val="right"/>
        <w:rPr>
          <w:rFonts w:cs="Arial"/>
          <w:color w:val="000000" w:themeColor="text1"/>
          <w:sz w:val="24"/>
          <w:szCs w:val="24"/>
        </w:rPr>
      </w:pPr>
      <w:r w:rsidRPr="00C9216F">
        <w:rPr>
          <w:rFonts w:cs="Arial"/>
          <w:color w:val="000000" w:themeColor="text1"/>
          <w:sz w:val="24"/>
          <w:szCs w:val="24"/>
        </w:rPr>
        <w:t>к Порядку</w:t>
      </w:r>
      <w:r w:rsidR="00216ADF">
        <w:rPr>
          <w:rFonts w:cs="Arial"/>
          <w:color w:val="000000" w:themeColor="text1"/>
          <w:sz w:val="24"/>
          <w:szCs w:val="24"/>
        </w:rPr>
        <w:t xml:space="preserve"> </w:t>
      </w:r>
      <w:r w:rsidRPr="00C9216F">
        <w:rPr>
          <w:rFonts w:cs="Arial"/>
          <w:color w:val="000000" w:themeColor="text1"/>
          <w:sz w:val="24"/>
          <w:szCs w:val="24"/>
        </w:rPr>
        <w:t>предоставления</w:t>
      </w:r>
    </w:p>
    <w:p w:rsidR="00B45C67" w:rsidRPr="00C9216F" w:rsidRDefault="00EA4C6F" w:rsidP="00EA4C6F">
      <w:pPr>
        <w:pStyle w:val="ConsPlusNormal"/>
        <w:jc w:val="right"/>
        <w:rPr>
          <w:rFonts w:cs="Arial"/>
          <w:color w:val="000000" w:themeColor="text1"/>
          <w:sz w:val="24"/>
          <w:szCs w:val="24"/>
        </w:rPr>
      </w:pPr>
      <w:r w:rsidRPr="00C9216F">
        <w:rPr>
          <w:rFonts w:cs="Arial"/>
          <w:color w:val="000000" w:themeColor="text1"/>
          <w:sz w:val="24"/>
          <w:szCs w:val="24"/>
        </w:rPr>
        <w:t>субсидии из</w:t>
      </w:r>
      <w:r w:rsidR="00216ADF">
        <w:rPr>
          <w:rFonts w:cs="Arial"/>
          <w:color w:val="000000" w:themeColor="text1"/>
          <w:sz w:val="24"/>
          <w:szCs w:val="24"/>
        </w:rPr>
        <w:t xml:space="preserve"> </w:t>
      </w:r>
      <w:r w:rsidRPr="00C9216F">
        <w:rPr>
          <w:rFonts w:cs="Arial"/>
          <w:color w:val="000000" w:themeColor="text1"/>
          <w:sz w:val="24"/>
          <w:szCs w:val="24"/>
        </w:rPr>
        <w:t xml:space="preserve">бюджета </w:t>
      </w:r>
      <w:r w:rsidR="00D47E22" w:rsidRPr="00C9216F">
        <w:rPr>
          <w:rFonts w:cs="Arial"/>
          <w:color w:val="000000" w:themeColor="text1"/>
          <w:sz w:val="24"/>
          <w:szCs w:val="24"/>
        </w:rPr>
        <w:t xml:space="preserve">Таловского </w:t>
      </w:r>
    </w:p>
    <w:p w:rsidR="00D3078F" w:rsidRPr="00C9216F" w:rsidRDefault="00D47E22" w:rsidP="00EA4C6F">
      <w:pPr>
        <w:pStyle w:val="ConsPlusNormal"/>
        <w:jc w:val="right"/>
        <w:rPr>
          <w:rFonts w:cs="Arial"/>
          <w:color w:val="000000" w:themeColor="text1"/>
          <w:sz w:val="24"/>
          <w:szCs w:val="24"/>
        </w:rPr>
      </w:pPr>
      <w:r w:rsidRPr="00C9216F">
        <w:rPr>
          <w:rFonts w:cs="Arial"/>
          <w:color w:val="000000" w:themeColor="text1"/>
          <w:sz w:val="24"/>
          <w:szCs w:val="24"/>
        </w:rPr>
        <w:t xml:space="preserve">муниципального района Воронежской </w:t>
      </w:r>
    </w:p>
    <w:p w:rsidR="00EA4C6F" w:rsidRPr="00C9216F" w:rsidRDefault="00D47E22" w:rsidP="00EA4C6F">
      <w:pPr>
        <w:pStyle w:val="ConsPlusNormal"/>
        <w:jc w:val="right"/>
        <w:rPr>
          <w:rFonts w:cs="Arial"/>
          <w:color w:val="000000" w:themeColor="text1"/>
          <w:sz w:val="24"/>
          <w:szCs w:val="24"/>
        </w:rPr>
      </w:pPr>
      <w:r w:rsidRPr="00C9216F">
        <w:rPr>
          <w:rFonts w:cs="Arial"/>
          <w:color w:val="000000" w:themeColor="text1"/>
          <w:sz w:val="24"/>
          <w:szCs w:val="24"/>
        </w:rPr>
        <w:t>области на</w:t>
      </w:r>
      <w:r w:rsidR="00216ADF">
        <w:rPr>
          <w:rFonts w:cs="Arial"/>
          <w:color w:val="000000" w:themeColor="text1"/>
          <w:sz w:val="24"/>
          <w:szCs w:val="24"/>
        </w:rPr>
        <w:t xml:space="preserve"> </w:t>
      </w:r>
      <w:r w:rsidR="00EA4C6F" w:rsidRPr="00C9216F">
        <w:rPr>
          <w:rFonts w:cs="Arial"/>
          <w:color w:val="000000" w:themeColor="text1"/>
          <w:sz w:val="24"/>
          <w:szCs w:val="24"/>
        </w:rPr>
        <w:t>обеспечени</w:t>
      </w:r>
      <w:r w:rsidR="002A7572" w:rsidRPr="00C9216F">
        <w:rPr>
          <w:rFonts w:cs="Arial"/>
          <w:color w:val="000000" w:themeColor="text1"/>
          <w:sz w:val="24"/>
          <w:szCs w:val="24"/>
        </w:rPr>
        <w:t>е</w:t>
      </w:r>
      <w:r w:rsidR="00EA4C6F" w:rsidRPr="00C9216F">
        <w:rPr>
          <w:rFonts w:cs="Arial"/>
          <w:color w:val="000000" w:themeColor="text1"/>
          <w:sz w:val="24"/>
          <w:szCs w:val="24"/>
        </w:rPr>
        <w:t xml:space="preserve"> деятельности</w:t>
      </w:r>
    </w:p>
    <w:p w:rsidR="00EA4C6F" w:rsidRPr="00C9216F" w:rsidRDefault="00EA4C6F" w:rsidP="00EA4C6F">
      <w:pPr>
        <w:pStyle w:val="ConsPlusNormal"/>
        <w:jc w:val="right"/>
        <w:rPr>
          <w:rFonts w:cs="Arial"/>
          <w:color w:val="000000" w:themeColor="text1"/>
          <w:sz w:val="24"/>
          <w:szCs w:val="24"/>
        </w:rPr>
      </w:pPr>
      <w:r w:rsidRPr="00C9216F">
        <w:rPr>
          <w:rFonts w:cs="Arial"/>
          <w:color w:val="000000" w:themeColor="text1"/>
          <w:sz w:val="24"/>
          <w:szCs w:val="24"/>
        </w:rPr>
        <w:t>автономной некоммерческой организации</w:t>
      </w:r>
    </w:p>
    <w:p w:rsidR="00D3078F" w:rsidRPr="00C9216F" w:rsidRDefault="00EA4C6F" w:rsidP="00EA4C6F">
      <w:pPr>
        <w:pStyle w:val="ConsPlusNormal"/>
        <w:jc w:val="right"/>
        <w:rPr>
          <w:rFonts w:cs="Arial"/>
          <w:color w:val="000000" w:themeColor="text1"/>
          <w:sz w:val="24"/>
          <w:szCs w:val="24"/>
        </w:rPr>
      </w:pPr>
      <w:r w:rsidRPr="00C9216F">
        <w:rPr>
          <w:rFonts w:cs="Arial"/>
          <w:color w:val="000000" w:themeColor="text1"/>
          <w:sz w:val="24"/>
          <w:szCs w:val="24"/>
        </w:rPr>
        <w:t>"</w:t>
      </w:r>
      <w:r w:rsidR="00B45C67" w:rsidRPr="00C9216F">
        <w:rPr>
          <w:rFonts w:cs="Arial"/>
          <w:color w:val="000000" w:themeColor="text1"/>
          <w:sz w:val="24"/>
          <w:szCs w:val="24"/>
        </w:rPr>
        <w:t xml:space="preserve">Таловский центр поддержки </w:t>
      </w:r>
    </w:p>
    <w:p w:rsidR="00EA4C6F" w:rsidRPr="00C9216F" w:rsidRDefault="00B45C67" w:rsidP="00EA4C6F">
      <w:pPr>
        <w:pStyle w:val="ConsPlusNormal"/>
        <w:jc w:val="right"/>
        <w:rPr>
          <w:rFonts w:cs="Arial"/>
          <w:color w:val="000000" w:themeColor="text1"/>
          <w:sz w:val="24"/>
          <w:szCs w:val="24"/>
        </w:rPr>
      </w:pPr>
      <w:r w:rsidRPr="00C9216F">
        <w:rPr>
          <w:rFonts w:cs="Arial"/>
          <w:color w:val="000000" w:themeColor="text1"/>
          <w:sz w:val="24"/>
          <w:szCs w:val="24"/>
        </w:rPr>
        <w:t>предпринимательства</w:t>
      </w:r>
      <w:r w:rsidR="00EA4C6F" w:rsidRPr="00C9216F">
        <w:rPr>
          <w:rFonts w:cs="Arial"/>
          <w:color w:val="000000" w:themeColor="text1"/>
          <w:sz w:val="24"/>
          <w:szCs w:val="24"/>
        </w:rPr>
        <w:t>"</w:t>
      </w:r>
    </w:p>
    <w:p w:rsidR="00EA4C6F" w:rsidRPr="00C9216F" w:rsidRDefault="00EA4C6F" w:rsidP="00EA4C6F">
      <w:pPr>
        <w:pStyle w:val="ConsPlusNormal"/>
        <w:spacing w:after="1"/>
        <w:rPr>
          <w:rFonts w:cs="Arial"/>
          <w:color w:val="000000" w:themeColor="text1"/>
          <w:sz w:val="24"/>
          <w:szCs w:val="24"/>
        </w:rPr>
      </w:pPr>
    </w:p>
    <w:p w:rsidR="00EA4C6F" w:rsidRPr="00C9216F" w:rsidRDefault="00EA4C6F" w:rsidP="00EA4C6F">
      <w:pPr>
        <w:pStyle w:val="ConsPlusNormal"/>
        <w:jc w:val="both"/>
        <w:rPr>
          <w:rFonts w:cs="Arial"/>
          <w:color w:val="000000" w:themeColor="text1"/>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563"/>
        <w:gridCol w:w="760"/>
        <w:gridCol w:w="1669"/>
        <w:gridCol w:w="2879"/>
        <w:gridCol w:w="1405"/>
      </w:tblGrid>
      <w:tr w:rsidR="00C9216F" w:rsidRPr="00C9216F" w:rsidTr="00B63F23">
        <w:tc>
          <w:tcPr>
            <w:tcW w:w="9276" w:type="dxa"/>
            <w:gridSpan w:val="5"/>
            <w:tcBorders>
              <w:top w:val="nil"/>
              <w:left w:val="nil"/>
              <w:bottom w:val="nil"/>
              <w:right w:val="nil"/>
            </w:tcBorders>
          </w:tcPr>
          <w:p w:rsidR="00EA4C6F" w:rsidRPr="00C9216F" w:rsidRDefault="00EA4C6F" w:rsidP="0083264C">
            <w:pPr>
              <w:pStyle w:val="ConsPlusNormal"/>
              <w:jc w:val="center"/>
              <w:rPr>
                <w:rFonts w:cs="Arial"/>
                <w:color w:val="000000" w:themeColor="text1"/>
                <w:sz w:val="24"/>
                <w:szCs w:val="24"/>
              </w:rPr>
            </w:pPr>
            <w:bookmarkStart w:id="5" w:name="P175"/>
            <w:bookmarkEnd w:id="5"/>
            <w:r w:rsidRPr="00C9216F">
              <w:rPr>
                <w:rFonts w:cs="Arial"/>
                <w:color w:val="000000" w:themeColor="text1"/>
                <w:sz w:val="24"/>
                <w:szCs w:val="24"/>
              </w:rPr>
              <w:t>Заявление</w:t>
            </w:r>
          </w:p>
          <w:p w:rsidR="00EA4C6F" w:rsidRPr="00C9216F" w:rsidRDefault="00EA4C6F" w:rsidP="0083264C">
            <w:pPr>
              <w:pStyle w:val="ConsPlusNormal"/>
              <w:jc w:val="center"/>
              <w:rPr>
                <w:rFonts w:cs="Arial"/>
                <w:color w:val="000000" w:themeColor="text1"/>
                <w:sz w:val="24"/>
                <w:szCs w:val="24"/>
              </w:rPr>
            </w:pPr>
            <w:r w:rsidRPr="00C9216F">
              <w:rPr>
                <w:rFonts w:cs="Arial"/>
                <w:color w:val="000000" w:themeColor="text1"/>
                <w:sz w:val="24"/>
                <w:szCs w:val="24"/>
              </w:rPr>
              <w:t>о предоставлении субсидии из бюджета</w:t>
            </w:r>
            <w:r w:rsidR="00B45C67" w:rsidRPr="00C9216F">
              <w:rPr>
                <w:rFonts w:cs="Arial"/>
                <w:color w:val="000000" w:themeColor="text1"/>
                <w:sz w:val="24"/>
                <w:szCs w:val="24"/>
              </w:rPr>
              <w:t xml:space="preserve"> Таловского муниципального района Воронежской области</w:t>
            </w:r>
          </w:p>
          <w:p w:rsidR="00EA4C6F" w:rsidRPr="00C9216F" w:rsidRDefault="00EA4C6F" w:rsidP="0083264C">
            <w:pPr>
              <w:pStyle w:val="ConsPlusNormal"/>
              <w:jc w:val="center"/>
              <w:rPr>
                <w:rFonts w:cs="Arial"/>
                <w:color w:val="000000" w:themeColor="text1"/>
                <w:sz w:val="24"/>
                <w:szCs w:val="24"/>
              </w:rPr>
            </w:pPr>
            <w:r w:rsidRPr="00C9216F">
              <w:rPr>
                <w:rFonts w:cs="Arial"/>
                <w:color w:val="000000" w:themeColor="text1"/>
                <w:sz w:val="24"/>
                <w:szCs w:val="24"/>
              </w:rPr>
              <w:t>на</w:t>
            </w:r>
            <w:r w:rsidR="00216ADF">
              <w:rPr>
                <w:rFonts w:cs="Arial"/>
                <w:color w:val="000000" w:themeColor="text1"/>
                <w:sz w:val="24"/>
                <w:szCs w:val="24"/>
              </w:rPr>
              <w:t xml:space="preserve"> </w:t>
            </w:r>
            <w:r w:rsidRPr="00C9216F">
              <w:rPr>
                <w:rFonts w:cs="Arial"/>
                <w:color w:val="000000" w:themeColor="text1"/>
                <w:sz w:val="24"/>
                <w:szCs w:val="24"/>
              </w:rPr>
              <w:t>обеспечени</w:t>
            </w:r>
            <w:r w:rsidR="002A7572" w:rsidRPr="00C9216F">
              <w:rPr>
                <w:rFonts w:cs="Arial"/>
                <w:color w:val="000000" w:themeColor="text1"/>
                <w:sz w:val="24"/>
                <w:szCs w:val="24"/>
              </w:rPr>
              <w:t>е</w:t>
            </w:r>
            <w:r w:rsidRPr="00C9216F">
              <w:rPr>
                <w:rFonts w:cs="Arial"/>
                <w:color w:val="000000" w:themeColor="text1"/>
                <w:sz w:val="24"/>
                <w:szCs w:val="24"/>
              </w:rPr>
              <w:t xml:space="preserve"> деятельности</w:t>
            </w:r>
          </w:p>
          <w:p w:rsidR="00EA4C6F" w:rsidRPr="00C9216F" w:rsidRDefault="00EA4C6F" w:rsidP="0083264C">
            <w:pPr>
              <w:pStyle w:val="ConsPlusNormal"/>
              <w:jc w:val="center"/>
              <w:rPr>
                <w:rFonts w:cs="Arial"/>
                <w:color w:val="000000" w:themeColor="text1"/>
                <w:sz w:val="24"/>
                <w:szCs w:val="24"/>
              </w:rPr>
            </w:pPr>
            <w:r w:rsidRPr="00C9216F">
              <w:rPr>
                <w:rFonts w:cs="Arial"/>
                <w:color w:val="000000" w:themeColor="text1"/>
                <w:sz w:val="24"/>
                <w:szCs w:val="24"/>
              </w:rPr>
              <w:t>автономной некоммерческой организации</w:t>
            </w:r>
          </w:p>
          <w:p w:rsidR="00EA4C6F" w:rsidRPr="00C9216F" w:rsidRDefault="00B45C67" w:rsidP="0083264C">
            <w:pPr>
              <w:pStyle w:val="ConsPlusNormal"/>
              <w:jc w:val="center"/>
              <w:rPr>
                <w:rFonts w:cs="Arial"/>
                <w:color w:val="000000" w:themeColor="text1"/>
                <w:sz w:val="24"/>
                <w:szCs w:val="24"/>
              </w:rPr>
            </w:pPr>
            <w:r w:rsidRPr="00C9216F">
              <w:rPr>
                <w:rFonts w:cs="Arial"/>
                <w:color w:val="000000" w:themeColor="text1"/>
                <w:sz w:val="24"/>
                <w:szCs w:val="24"/>
              </w:rPr>
              <w:t>"Таловский центр поддержки предпринимательства"</w:t>
            </w:r>
          </w:p>
        </w:tc>
      </w:tr>
      <w:tr w:rsidR="00C9216F" w:rsidRPr="00C9216F" w:rsidTr="00B63F23">
        <w:tc>
          <w:tcPr>
            <w:tcW w:w="9276" w:type="dxa"/>
            <w:gridSpan w:val="5"/>
            <w:tcBorders>
              <w:top w:val="nil"/>
              <w:left w:val="nil"/>
              <w:bottom w:val="nil"/>
              <w:right w:val="nil"/>
            </w:tcBorders>
          </w:tcPr>
          <w:p w:rsidR="00B63F23" w:rsidRPr="00C9216F" w:rsidRDefault="00EA4C6F" w:rsidP="00B63F23">
            <w:pPr>
              <w:pStyle w:val="ConsPlusNormal"/>
              <w:ind w:firstLine="283"/>
              <w:jc w:val="both"/>
              <w:rPr>
                <w:rFonts w:cs="Arial"/>
                <w:color w:val="000000" w:themeColor="text1"/>
                <w:sz w:val="24"/>
                <w:szCs w:val="24"/>
              </w:rPr>
            </w:pPr>
            <w:r w:rsidRPr="00C9216F">
              <w:rPr>
                <w:rFonts w:cs="Arial"/>
                <w:color w:val="000000" w:themeColor="text1"/>
                <w:sz w:val="24"/>
                <w:szCs w:val="24"/>
              </w:rPr>
              <w:t>Заявитель ______________________________________________________</w:t>
            </w:r>
          </w:p>
          <w:p w:rsidR="00EA4C6F" w:rsidRPr="00C9216F" w:rsidRDefault="00B45025" w:rsidP="00C9216F">
            <w:pPr>
              <w:pStyle w:val="ConsPlusNormal"/>
              <w:ind w:firstLine="1985"/>
              <w:jc w:val="both"/>
              <w:rPr>
                <w:rFonts w:cs="Arial"/>
                <w:color w:val="000000" w:themeColor="text1"/>
                <w:sz w:val="24"/>
                <w:szCs w:val="24"/>
              </w:rPr>
            </w:pPr>
            <w:r w:rsidRPr="00C9216F">
              <w:rPr>
                <w:rFonts w:cs="Arial"/>
                <w:color w:val="000000" w:themeColor="text1"/>
                <w:sz w:val="24"/>
                <w:szCs w:val="24"/>
              </w:rPr>
              <w:t xml:space="preserve"> </w:t>
            </w:r>
            <w:r w:rsidR="00EA4C6F" w:rsidRPr="00C9216F">
              <w:rPr>
                <w:rFonts w:cs="Arial"/>
                <w:color w:val="000000" w:themeColor="text1"/>
                <w:sz w:val="24"/>
                <w:szCs w:val="24"/>
              </w:rPr>
              <w:t>(полное и сокращенное наименование организации)</w:t>
            </w:r>
          </w:p>
          <w:p w:rsidR="00EA4C6F" w:rsidRPr="00C9216F" w:rsidRDefault="00EA4C6F" w:rsidP="00B63F23">
            <w:pPr>
              <w:pStyle w:val="ConsPlusNormal"/>
              <w:ind w:firstLine="0"/>
              <w:rPr>
                <w:rFonts w:cs="Arial"/>
                <w:color w:val="000000" w:themeColor="text1"/>
                <w:sz w:val="24"/>
                <w:szCs w:val="24"/>
              </w:rPr>
            </w:pPr>
            <w:r w:rsidRPr="00C9216F">
              <w:rPr>
                <w:rFonts w:cs="Arial"/>
                <w:color w:val="000000" w:themeColor="text1"/>
                <w:sz w:val="24"/>
                <w:szCs w:val="24"/>
              </w:rPr>
              <w:t>в лице директора __________________________________________________</w:t>
            </w:r>
          </w:p>
          <w:p w:rsidR="00EA4C6F" w:rsidRPr="00C9216F" w:rsidRDefault="00EA4C6F" w:rsidP="00B63F23">
            <w:pPr>
              <w:pStyle w:val="ConsPlusNormal"/>
              <w:ind w:firstLine="0"/>
              <w:jc w:val="both"/>
              <w:rPr>
                <w:rFonts w:cs="Arial"/>
                <w:color w:val="000000" w:themeColor="text1"/>
                <w:sz w:val="24"/>
                <w:szCs w:val="24"/>
              </w:rPr>
            </w:pPr>
            <w:r w:rsidRPr="00C9216F">
              <w:rPr>
                <w:rFonts w:cs="Arial"/>
                <w:color w:val="000000" w:themeColor="text1"/>
                <w:sz w:val="24"/>
                <w:szCs w:val="24"/>
              </w:rPr>
              <w:t>Документ, подтверждающий факт внесения записи в единый государственный реестр юридически</w:t>
            </w:r>
            <w:r w:rsidR="002A7572" w:rsidRPr="00C9216F">
              <w:rPr>
                <w:rFonts w:cs="Arial"/>
                <w:color w:val="000000" w:themeColor="text1"/>
                <w:sz w:val="24"/>
                <w:szCs w:val="24"/>
              </w:rPr>
              <w:t>х лиц: N __________ от _____</w:t>
            </w:r>
            <w:r w:rsidRPr="00C9216F">
              <w:rPr>
                <w:rFonts w:cs="Arial"/>
                <w:color w:val="000000" w:themeColor="text1"/>
                <w:sz w:val="24"/>
                <w:szCs w:val="24"/>
              </w:rPr>
              <w:t>____</w:t>
            </w:r>
            <w:r w:rsidR="00B45025" w:rsidRPr="00C9216F">
              <w:rPr>
                <w:rFonts w:cs="Arial"/>
                <w:color w:val="000000" w:themeColor="text1"/>
                <w:sz w:val="24"/>
                <w:szCs w:val="24"/>
              </w:rPr>
              <w:t>___</w:t>
            </w:r>
          </w:p>
          <w:p w:rsidR="00EA4C6F" w:rsidRPr="00C9216F" w:rsidRDefault="00EA4C6F" w:rsidP="00B63F23">
            <w:pPr>
              <w:pStyle w:val="ConsPlusNormal"/>
              <w:ind w:firstLine="0"/>
              <w:jc w:val="both"/>
              <w:rPr>
                <w:rFonts w:cs="Arial"/>
                <w:color w:val="000000" w:themeColor="text1"/>
                <w:sz w:val="24"/>
                <w:szCs w:val="24"/>
              </w:rPr>
            </w:pPr>
            <w:r w:rsidRPr="00C9216F">
              <w:rPr>
                <w:rFonts w:cs="Arial"/>
                <w:color w:val="000000" w:themeColor="text1"/>
                <w:sz w:val="24"/>
                <w:szCs w:val="24"/>
              </w:rPr>
              <w:t>Кем выдан _____________________________</w:t>
            </w:r>
            <w:r w:rsidR="002A7572" w:rsidRPr="00C9216F">
              <w:rPr>
                <w:rFonts w:cs="Arial"/>
                <w:color w:val="000000" w:themeColor="text1"/>
                <w:sz w:val="24"/>
                <w:szCs w:val="24"/>
              </w:rPr>
              <w:t>____________________</w:t>
            </w:r>
            <w:r w:rsidR="00B45025" w:rsidRPr="00C9216F">
              <w:rPr>
                <w:rFonts w:cs="Arial"/>
                <w:color w:val="000000" w:themeColor="text1"/>
                <w:sz w:val="24"/>
                <w:szCs w:val="24"/>
              </w:rPr>
              <w:t>____</w:t>
            </w:r>
            <w:r w:rsidR="002A7572" w:rsidRPr="00C9216F">
              <w:rPr>
                <w:rFonts w:cs="Arial"/>
                <w:color w:val="000000" w:themeColor="text1"/>
                <w:sz w:val="24"/>
                <w:szCs w:val="24"/>
              </w:rPr>
              <w:t>__</w:t>
            </w:r>
          </w:p>
          <w:p w:rsidR="00EA4C6F" w:rsidRPr="00C9216F" w:rsidRDefault="00EA4C6F" w:rsidP="00B63F23">
            <w:pPr>
              <w:pStyle w:val="ConsPlusNormal"/>
              <w:ind w:firstLine="0"/>
              <w:jc w:val="both"/>
              <w:rPr>
                <w:rFonts w:cs="Arial"/>
                <w:color w:val="000000" w:themeColor="text1"/>
                <w:sz w:val="24"/>
                <w:szCs w:val="24"/>
              </w:rPr>
            </w:pPr>
            <w:r w:rsidRPr="00C9216F">
              <w:rPr>
                <w:rFonts w:cs="Arial"/>
                <w:color w:val="000000" w:themeColor="text1"/>
                <w:sz w:val="24"/>
                <w:szCs w:val="24"/>
              </w:rPr>
              <w:t>ИНН ____________________________________________</w:t>
            </w:r>
            <w:r w:rsidR="002A7572" w:rsidRPr="00C9216F">
              <w:rPr>
                <w:rFonts w:cs="Arial"/>
                <w:color w:val="000000" w:themeColor="text1"/>
                <w:sz w:val="24"/>
                <w:szCs w:val="24"/>
              </w:rPr>
              <w:t>____________</w:t>
            </w:r>
            <w:r w:rsidR="00B45025" w:rsidRPr="00C9216F">
              <w:rPr>
                <w:rFonts w:cs="Arial"/>
                <w:color w:val="000000" w:themeColor="text1"/>
                <w:sz w:val="24"/>
                <w:szCs w:val="24"/>
              </w:rPr>
              <w:t>_</w:t>
            </w:r>
            <w:r w:rsidR="002A7572" w:rsidRPr="00C9216F">
              <w:rPr>
                <w:rFonts w:cs="Arial"/>
                <w:color w:val="000000" w:themeColor="text1"/>
                <w:sz w:val="24"/>
                <w:szCs w:val="24"/>
              </w:rPr>
              <w:t>___</w:t>
            </w:r>
          </w:p>
          <w:p w:rsidR="00EA4C6F" w:rsidRPr="00C9216F" w:rsidRDefault="00EA4C6F" w:rsidP="00B63F23">
            <w:pPr>
              <w:pStyle w:val="ConsPlusNormal"/>
              <w:ind w:firstLine="0"/>
              <w:jc w:val="both"/>
              <w:rPr>
                <w:rFonts w:cs="Arial"/>
                <w:color w:val="000000" w:themeColor="text1"/>
                <w:sz w:val="24"/>
                <w:szCs w:val="24"/>
              </w:rPr>
            </w:pPr>
            <w:r w:rsidRPr="00C9216F">
              <w:rPr>
                <w:rFonts w:cs="Arial"/>
                <w:color w:val="000000" w:themeColor="text1"/>
                <w:sz w:val="24"/>
                <w:szCs w:val="24"/>
              </w:rPr>
              <w:t>КПП________________________________</w:t>
            </w:r>
            <w:r w:rsidR="002A7572" w:rsidRPr="00C9216F">
              <w:rPr>
                <w:rFonts w:cs="Arial"/>
                <w:color w:val="000000" w:themeColor="text1"/>
                <w:sz w:val="24"/>
                <w:szCs w:val="24"/>
              </w:rPr>
              <w:t>_____________________________</w:t>
            </w:r>
          </w:p>
          <w:p w:rsidR="00EA4C6F" w:rsidRPr="00C9216F" w:rsidRDefault="00EA4C6F" w:rsidP="00B63F23">
            <w:pPr>
              <w:pStyle w:val="ConsPlusNormal"/>
              <w:ind w:firstLine="0"/>
              <w:jc w:val="both"/>
              <w:rPr>
                <w:rFonts w:cs="Arial"/>
                <w:color w:val="000000" w:themeColor="text1"/>
                <w:sz w:val="24"/>
                <w:szCs w:val="24"/>
              </w:rPr>
            </w:pPr>
            <w:r w:rsidRPr="00C9216F">
              <w:rPr>
                <w:rFonts w:cs="Arial"/>
                <w:color w:val="000000" w:themeColor="text1"/>
                <w:sz w:val="24"/>
                <w:szCs w:val="24"/>
              </w:rPr>
              <w:t>Банковские реквизиты:</w:t>
            </w:r>
          </w:p>
          <w:p w:rsidR="00EA4C6F" w:rsidRPr="00C9216F" w:rsidRDefault="002A7572" w:rsidP="00B63F23">
            <w:pPr>
              <w:pStyle w:val="ConsPlusNormal"/>
              <w:ind w:firstLine="0"/>
              <w:jc w:val="both"/>
              <w:rPr>
                <w:rFonts w:cs="Arial"/>
                <w:color w:val="000000" w:themeColor="text1"/>
                <w:sz w:val="24"/>
                <w:szCs w:val="24"/>
              </w:rPr>
            </w:pPr>
            <w:r w:rsidRPr="00C9216F">
              <w:rPr>
                <w:rFonts w:cs="Arial"/>
                <w:color w:val="000000" w:themeColor="text1"/>
                <w:sz w:val="24"/>
                <w:szCs w:val="24"/>
              </w:rPr>
              <w:t>р/</w:t>
            </w:r>
            <w:proofErr w:type="spellStart"/>
            <w:r w:rsidRPr="00C9216F">
              <w:rPr>
                <w:rFonts w:cs="Arial"/>
                <w:color w:val="000000" w:themeColor="text1"/>
                <w:sz w:val="24"/>
                <w:szCs w:val="24"/>
              </w:rPr>
              <w:t>сч</w:t>
            </w:r>
            <w:proofErr w:type="spellEnd"/>
            <w:r w:rsidRPr="00C9216F">
              <w:rPr>
                <w:rFonts w:cs="Arial"/>
                <w:color w:val="000000" w:themeColor="text1"/>
                <w:sz w:val="24"/>
                <w:szCs w:val="24"/>
              </w:rPr>
              <w:t xml:space="preserve"> </w:t>
            </w:r>
            <w:r w:rsidR="00EA4C6F" w:rsidRPr="00C9216F">
              <w:rPr>
                <w:rFonts w:cs="Arial"/>
                <w:color w:val="000000" w:themeColor="text1"/>
                <w:sz w:val="24"/>
                <w:szCs w:val="24"/>
              </w:rPr>
              <w:t>N ___</w:t>
            </w:r>
            <w:r w:rsidRPr="00C9216F">
              <w:rPr>
                <w:rFonts w:cs="Arial"/>
                <w:color w:val="000000" w:themeColor="text1"/>
                <w:sz w:val="24"/>
                <w:szCs w:val="24"/>
              </w:rPr>
              <w:t>__________</w:t>
            </w:r>
            <w:r w:rsidR="00EA4C6F" w:rsidRPr="00C9216F">
              <w:rPr>
                <w:rFonts w:cs="Arial"/>
                <w:color w:val="000000" w:themeColor="text1"/>
                <w:sz w:val="24"/>
                <w:szCs w:val="24"/>
              </w:rPr>
              <w:t>_в _____________________________________</w:t>
            </w:r>
            <w:r w:rsidR="00B45025" w:rsidRPr="00C9216F">
              <w:rPr>
                <w:rFonts w:cs="Arial"/>
                <w:color w:val="000000" w:themeColor="text1"/>
                <w:sz w:val="24"/>
                <w:szCs w:val="24"/>
              </w:rPr>
              <w:t>____</w:t>
            </w:r>
            <w:r w:rsidR="00EA4C6F" w:rsidRPr="00C9216F">
              <w:rPr>
                <w:rFonts w:cs="Arial"/>
                <w:color w:val="000000" w:themeColor="text1"/>
                <w:sz w:val="24"/>
                <w:szCs w:val="24"/>
              </w:rPr>
              <w:t>___</w:t>
            </w:r>
          </w:p>
          <w:p w:rsidR="00EA4C6F" w:rsidRPr="00C9216F" w:rsidRDefault="002A7572" w:rsidP="00B63F23">
            <w:pPr>
              <w:pStyle w:val="ConsPlusNormal"/>
              <w:ind w:firstLine="0"/>
              <w:jc w:val="both"/>
              <w:rPr>
                <w:rFonts w:cs="Arial"/>
                <w:color w:val="000000" w:themeColor="text1"/>
                <w:sz w:val="24"/>
                <w:szCs w:val="24"/>
              </w:rPr>
            </w:pPr>
            <w:r w:rsidRPr="00C9216F">
              <w:rPr>
                <w:rFonts w:cs="Arial"/>
                <w:color w:val="000000" w:themeColor="text1"/>
                <w:sz w:val="24"/>
                <w:szCs w:val="24"/>
              </w:rPr>
              <w:t>корр/сч</w:t>
            </w:r>
            <w:r w:rsidR="00EA4C6F" w:rsidRPr="00C9216F">
              <w:rPr>
                <w:rFonts w:cs="Arial"/>
                <w:color w:val="000000" w:themeColor="text1"/>
                <w:sz w:val="24"/>
                <w:szCs w:val="24"/>
              </w:rPr>
              <w:t>____________________________</w:t>
            </w:r>
            <w:r w:rsidRPr="00C9216F">
              <w:rPr>
                <w:rFonts w:cs="Arial"/>
                <w:color w:val="000000" w:themeColor="text1"/>
                <w:sz w:val="24"/>
                <w:szCs w:val="24"/>
              </w:rPr>
              <w:t>_________________________</w:t>
            </w:r>
            <w:r w:rsidR="00B45025" w:rsidRPr="00C9216F">
              <w:rPr>
                <w:rFonts w:cs="Arial"/>
                <w:color w:val="000000" w:themeColor="text1"/>
                <w:sz w:val="24"/>
                <w:szCs w:val="24"/>
              </w:rPr>
              <w:t>___</w:t>
            </w:r>
            <w:r w:rsidRPr="00C9216F">
              <w:rPr>
                <w:rFonts w:cs="Arial"/>
                <w:color w:val="000000" w:themeColor="text1"/>
                <w:sz w:val="24"/>
                <w:szCs w:val="24"/>
              </w:rPr>
              <w:t>__</w:t>
            </w:r>
          </w:p>
          <w:p w:rsidR="00EA4C6F" w:rsidRPr="00C9216F" w:rsidRDefault="00EA4C6F" w:rsidP="00B63F23">
            <w:pPr>
              <w:pStyle w:val="ConsPlusNormal"/>
              <w:ind w:firstLine="0"/>
              <w:jc w:val="both"/>
              <w:rPr>
                <w:rFonts w:cs="Arial"/>
                <w:color w:val="000000" w:themeColor="text1"/>
                <w:sz w:val="24"/>
                <w:szCs w:val="24"/>
              </w:rPr>
            </w:pPr>
            <w:r w:rsidRPr="00C9216F">
              <w:rPr>
                <w:rFonts w:cs="Arial"/>
                <w:color w:val="000000" w:themeColor="text1"/>
                <w:sz w:val="24"/>
                <w:szCs w:val="24"/>
              </w:rPr>
              <w:t xml:space="preserve">Вид деятельности организации по </w:t>
            </w:r>
            <w:hyperlink r:id="rId13">
              <w:proofErr w:type="gramStart"/>
              <w:r w:rsidRPr="00C9216F">
                <w:rPr>
                  <w:rFonts w:cs="Arial"/>
                  <w:color w:val="000000" w:themeColor="text1"/>
                  <w:sz w:val="24"/>
                  <w:szCs w:val="24"/>
                </w:rPr>
                <w:t>ОКВЭД</w:t>
              </w:r>
            </w:hyperlink>
            <w:r w:rsidRPr="00C9216F">
              <w:rPr>
                <w:rFonts w:cs="Arial"/>
                <w:color w:val="000000" w:themeColor="text1"/>
                <w:sz w:val="24"/>
                <w:szCs w:val="24"/>
              </w:rPr>
              <w:t>:</w:t>
            </w:r>
            <w:r w:rsidR="00B45025" w:rsidRPr="00C9216F">
              <w:rPr>
                <w:rFonts w:cs="Arial"/>
                <w:color w:val="000000" w:themeColor="text1"/>
                <w:sz w:val="24"/>
                <w:szCs w:val="24"/>
              </w:rPr>
              <w:t>_</w:t>
            </w:r>
            <w:proofErr w:type="gramEnd"/>
            <w:r w:rsidR="00B45025" w:rsidRPr="00C9216F">
              <w:rPr>
                <w:rFonts w:cs="Arial"/>
                <w:color w:val="000000" w:themeColor="text1"/>
                <w:sz w:val="24"/>
                <w:szCs w:val="24"/>
              </w:rPr>
              <w:t>___________________________</w:t>
            </w:r>
            <w:r w:rsidR="00B63F23" w:rsidRPr="00C9216F">
              <w:rPr>
                <w:rFonts w:cs="Arial"/>
                <w:color w:val="000000" w:themeColor="text1"/>
                <w:sz w:val="24"/>
                <w:szCs w:val="24"/>
              </w:rPr>
              <w:t xml:space="preserve"> </w:t>
            </w:r>
            <w:r w:rsidRPr="00C9216F">
              <w:rPr>
                <w:rFonts w:cs="Arial"/>
                <w:color w:val="000000" w:themeColor="text1"/>
                <w:sz w:val="24"/>
                <w:szCs w:val="24"/>
              </w:rPr>
              <w:t>______________________________</w:t>
            </w:r>
            <w:r w:rsidR="002A7572" w:rsidRPr="00C9216F">
              <w:rPr>
                <w:rFonts w:cs="Arial"/>
                <w:color w:val="000000" w:themeColor="text1"/>
                <w:sz w:val="24"/>
                <w:szCs w:val="24"/>
              </w:rPr>
              <w:t>_____</w:t>
            </w:r>
            <w:r w:rsidR="00B45025" w:rsidRPr="00C9216F">
              <w:rPr>
                <w:rFonts w:cs="Arial"/>
                <w:color w:val="000000" w:themeColor="text1"/>
                <w:sz w:val="24"/>
                <w:szCs w:val="24"/>
              </w:rPr>
              <w:t xml:space="preserve"> </w:t>
            </w:r>
            <w:r w:rsidRPr="00C9216F">
              <w:rPr>
                <w:rFonts w:cs="Arial"/>
                <w:color w:val="000000" w:themeColor="text1"/>
                <w:sz w:val="24"/>
                <w:szCs w:val="24"/>
              </w:rPr>
              <w:t>(номер и расшифровка)</w:t>
            </w:r>
          </w:p>
          <w:p w:rsidR="00EA4C6F" w:rsidRPr="00C9216F" w:rsidRDefault="00EA4C6F" w:rsidP="00B63F23">
            <w:pPr>
              <w:pStyle w:val="ConsPlusNormal"/>
              <w:ind w:firstLine="0"/>
              <w:jc w:val="both"/>
              <w:rPr>
                <w:rFonts w:cs="Arial"/>
                <w:color w:val="000000" w:themeColor="text1"/>
                <w:sz w:val="24"/>
                <w:szCs w:val="24"/>
              </w:rPr>
            </w:pPr>
            <w:r w:rsidRPr="00C9216F">
              <w:rPr>
                <w:rFonts w:cs="Arial"/>
                <w:color w:val="000000" w:themeColor="text1"/>
                <w:sz w:val="24"/>
                <w:szCs w:val="24"/>
              </w:rPr>
              <w:t>Юридический</w:t>
            </w:r>
            <w:r w:rsidR="002A7572" w:rsidRPr="00C9216F">
              <w:rPr>
                <w:rFonts w:cs="Arial"/>
                <w:color w:val="000000" w:themeColor="text1"/>
                <w:sz w:val="24"/>
                <w:szCs w:val="24"/>
              </w:rPr>
              <w:t xml:space="preserve"> </w:t>
            </w:r>
            <w:r w:rsidRPr="00C9216F">
              <w:rPr>
                <w:rFonts w:cs="Arial"/>
                <w:color w:val="000000" w:themeColor="text1"/>
                <w:sz w:val="24"/>
                <w:szCs w:val="24"/>
              </w:rPr>
              <w:t>адрес: ______________________________________________</w:t>
            </w:r>
          </w:p>
          <w:p w:rsidR="002A7572" w:rsidRPr="00C9216F" w:rsidRDefault="00EA4C6F" w:rsidP="00B63F23">
            <w:pPr>
              <w:pStyle w:val="ConsPlusNormal"/>
              <w:ind w:firstLine="0"/>
              <w:jc w:val="both"/>
              <w:rPr>
                <w:rFonts w:cs="Arial"/>
                <w:color w:val="000000" w:themeColor="text1"/>
                <w:sz w:val="24"/>
                <w:szCs w:val="24"/>
              </w:rPr>
            </w:pPr>
            <w:r w:rsidRPr="00C9216F">
              <w:rPr>
                <w:rFonts w:cs="Arial"/>
                <w:color w:val="000000" w:themeColor="text1"/>
                <w:sz w:val="24"/>
                <w:szCs w:val="24"/>
              </w:rPr>
              <w:t>Телефон директора _____________________</w:t>
            </w:r>
          </w:p>
          <w:p w:rsidR="00B072E1" w:rsidRPr="00C9216F" w:rsidRDefault="00B072E1" w:rsidP="00B63F23">
            <w:pPr>
              <w:pStyle w:val="ConsPlusNormal"/>
              <w:ind w:firstLine="0"/>
              <w:jc w:val="both"/>
              <w:rPr>
                <w:rFonts w:cs="Arial"/>
                <w:color w:val="000000" w:themeColor="text1"/>
                <w:sz w:val="24"/>
                <w:szCs w:val="24"/>
              </w:rPr>
            </w:pPr>
          </w:p>
          <w:p w:rsidR="00545865" w:rsidRPr="00C9216F" w:rsidRDefault="00EA4C6F" w:rsidP="00C9216F">
            <w:pPr>
              <w:ind w:firstLine="567"/>
              <w:jc w:val="both"/>
              <w:rPr>
                <w:rFonts w:ascii="Arial" w:hAnsi="Arial" w:cs="Arial"/>
                <w:color w:val="000000" w:themeColor="text1"/>
              </w:rPr>
            </w:pPr>
            <w:r w:rsidRPr="00C9216F">
              <w:rPr>
                <w:rFonts w:ascii="Arial" w:hAnsi="Arial" w:cs="Arial"/>
                <w:color w:val="000000" w:themeColor="text1"/>
              </w:rPr>
              <w:t>Прошу предос</w:t>
            </w:r>
            <w:r w:rsidR="00B45C67" w:rsidRPr="00C9216F">
              <w:rPr>
                <w:rFonts w:ascii="Arial" w:hAnsi="Arial" w:cs="Arial"/>
                <w:color w:val="000000" w:themeColor="text1"/>
              </w:rPr>
              <w:t>тавить субсидию из</w:t>
            </w:r>
            <w:r w:rsidR="00216ADF">
              <w:rPr>
                <w:rFonts w:ascii="Arial" w:hAnsi="Arial" w:cs="Arial"/>
                <w:color w:val="000000" w:themeColor="text1"/>
              </w:rPr>
              <w:t xml:space="preserve"> </w:t>
            </w:r>
            <w:r w:rsidRPr="00C9216F">
              <w:rPr>
                <w:rFonts w:ascii="Arial" w:hAnsi="Arial" w:cs="Arial"/>
                <w:color w:val="000000" w:themeColor="text1"/>
              </w:rPr>
              <w:t xml:space="preserve">бюджета </w:t>
            </w:r>
            <w:r w:rsidR="00B45C67" w:rsidRPr="00C9216F">
              <w:rPr>
                <w:rFonts w:ascii="Arial" w:hAnsi="Arial" w:cs="Arial"/>
                <w:color w:val="000000" w:themeColor="text1"/>
              </w:rPr>
              <w:t xml:space="preserve">Таловского муниципального района Воронежской области </w:t>
            </w:r>
            <w:r w:rsidR="00B072E1" w:rsidRPr="00C9216F">
              <w:rPr>
                <w:rFonts w:ascii="Arial" w:hAnsi="Arial" w:cs="Arial"/>
                <w:color w:val="000000" w:themeColor="text1"/>
              </w:rPr>
              <w:t>на финансовое обеспечение</w:t>
            </w:r>
            <w:r w:rsidR="00216ADF">
              <w:rPr>
                <w:rFonts w:ascii="Arial" w:hAnsi="Arial" w:cs="Arial"/>
                <w:color w:val="000000" w:themeColor="text1"/>
              </w:rPr>
              <w:t xml:space="preserve"> </w:t>
            </w:r>
            <w:r w:rsidR="00B45025" w:rsidRPr="00C9216F">
              <w:rPr>
                <w:rFonts w:ascii="Arial" w:hAnsi="Arial" w:cs="Arial"/>
                <w:color w:val="000000" w:themeColor="text1"/>
              </w:rPr>
              <w:t>затрат</w:t>
            </w:r>
            <w:r w:rsidRPr="00C9216F">
              <w:rPr>
                <w:rFonts w:ascii="Arial" w:hAnsi="Arial" w:cs="Arial"/>
                <w:color w:val="000000" w:themeColor="text1"/>
              </w:rPr>
              <w:t xml:space="preserve"> автономной некоммерческой организации </w:t>
            </w:r>
            <w:r w:rsidR="00B45C67" w:rsidRPr="00C9216F">
              <w:rPr>
                <w:rFonts w:ascii="Arial" w:hAnsi="Arial" w:cs="Arial"/>
                <w:color w:val="000000" w:themeColor="text1"/>
              </w:rPr>
              <w:t xml:space="preserve">"Таловский центр поддержки предпринимательства" </w:t>
            </w:r>
            <w:r w:rsidRPr="00C9216F">
              <w:rPr>
                <w:rFonts w:ascii="Arial" w:hAnsi="Arial" w:cs="Arial"/>
                <w:color w:val="000000" w:themeColor="text1"/>
              </w:rPr>
              <w:t>(далее - Центр) в сумме __</w:t>
            </w:r>
            <w:r w:rsidR="00B45C67" w:rsidRPr="00C9216F">
              <w:rPr>
                <w:rFonts w:ascii="Arial" w:hAnsi="Arial" w:cs="Arial"/>
                <w:color w:val="000000" w:themeColor="text1"/>
              </w:rPr>
              <w:t>____________________________</w:t>
            </w:r>
            <w:r w:rsidRPr="00C9216F">
              <w:rPr>
                <w:rFonts w:ascii="Arial" w:hAnsi="Arial" w:cs="Arial"/>
                <w:color w:val="000000" w:themeColor="text1"/>
              </w:rPr>
              <w:t xml:space="preserve"> _____________</w:t>
            </w:r>
            <w:r w:rsidR="002A7572" w:rsidRPr="00C9216F">
              <w:rPr>
                <w:rFonts w:ascii="Arial" w:hAnsi="Arial" w:cs="Arial"/>
                <w:color w:val="000000" w:themeColor="text1"/>
              </w:rPr>
              <w:t>_______________</w:t>
            </w:r>
            <w:r w:rsidRPr="00C9216F">
              <w:rPr>
                <w:rFonts w:ascii="Arial" w:hAnsi="Arial" w:cs="Arial"/>
                <w:color w:val="000000" w:themeColor="text1"/>
              </w:rPr>
              <w:t xml:space="preserve"> руб.</w:t>
            </w:r>
            <w:r w:rsidR="00545865" w:rsidRPr="00C9216F">
              <w:rPr>
                <w:rFonts w:ascii="Arial" w:hAnsi="Arial" w:cs="Arial"/>
                <w:color w:val="000000" w:themeColor="text1"/>
              </w:rPr>
              <w:t xml:space="preserve">, в соответствии с Порядком предоставления субсидии из бюджета Таловского муниципального района Воронежской области на обеспечение деятельности автономной некоммерческой организации «Таловский центр </w:t>
            </w:r>
          </w:p>
          <w:p w:rsidR="00545865" w:rsidRPr="00C9216F" w:rsidRDefault="00545865" w:rsidP="00545865">
            <w:pPr>
              <w:jc w:val="both"/>
              <w:rPr>
                <w:rFonts w:ascii="Arial" w:hAnsi="Arial" w:cs="Arial"/>
                <w:color w:val="000000" w:themeColor="text1"/>
              </w:rPr>
            </w:pPr>
            <w:r w:rsidRPr="00C9216F">
              <w:rPr>
                <w:rFonts w:ascii="Arial" w:hAnsi="Arial" w:cs="Arial"/>
                <w:color w:val="000000" w:themeColor="text1"/>
              </w:rPr>
              <w:t xml:space="preserve">поддержки предпринимательства», утвержденному постановлением администрации Таловского муниципального </w:t>
            </w:r>
            <w:proofErr w:type="gramStart"/>
            <w:r w:rsidRPr="00C9216F">
              <w:rPr>
                <w:rFonts w:ascii="Arial" w:hAnsi="Arial" w:cs="Arial"/>
                <w:color w:val="000000" w:themeColor="text1"/>
              </w:rPr>
              <w:t>района</w:t>
            </w:r>
            <w:proofErr w:type="gramEnd"/>
            <w:r w:rsidR="00216ADF">
              <w:rPr>
                <w:rFonts w:ascii="Arial" w:hAnsi="Arial" w:cs="Arial"/>
                <w:color w:val="000000" w:themeColor="text1"/>
              </w:rPr>
              <w:t xml:space="preserve"> </w:t>
            </w:r>
            <w:proofErr w:type="gramStart"/>
            <w:r w:rsidRPr="00C9216F">
              <w:rPr>
                <w:rFonts w:ascii="Arial" w:hAnsi="Arial" w:cs="Arial"/>
                <w:color w:val="000000" w:themeColor="text1"/>
              </w:rPr>
              <w:t>от</w:t>
            </w:r>
            <w:proofErr w:type="gramEnd"/>
            <w:r w:rsidRPr="00C9216F">
              <w:rPr>
                <w:rFonts w:ascii="Arial" w:hAnsi="Arial" w:cs="Arial"/>
                <w:color w:val="000000" w:themeColor="text1"/>
              </w:rPr>
              <w:t xml:space="preserve"> «____» ________</w:t>
            </w:r>
            <w:r w:rsidR="00216ADF">
              <w:rPr>
                <w:rFonts w:ascii="Arial" w:hAnsi="Arial" w:cs="Arial"/>
                <w:color w:val="000000" w:themeColor="text1"/>
              </w:rPr>
              <w:t xml:space="preserve"> </w:t>
            </w:r>
            <w:r w:rsidRPr="00C9216F">
              <w:rPr>
                <w:rFonts w:ascii="Arial" w:hAnsi="Arial" w:cs="Arial"/>
                <w:color w:val="000000" w:themeColor="text1"/>
              </w:rPr>
              <w:t>2024 г №___</w:t>
            </w:r>
            <w:r w:rsidR="00216ADF">
              <w:rPr>
                <w:rFonts w:ascii="Arial" w:hAnsi="Arial" w:cs="Arial"/>
                <w:color w:val="000000" w:themeColor="text1"/>
              </w:rPr>
              <w:t xml:space="preserve"> </w:t>
            </w:r>
            <w:r w:rsidRPr="00C9216F">
              <w:rPr>
                <w:rFonts w:ascii="Arial" w:hAnsi="Arial" w:cs="Arial"/>
                <w:color w:val="000000" w:themeColor="text1"/>
              </w:rPr>
              <w:t>(далее Порядок).</w:t>
            </w:r>
          </w:p>
          <w:p w:rsidR="00EA4C6F" w:rsidRPr="00C9216F" w:rsidRDefault="00EA4C6F" w:rsidP="00545865">
            <w:pPr>
              <w:pStyle w:val="ConsPlusNormal"/>
              <w:ind w:firstLine="0"/>
              <w:jc w:val="both"/>
              <w:rPr>
                <w:rFonts w:cs="Arial"/>
                <w:color w:val="000000" w:themeColor="text1"/>
                <w:sz w:val="24"/>
                <w:szCs w:val="24"/>
              </w:rPr>
            </w:pPr>
          </w:p>
          <w:p w:rsidR="00545865" w:rsidRPr="00C9216F" w:rsidRDefault="00B072E1" w:rsidP="00545865">
            <w:pPr>
              <w:pStyle w:val="ConsPlusNormal"/>
              <w:ind w:firstLine="540"/>
              <w:jc w:val="both"/>
              <w:rPr>
                <w:rFonts w:cs="Arial"/>
                <w:color w:val="000000" w:themeColor="text1"/>
                <w:sz w:val="24"/>
                <w:szCs w:val="24"/>
              </w:rPr>
            </w:pPr>
            <w:r w:rsidRPr="00C9216F">
              <w:rPr>
                <w:rFonts w:cs="Arial"/>
                <w:b/>
                <w:color w:val="000000" w:themeColor="text1"/>
                <w:sz w:val="24"/>
                <w:szCs w:val="24"/>
              </w:rPr>
              <w:t>Настоящим гарантирую достоверность предоставленных сведений и документов на ________________ (дата), что</w:t>
            </w:r>
            <w:r w:rsidR="00545865" w:rsidRPr="00C9216F">
              <w:rPr>
                <w:rFonts w:cs="Arial"/>
                <w:color w:val="000000" w:themeColor="text1"/>
                <w:sz w:val="24"/>
                <w:szCs w:val="24"/>
              </w:rPr>
              <w:t>:</w:t>
            </w:r>
          </w:p>
          <w:p w:rsidR="00AE66F6" w:rsidRPr="00C9216F" w:rsidRDefault="00AE66F6" w:rsidP="00545865">
            <w:pPr>
              <w:pStyle w:val="ConsPlusNormal"/>
              <w:ind w:firstLine="540"/>
              <w:jc w:val="both"/>
              <w:rPr>
                <w:rFonts w:cs="Arial"/>
                <w:color w:val="000000" w:themeColor="text1"/>
                <w:sz w:val="24"/>
                <w:szCs w:val="24"/>
              </w:rPr>
            </w:pPr>
            <w:r w:rsidRPr="00C9216F">
              <w:rPr>
                <w:rFonts w:cs="Arial"/>
                <w:color w:val="000000" w:themeColor="text1"/>
                <w:sz w:val="24"/>
                <w:szCs w:val="24"/>
              </w:rPr>
              <w:t xml:space="preserve"> </w:t>
            </w:r>
            <w:r w:rsidR="00545865" w:rsidRPr="00C9216F">
              <w:rPr>
                <w:rFonts w:cs="Arial"/>
                <w:color w:val="000000" w:themeColor="text1"/>
                <w:sz w:val="24"/>
                <w:szCs w:val="24"/>
              </w:rPr>
              <w:t>- н</w:t>
            </w:r>
            <w:r w:rsidRPr="00C9216F">
              <w:rPr>
                <w:rFonts w:cs="Arial"/>
                <w:color w:val="000000" w:themeColor="text1"/>
                <w:sz w:val="24"/>
                <w:szCs w:val="24"/>
              </w:rPr>
              <w:t xml:space="preserve">а едином налоговом счете </w:t>
            </w:r>
            <w:r w:rsidR="00B072E1" w:rsidRPr="00C9216F">
              <w:rPr>
                <w:rFonts w:cs="Arial"/>
                <w:color w:val="000000" w:themeColor="text1"/>
                <w:sz w:val="24"/>
                <w:szCs w:val="24"/>
              </w:rPr>
              <w:t xml:space="preserve">Центра </w:t>
            </w:r>
            <w:proofErr w:type="gramStart"/>
            <w:r w:rsidRPr="00C9216F">
              <w:rPr>
                <w:rFonts w:cs="Arial"/>
                <w:color w:val="000000" w:themeColor="text1"/>
                <w:sz w:val="24"/>
                <w:szCs w:val="24"/>
              </w:rPr>
              <w:t>отсутств</w:t>
            </w:r>
            <w:r w:rsidR="00B072E1" w:rsidRPr="00C9216F">
              <w:rPr>
                <w:rFonts w:cs="Arial"/>
                <w:color w:val="000000" w:themeColor="text1"/>
                <w:sz w:val="24"/>
                <w:szCs w:val="24"/>
              </w:rPr>
              <w:t>ует</w:t>
            </w:r>
            <w:proofErr w:type="gramEnd"/>
            <w:r w:rsidR="00216ADF">
              <w:rPr>
                <w:rFonts w:cs="Arial"/>
                <w:color w:val="000000" w:themeColor="text1"/>
                <w:sz w:val="24"/>
                <w:szCs w:val="24"/>
              </w:rPr>
              <w:t xml:space="preserve"> </w:t>
            </w:r>
            <w:proofErr w:type="gramStart"/>
            <w:r w:rsidRPr="00C9216F">
              <w:rPr>
                <w:rFonts w:cs="Arial"/>
                <w:color w:val="000000" w:themeColor="text1"/>
                <w:sz w:val="24"/>
                <w:szCs w:val="24"/>
              </w:rPr>
              <w:t>или</w:t>
            </w:r>
            <w:proofErr w:type="gramEnd"/>
            <w:r w:rsidRPr="00C9216F">
              <w:rPr>
                <w:rFonts w:cs="Arial"/>
                <w:color w:val="000000" w:themeColor="text1"/>
                <w:sz w:val="24"/>
                <w:szCs w:val="24"/>
              </w:rPr>
              <w:t xml:space="preserve"> не превыша</w:t>
            </w:r>
            <w:r w:rsidR="00545865" w:rsidRPr="00C9216F">
              <w:rPr>
                <w:rFonts w:cs="Arial"/>
                <w:color w:val="000000" w:themeColor="text1"/>
                <w:sz w:val="24"/>
                <w:szCs w:val="24"/>
              </w:rPr>
              <w:t>ет</w:t>
            </w:r>
            <w:r w:rsidRPr="00C9216F">
              <w:rPr>
                <w:rFonts w:cs="Arial"/>
                <w:color w:val="000000" w:themeColor="text1"/>
                <w:sz w:val="24"/>
                <w:szCs w:val="24"/>
              </w:rPr>
              <w:t xml:space="preserve"> размер, определенный пунктом 3 статьи 47 Налогово</w:t>
            </w:r>
            <w:r w:rsidR="00C63EAD" w:rsidRPr="00C9216F">
              <w:rPr>
                <w:rFonts w:cs="Arial"/>
                <w:color w:val="000000" w:themeColor="text1"/>
                <w:sz w:val="24"/>
                <w:szCs w:val="24"/>
              </w:rPr>
              <w:t>го кодекса Российской Федерации</w:t>
            </w:r>
            <w:r w:rsidR="00E73808" w:rsidRPr="00C9216F">
              <w:rPr>
                <w:rFonts w:cs="Arial"/>
                <w:color w:val="000000" w:themeColor="text1"/>
                <w:sz w:val="24"/>
                <w:szCs w:val="24"/>
              </w:rPr>
              <w:t xml:space="preserve">, задолженность по уплате налогов, сборов и страховых взносов в </w:t>
            </w:r>
            <w:r w:rsidR="00E73808" w:rsidRPr="00C9216F">
              <w:rPr>
                <w:rFonts w:cs="Arial"/>
                <w:color w:val="000000" w:themeColor="text1"/>
                <w:sz w:val="24"/>
                <w:szCs w:val="24"/>
              </w:rPr>
              <w:lastRenderedPageBreak/>
              <w:t>бюджеты бюджетной системы Российской Федерации</w:t>
            </w:r>
            <w:r w:rsidR="00545865" w:rsidRPr="00C9216F">
              <w:rPr>
                <w:rFonts w:cs="Arial"/>
                <w:color w:val="000000" w:themeColor="text1"/>
                <w:sz w:val="24"/>
                <w:szCs w:val="24"/>
              </w:rPr>
              <w:t>;</w:t>
            </w:r>
          </w:p>
          <w:p w:rsidR="00AE66F6" w:rsidRPr="00C9216F" w:rsidRDefault="00545865" w:rsidP="00545865">
            <w:pPr>
              <w:pStyle w:val="ConsPlusNormal"/>
              <w:ind w:firstLine="540"/>
              <w:jc w:val="both"/>
              <w:rPr>
                <w:rFonts w:cs="Arial"/>
                <w:color w:val="000000" w:themeColor="text1"/>
                <w:sz w:val="24"/>
                <w:szCs w:val="24"/>
              </w:rPr>
            </w:pPr>
            <w:r w:rsidRPr="00C9216F">
              <w:rPr>
                <w:rFonts w:cs="Arial"/>
                <w:color w:val="000000" w:themeColor="text1"/>
                <w:sz w:val="24"/>
                <w:szCs w:val="24"/>
              </w:rPr>
              <w:t>-</w:t>
            </w:r>
            <w:r w:rsidR="00AE66F6" w:rsidRPr="00C9216F">
              <w:rPr>
                <w:rFonts w:cs="Arial"/>
                <w:color w:val="000000" w:themeColor="text1"/>
                <w:sz w:val="24"/>
                <w:szCs w:val="24"/>
              </w:rPr>
              <w:t xml:space="preserve">у Центра </w:t>
            </w:r>
            <w:r w:rsidRPr="00C9216F">
              <w:rPr>
                <w:rFonts w:cs="Arial"/>
                <w:color w:val="000000" w:themeColor="text1"/>
                <w:sz w:val="24"/>
                <w:szCs w:val="24"/>
              </w:rPr>
              <w:t xml:space="preserve">отсутствует </w:t>
            </w:r>
            <w:r w:rsidR="00AE66F6" w:rsidRPr="00C9216F">
              <w:rPr>
                <w:rFonts w:cs="Arial"/>
                <w:color w:val="000000" w:themeColor="text1"/>
                <w:sz w:val="24"/>
                <w:szCs w:val="24"/>
              </w:rPr>
              <w:t>просроченн</w:t>
            </w:r>
            <w:r w:rsidRPr="00C9216F">
              <w:rPr>
                <w:rFonts w:cs="Arial"/>
                <w:color w:val="000000" w:themeColor="text1"/>
                <w:sz w:val="24"/>
                <w:szCs w:val="24"/>
              </w:rPr>
              <w:t>ая задолженность</w:t>
            </w:r>
            <w:r w:rsidR="00AE66F6" w:rsidRPr="00C9216F">
              <w:rPr>
                <w:rFonts w:cs="Arial"/>
                <w:color w:val="000000" w:themeColor="text1"/>
                <w:sz w:val="24"/>
                <w:szCs w:val="24"/>
              </w:rPr>
              <w:t xml:space="preserve"> по возврату в бюджет Таловского муниципального района субсидий, бюджетных инвестиций, предоставленных в том числе в соответствии с иными правовыми актами Таловского муниципального района, и иной просроченной (неурегулированной) задолженности по денежным обязательствам перед </w:t>
            </w:r>
            <w:proofErr w:type="spellStart"/>
            <w:r w:rsidRPr="00C9216F">
              <w:rPr>
                <w:rFonts w:cs="Arial"/>
                <w:color w:val="000000" w:themeColor="text1"/>
                <w:sz w:val="24"/>
                <w:szCs w:val="24"/>
              </w:rPr>
              <w:t>Таловским</w:t>
            </w:r>
            <w:proofErr w:type="spellEnd"/>
            <w:r w:rsidRPr="00C9216F">
              <w:rPr>
                <w:rFonts w:cs="Arial"/>
                <w:color w:val="000000" w:themeColor="text1"/>
                <w:sz w:val="24"/>
                <w:szCs w:val="24"/>
              </w:rPr>
              <w:t xml:space="preserve"> муниципальным районом;</w:t>
            </w:r>
          </w:p>
          <w:p w:rsidR="00AE66F6" w:rsidRPr="00C9216F" w:rsidRDefault="00545865" w:rsidP="00545865">
            <w:pPr>
              <w:pStyle w:val="ConsPlusNormal"/>
              <w:ind w:firstLine="540"/>
              <w:jc w:val="both"/>
              <w:rPr>
                <w:rFonts w:cs="Arial"/>
                <w:color w:val="000000" w:themeColor="text1"/>
                <w:sz w:val="24"/>
                <w:szCs w:val="24"/>
              </w:rPr>
            </w:pPr>
            <w:r w:rsidRPr="00C9216F">
              <w:rPr>
                <w:rFonts w:cs="Arial"/>
                <w:color w:val="000000" w:themeColor="text1"/>
                <w:sz w:val="24"/>
                <w:szCs w:val="24"/>
              </w:rPr>
              <w:t>-</w:t>
            </w:r>
            <w:r w:rsidR="00AE66F6" w:rsidRPr="00C9216F">
              <w:rPr>
                <w:rFonts w:cs="Arial"/>
                <w:color w:val="000000" w:themeColor="text1"/>
                <w:sz w:val="24"/>
                <w:szCs w:val="24"/>
              </w:rPr>
              <w:t xml:space="preserve"> Центр не находиться в процессе реорганизации (за исключением реорганизации в форме присоединения к Центру другого юридического лица), ликвидации, в отношении него не введена процедура банкротства, деятельность Центра не приостановлена в порядке, предусмотренном законод</w:t>
            </w:r>
            <w:r w:rsidRPr="00C9216F">
              <w:rPr>
                <w:rFonts w:cs="Arial"/>
                <w:color w:val="000000" w:themeColor="text1"/>
                <w:sz w:val="24"/>
                <w:szCs w:val="24"/>
              </w:rPr>
              <w:t>ательством Российской Федерации;</w:t>
            </w:r>
          </w:p>
          <w:p w:rsidR="00AE66F6" w:rsidRPr="00C9216F" w:rsidRDefault="00545865" w:rsidP="00545865">
            <w:pPr>
              <w:pStyle w:val="ConsPlusNormal"/>
              <w:ind w:firstLine="540"/>
              <w:jc w:val="both"/>
              <w:rPr>
                <w:rFonts w:cs="Arial"/>
                <w:color w:val="000000" w:themeColor="text1"/>
                <w:sz w:val="24"/>
                <w:szCs w:val="24"/>
              </w:rPr>
            </w:pPr>
            <w:r w:rsidRPr="00C9216F">
              <w:rPr>
                <w:rFonts w:cs="Arial"/>
                <w:color w:val="000000" w:themeColor="text1"/>
                <w:sz w:val="24"/>
                <w:szCs w:val="24"/>
              </w:rPr>
              <w:t xml:space="preserve">- </w:t>
            </w:r>
            <w:r w:rsidR="00AE66F6" w:rsidRPr="00C9216F">
              <w:rPr>
                <w:rFonts w:cs="Arial"/>
                <w:color w:val="000000" w:themeColor="text1"/>
                <w:sz w:val="24"/>
                <w:szCs w:val="24"/>
              </w:rPr>
              <w:t xml:space="preserve">Центр не </w:t>
            </w:r>
            <w:r w:rsidRPr="00C9216F">
              <w:rPr>
                <w:rFonts w:cs="Arial"/>
                <w:color w:val="000000" w:themeColor="text1"/>
                <w:sz w:val="24"/>
                <w:szCs w:val="24"/>
              </w:rPr>
              <w:t>п</w:t>
            </w:r>
            <w:r w:rsidR="00AE66F6" w:rsidRPr="00C9216F">
              <w:rPr>
                <w:rFonts w:cs="Arial"/>
                <w:color w:val="000000" w:themeColor="text1"/>
                <w:sz w:val="24"/>
                <w:szCs w:val="24"/>
              </w:rPr>
              <w:t>олуча</w:t>
            </w:r>
            <w:r w:rsidRPr="00C9216F">
              <w:rPr>
                <w:rFonts w:cs="Arial"/>
                <w:color w:val="000000" w:themeColor="text1"/>
                <w:sz w:val="24"/>
                <w:szCs w:val="24"/>
              </w:rPr>
              <w:t>л</w:t>
            </w:r>
            <w:r w:rsidR="00AE66F6" w:rsidRPr="00C9216F">
              <w:rPr>
                <w:rFonts w:cs="Arial"/>
                <w:color w:val="000000" w:themeColor="text1"/>
                <w:sz w:val="24"/>
                <w:szCs w:val="24"/>
              </w:rPr>
              <w:t xml:space="preserve"> средства из бюджета Таловского муниципального района на основании иных нормативных правовых актов Таловского муниципального района на цели, установленные</w:t>
            </w:r>
            <w:r w:rsidRPr="00C9216F">
              <w:rPr>
                <w:rFonts w:cs="Arial"/>
                <w:color w:val="000000" w:themeColor="text1"/>
                <w:sz w:val="24"/>
                <w:szCs w:val="24"/>
              </w:rPr>
              <w:t xml:space="preserve"> Порядком;</w:t>
            </w:r>
          </w:p>
          <w:p w:rsidR="00AE66F6" w:rsidRPr="00C9216F" w:rsidRDefault="00C63EAD" w:rsidP="00545865">
            <w:pPr>
              <w:pStyle w:val="ConsPlusNormal"/>
              <w:ind w:firstLine="540"/>
              <w:jc w:val="both"/>
              <w:rPr>
                <w:rFonts w:cs="Arial"/>
                <w:color w:val="000000" w:themeColor="text1"/>
                <w:sz w:val="24"/>
                <w:szCs w:val="24"/>
              </w:rPr>
            </w:pPr>
            <w:r w:rsidRPr="00C9216F">
              <w:rPr>
                <w:rFonts w:cs="Arial"/>
                <w:color w:val="000000" w:themeColor="text1"/>
                <w:sz w:val="24"/>
                <w:szCs w:val="24"/>
              </w:rPr>
              <w:t>-</w:t>
            </w:r>
            <w:r w:rsidR="00AE66F6" w:rsidRPr="00C9216F">
              <w:rPr>
                <w:rFonts w:cs="Arial"/>
                <w:color w:val="000000" w:themeColor="text1"/>
                <w:sz w:val="24"/>
                <w:szCs w:val="24"/>
              </w:rPr>
              <w:t xml:space="preserve"> </w:t>
            </w:r>
            <w:proofErr w:type="gramStart"/>
            <w:r w:rsidR="00AE66F6" w:rsidRPr="00C9216F">
              <w:rPr>
                <w:rFonts w:cs="Arial"/>
                <w:color w:val="000000" w:themeColor="text1"/>
                <w:sz w:val="24"/>
                <w:szCs w:val="24"/>
              </w:rPr>
              <w:t>Отсутств</w:t>
            </w:r>
            <w:r w:rsidRPr="00C9216F">
              <w:rPr>
                <w:rFonts w:cs="Arial"/>
                <w:color w:val="000000" w:themeColor="text1"/>
                <w:sz w:val="24"/>
                <w:szCs w:val="24"/>
              </w:rPr>
              <w:t>уют</w:t>
            </w:r>
            <w:proofErr w:type="gramEnd"/>
            <w:r w:rsidR="00216ADF">
              <w:rPr>
                <w:rFonts w:cs="Arial"/>
                <w:color w:val="000000" w:themeColor="text1"/>
                <w:sz w:val="24"/>
                <w:szCs w:val="24"/>
              </w:rPr>
              <w:t xml:space="preserve"> </w:t>
            </w:r>
            <w:proofErr w:type="gramStart"/>
            <w:r w:rsidR="00AE66F6" w:rsidRPr="00C9216F">
              <w:rPr>
                <w:rFonts w:cs="Arial"/>
                <w:color w:val="000000" w:themeColor="text1"/>
                <w:sz w:val="24"/>
                <w:szCs w:val="24"/>
              </w:rPr>
              <w:t>сведени</w:t>
            </w:r>
            <w:r w:rsidRPr="00C9216F">
              <w:rPr>
                <w:rFonts w:cs="Arial"/>
                <w:color w:val="000000" w:themeColor="text1"/>
                <w:sz w:val="24"/>
                <w:szCs w:val="24"/>
              </w:rPr>
              <w:t>я</w:t>
            </w:r>
            <w:proofErr w:type="gramEnd"/>
            <w:r w:rsidR="00AE66F6" w:rsidRPr="00C9216F">
              <w:rPr>
                <w:rFonts w:cs="Arial"/>
                <w:color w:val="000000" w:themeColor="text1"/>
                <w:sz w:val="24"/>
                <w:szCs w:val="24"/>
              </w:rPr>
              <w:t xml:space="preserve"> в реестре дисквалифицированных лиц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Цент</w:t>
            </w:r>
            <w:r w:rsidRPr="00C9216F">
              <w:rPr>
                <w:rFonts w:cs="Arial"/>
                <w:color w:val="000000" w:themeColor="text1"/>
                <w:sz w:val="24"/>
                <w:szCs w:val="24"/>
              </w:rPr>
              <w:t>ра;</w:t>
            </w:r>
          </w:p>
          <w:p w:rsidR="00AE66F6" w:rsidRPr="00C9216F" w:rsidRDefault="00C63EAD" w:rsidP="00545865">
            <w:pPr>
              <w:pStyle w:val="Style6"/>
              <w:shd w:val="clear" w:color="auto" w:fill="FFFFFF" w:themeFill="background1"/>
              <w:tabs>
                <w:tab w:val="left" w:pos="1066"/>
              </w:tabs>
              <w:spacing w:after="120" w:line="240" w:lineRule="auto"/>
              <w:rPr>
                <w:rFonts w:ascii="Arial" w:hAnsi="Arial" w:cs="Arial"/>
                <w:color w:val="000000" w:themeColor="text1"/>
                <w:highlight w:val="yellow"/>
              </w:rPr>
            </w:pPr>
            <w:r w:rsidRPr="00C9216F">
              <w:rPr>
                <w:rFonts w:ascii="Arial" w:hAnsi="Arial" w:cs="Arial"/>
                <w:color w:val="000000" w:themeColor="text1"/>
              </w:rPr>
              <w:t>-</w:t>
            </w:r>
            <w:r w:rsidR="00AE66F6" w:rsidRPr="00C9216F">
              <w:rPr>
                <w:rFonts w:ascii="Arial" w:hAnsi="Arial" w:cs="Arial"/>
                <w:color w:val="000000" w:themeColor="text1"/>
              </w:rPr>
              <w:t xml:space="preserve"> Центр не </w:t>
            </w:r>
            <w:r w:rsidRPr="00C9216F">
              <w:rPr>
                <w:rFonts w:ascii="Arial" w:hAnsi="Arial" w:cs="Arial"/>
                <w:color w:val="000000" w:themeColor="text1"/>
              </w:rPr>
              <w:t>является</w:t>
            </w:r>
            <w:r w:rsidR="00AE66F6" w:rsidRPr="00C9216F">
              <w:rPr>
                <w:rFonts w:ascii="Arial" w:hAnsi="Arial" w:cs="Arial"/>
                <w:color w:val="000000" w:themeColor="text1"/>
              </w:rPr>
              <w:t xml:space="preserve">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Российской Федерации, а также российским юридическим лицом, в уставном (складочном ) капитале которого доля прямого или косвенного (через третьих лиц) участия в офшорных компаний в совокупности превышает 25 % на первое число месяца подачи Центром заявления</w:t>
            </w:r>
            <w:r w:rsidRPr="00C9216F">
              <w:rPr>
                <w:rFonts w:ascii="Arial" w:hAnsi="Arial" w:cs="Arial"/>
                <w:color w:val="000000" w:themeColor="text1"/>
              </w:rPr>
              <w:t>;</w:t>
            </w:r>
          </w:p>
          <w:p w:rsidR="00AE66F6" w:rsidRPr="00C9216F" w:rsidRDefault="00C63EAD" w:rsidP="00545865">
            <w:pPr>
              <w:pStyle w:val="Style6"/>
              <w:shd w:val="clear" w:color="auto" w:fill="FFFFFF" w:themeFill="background1"/>
              <w:tabs>
                <w:tab w:val="left" w:pos="1066"/>
              </w:tabs>
              <w:spacing w:after="120" w:line="240" w:lineRule="auto"/>
              <w:rPr>
                <w:rFonts w:ascii="Arial" w:hAnsi="Arial" w:cs="Arial"/>
                <w:color w:val="000000" w:themeColor="text1"/>
              </w:rPr>
            </w:pPr>
            <w:r w:rsidRPr="00C9216F">
              <w:rPr>
                <w:rFonts w:ascii="Arial" w:hAnsi="Arial" w:cs="Arial"/>
                <w:color w:val="000000" w:themeColor="text1"/>
              </w:rPr>
              <w:t>-</w:t>
            </w:r>
            <w:r w:rsidR="00AE66F6" w:rsidRPr="00C9216F">
              <w:rPr>
                <w:rFonts w:ascii="Arial" w:hAnsi="Arial" w:cs="Arial"/>
                <w:color w:val="000000" w:themeColor="text1"/>
              </w:rPr>
              <w:t xml:space="preserve"> Центр не находит</w:t>
            </w:r>
            <w:r w:rsidRPr="00C9216F">
              <w:rPr>
                <w:rFonts w:ascii="Arial" w:hAnsi="Arial" w:cs="Arial"/>
                <w:color w:val="000000" w:themeColor="text1"/>
              </w:rPr>
              <w:t>ся</w:t>
            </w:r>
            <w:r w:rsidR="00AE66F6" w:rsidRPr="00C9216F">
              <w:rPr>
                <w:rFonts w:ascii="Arial" w:hAnsi="Arial" w:cs="Arial"/>
                <w:color w:val="000000" w:themeColor="text1"/>
              </w:rPr>
              <w:t xml:space="preserve">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r w:rsidRPr="00C9216F">
              <w:rPr>
                <w:rFonts w:ascii="Arial" w:hAnsi="Arial" w:cs="Arial"/>
                <w:color w:val="000000" w:themeColor="text1"/>
              </w:rPr>
              <w:t>;</w:t>
            </w:r>
          </w:p>
          <w:p w:rsidR="00AE66F6" w:rsidRPr="00C9216F" w:rsidRDefault="00C63EAD" w:rsidP="00545865">
            <w:pPr>
              <w:pStyle w:val="Style6"/>
              <w:shd w:val="clear" w:color="auto" w:fill="FFFFFF" w:themeFill="background1"/>
              <w:tabs>
                <w:tab w:val="left" w:pos="1066"/>
              </w:tabs>
              <w:spacing w:after="120" w:line="240" w:lineRule="auto"/>
              <w:rPr>
                <w:rFonts w:ascii="Arial" w:hAnsi="Arial" w:cs="Arial"/>
                <w:color w:val="000000" w:themeColor="text1"/>
              </w:rPr>
            </w:pPr>
            <w:r w:rsidRPr="00C9216F">
              <w:rPr>
                <w:rFonts w:ascii="Arial" w:hAnsi="Arial" w:cs="Arial"/>
                <w:color w:val="000000" w:themeColor="text1"/>
              </w:rPr>
              <w:t>-</w:t>
            </w:r>
            <w:r w:rsidR="00AE66F6" w:rsidRPr="00C9216F">
              <w:rPr>
                <w:rFonts w:ascii="Arial" w:hAnsi="Arial" w:cs="Arial"/>
                <w:color w:val="000000" w:themeColor="text1"/>
              </w:rPr>
              <w:t xml:space="preserve"> Центр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r w:rsidRPr="00C9216F">
              <w:rPr>
                <w:rFonts w:ascii="Arial" w:hAnsi="Arial" w:cs="Arial"/>
                <w:color w:val="000000" w:themeColor="text1"/>
              </w:rPr>
              <w:t>;</w:t>
            </w:r>
          </w:p>
          <w:p w:rsidR="00AE66F6" w:rsidRPr="00C9216F" w:rsidRDefault="00C63EAD" w:rsidP="00545865">
            <w:pPr>
              <w:pStyle w:val="Style6"/>
              <w:shd w:val="clear" w:color="auto" w:fill="FFFFFF" w:themeFill="background1"/>
              <w:tabs>
                <w:tab w:val="left" w:pos="1066"/>
              </w:tabs>
              <w:spacing w:after="120" w:line="240" w:lineRule="auto"/>
              <w:rPr>
                <w:rFonts w:ascii="Arial" w:hAnsi="Arial" w:cs="Arial"/>
                <w:color w:val="000000" w:themeColor="text1"/>
              </w:rPr>
            </w:pPr>
            <w:r w:rsidRPr="00C9216F">
              <w:rPr>
                <w:rFonts w:ascii="Arial" w:hAnsi="Arial" w:cs="Arial"/>
                <w:color w:val="000000" w:themeColor="text1"/>
              </w:rPr>
              <w:t>-</w:t>
            </w:r>
            <w:r w:rsidR="00AE66F6" w:rsidRPr="00C9216F">
              <w:rPr>
                <w:rFonts w:ascii="Arial" w:hAnsi="Arial" w:cs="Arial"/>
                <w:color w:val="000000" w:themeColor="text1"/>
              </w:rPr>
              <w:t xml:space="preserve"> Центр не </w:t>
            </w:r>
            <w:r w:rsidRPr="00C9216F">
              <w:rPr>
                <w:rFonts w:ascii="Arial" w:hAnsi="Arial" w:cs="Arial"/>
                <w:color w:val="000000" w:themeColor="text1"/>
              </w:rPr>
              <w:t>является</w:t>
            </w:r>
            <w:r w:rsidR="00AE66F6" w:rsidRPr="00C9216F">
              <w:rPr>
                <w:rFonts w:ascii="Arial" w:hAnsi="Arial" w:cs="Arial"/>
                <w:color w:val="000000" w:themeColor="text1"/>
              </w:rPr>
              <w:t xml:space="preserve"> иностранным агентом в соответствии с Федеральным законом «О контроле за деятельностью лиц, находящихся под иностранным влиянием».</w:t>
            </w:r>
          </w:p>
          <w:p w:rsidR="00B45025" w:rsidRPr="00C9216F" w:rsidRDefault="00B45025" w:rsidP="00B45025">
            <w:pPr>
              <w:pStyle w:val="ConsPlusNormal"/>
              <w:spacing w:line="256" w:lineRule="auto"/>
              <w:ind w:left="219" w:firstLine="709"/>
              <w:jc w:val="both"/>
              <w:rPr>
                <w:rFonts w:cs="Arial"/>
                <w:color w:val="000000" w:themeColor="text1"/>
                <w:sz w:val="24"/>
                <w:szCs w:val="24"/>
              </w:rPr>
            </w:pPr>
          </w:p>
          <w:tbl>
            <w:tblPr>
              <w:tblW w:w="10480" w:type="dxa"/>
              <w:tblLayout w:type="fixed"/>
              <w:tblCellMar>
                <w:top w:w="102" w:type="dxa"/>
                <w:left w:w="62" w:type="dxa"/>
                <w:bottom w:w="102" w:type="dxa"/>
                <w:right w:w="62" w:type="dxa"/>
              </w:tblCellMar>
              <w:tblLook w:val="04A0" w:firstRow="1" w:lastRow="0" w:firstColumn="1" w:lastColumn="0" w:noHBand="0" w:noVBand="1"/>
            </w:tblPr>
            <w:tblGrid>
              <w:gridCol w:w="5756"/>
              <w:gridCol w:w="3319"/>
              <w:gridCol w:w="1405"/>
            </w:tblGrid>
            <w:tr w:rsidR="00C9216F" w:rsidRPr="00C9216F" w:rsidTr="00811DE8">
              <w:trPr>
                <w:trHeight w:val="13"/>
              </w:trPr>
              <w:tc>
                <w:tcPr>
                  <w:tcW w:w="5756" w:type="dxa"/>
                </w:tcPr>
                <w:p w:rsidR="00811DE8" w:rsidRPr="00C9216F" w:rsidRDefault="00811DE8" w:rsidP="00811DE8">
                  <w:pPr>
                    <w:pStyle w:val="ConsPlusNormal"/>
                    <w:ind w:firstLine="0"/>
                    <w:rPr>
                      <w:rFonts w:cs="Arial"/>
                      <w:color w:val="000000" w:themeColor="text1"/>
                      <w:sz w:val="24"/>
                      <w:szCs w:val="24"/>
                    </w:rPr>
                  </w:pPr>
                  <w:r w:rsidRPr="00C9216F">
                    <w:rPr>
                      <w:rFonts w:cs="Arial"/>
                      <w:color w:val="000000" w:themeColor="text1"/>
                      <w:sz w:val="24"/>
                      <w:szCs w:val="24"/>
                    </w:rPr>
                    <w:t>Директор автономной некоммерческой организации</w:t>
                  </w:r>
                </w:p>
                <w:p w:rsidR="00811DE8" w:rsidRPr="00C9216F" w:rsidRDefault="00811DE8" w:rsidP="00811DE8">
                  <w:pPr>
                    <w:pStyle w:val="ConsPlusNormal"/>
                    <w:ind w:firstLine="0"/>
                    <w:rPr>
                      <w:rFonts w:cs="Arial"/>
                      <w:color w:val="000000" w:themeColor="text1"/>
                      <w:sz w:val="24"/>
                      <w:szCs w:val="24"/>
                    </w:rPr>
                  </w:pPr>
                  <w:r w:rsidRPr="00C9216F">
                    <w:rPr>
                      <w:rFonts w:cs="Arial"/>
                      <w:color w:val="000000" w:themeColor="text1"/>
                      <w:sz w:val="24"/>
                      <w:szCs w:val="24"/>
                    </w:rPr>
                    <w:t>"Таловский центр поддержки предпринимательства"</w:t>
                  </w:r>
                </w:p>
              </w:tc>
              <w:tc>
                <w:tcPr>
                  <w:tcW w:w="3319" w:type="dxa"/>
                  <w:tcBorders>
                    <w:top w:val="nil"/>
                    <w:left w:val="nil"/>
                    <w:bottom w:val="single" w:sz="4" w:space="0" w:color="auto"/>
                    <w:right w:val="nil"/>
                  </w:tcBorders>
                </w:tcPr>
                <w:p w:rsidR="00811DE8" w:rsidRPr="00C9216F" w:rsidRDefault="00811DE8" w:rsidP="00A13503">
                  <w:pPr>
                    <w:pStyle w:val="ConsPlusNormal"/>
                    <w:rPr>
                      <w:rFonts w:cs="Arial"/>
                      <w:color w:val="000000" w:themeColor="text1"/>
                      <w:sz w:val="24"/>
                      <w:szCs w:val="24"/>
                    </w:rPr>
                  </w:pPr>
                </w:p>
              </w:tc>
              <w:tc>
                <w:tcPr>
                  <w:tcW w:w="1405" w:type="dxa"/>
                </w:tcPr>
                <w:p w:rsidR="00811DE8" w:rsidRPr="00C9216F" w:rsidRDefault="00811DE8" w:rsidP="00A13503">
                  <w:pPr>
                    <w:pStyle w:val="ConsPlusNormal"/>
                    <w:rPr>
                      <w:rFonts w:cs="Arial"/>
                      <w:color w:val="000000" w:themeColor="text1"/>
                      <w:sz w:val="24"/>
                      <w:szCs w:val="24"/>
                    </w:rPr>
                  </w:pPr>
                </w:p>
              </w:tc>
            </w:tr>
            <w:tr w:rsidR="00C9216F" w:rsidRPr="00C9216F" w:rsidTr="00811DE8">
              <w:trPr>
                <w:trHeight w:val="19"/>
              </w:trPr>
              <w:tc>
                <w:tcPr>
                  <w:tcW w:w="5756" w:type="dxa"/>
                </w:tcPr>
                <w:p w:rsidR="00811DE8" w:rsidRPr="00C9216F" w:rsidRDefault="00811DE8" w:rsidP="00A13503">
                  <w:pPr>
                    <w:pStyle w:val="ConsPlusNormal"/>
                    <w:rPr>
                      <w:rFonts w:cs="Arial"/>
                      <w:color w:val="000000" w:themeColor="text1"/>
                      <w:sz w:val="24"/>
                      <w:szCs w:val="24"/>
                    </w:rPr>
                  </w:pPr>
                </w:p>
              </w:tc>
              <w:tc>
                <w:tcPr>
                  <w:tcW w:w="3319" w:type="dxa"/>
                  <w:tcBorders>
                    <w:top w:val="single" w:sz="4" w:space="0" w:color="auto"/>
                    <w:left w:val="nil"/>
                    <w:bottom w:val="nil"/>
                    <w:right w:val="nil"/>
                  </w:tcBorders>
                </w:tcPr>
                <w:p w:rsidR="00811DE8" w:rsidRPr="00C9216F" w:rsidRDefault="00811DE8" w:rsidP="00811DE8">
                  <w:pPr>
                    <w:pStyle w:val="ConsPlusNormal"/>
                    <w:ind w:firstLine="0"/>
                    <w:rPr>
                      <w:rFonts w:cs="Arial"/>
                      <w:color w:val="000000" w:themeColor="text1"/>
                      <w:sz w:val="24"/>
                      <w:szCs w:val="24"/>
                    </w:rPr>
                  </w:pPr>
                  <w:r w:rsidRPr="00C9216F">
                    <w:rPr>
                      <w:rFonts w:cs="Arial"/>
                      <w:color w:val="000000" w:themeColor="text1"/>
                      <w:sz w:val="24"/>
                      <w:szCs w:val="24"/>
                    </w:rPr>
                    <w:t>(подпись / расшифровка)</w:t>
                  </w:r>
                </w:p>
              </w:tc>
              <w:tc>
                <w:tcPr>
                  <w:tcW w:w="1405" w:type="dxa"/>
                </w:tcPr>
                <w:p w:rsidR="00811DE8" w:rsidRPr="00C9216F" w:rsidRDefault="00811DE8" w:rsidP="00A13503">
                  <w:pPr>
                    <w:pStyle w:val="ConsPlusNormal"/>
                    <w:rPr>
                      <w:rFonts w:cs="Arial"/>
                      <w:color w:val="000000" w:themeColor="text1"/>
                      <w:sz w:val="24"/>
                      <w:szCs w:val="24"/>
                    </w:rPr>
                  </w:pPr>
                </w:p>
              </w:tc>
            </w:tr>
          </w:tbl>
          <w:p w:rsidR="00811DE8" w:rsidRPr="00C9216F" w:rsidRDefault="00811DE8" w:rsidP="00B45025">
            <w:pPr>
              <w:pStyle w:val="ConsPlusNormal"/>
              <w:spacing w:line="256" w:lineRule="auto"/>
              <w:ind w:left="219" w:firstLine="709"/>
              <w:jc w:val="both"/>
              <w:rPr>
                <w:rFonts w:cs="Arial"/>
                <w:color w:val="000000" w:themeColor="text1"/>
                <w:sz w:val="24"/>
                <w:szCs w:val="24"/>
              </w:rPr>
            </w:pPr>
          </w:p>
          <w:p w:rsidR="00B45025" w:rsidRPr="00C9216F" w:rsidRDefault="00B45025" w:rsidP="00B45025">
            <w:pPr>
              <w:pStyle w:val="ConsPlusNormal"/>
              <w:spacing w:line="256" w:lineRule="auto"/>
              <w:ind w:left="219" w:firstLine="709"/>
              <w:jc w:val="both"/>
              <w:rPr>
                <w:rFonts w:eastAsia="Times New Roman" w:cs="Arial"/>
                <w:color w:val="000000" w:themeColor="text1"/>
                <w:sz w:val="24"/>
                <w:szCs w:val="24"/>
              </w:rPr>
            </w:pPr>
            <w:r w:rsidRPr="00C9216F">
              <w:rPr>
                <w:rFonts w:cs="Arial"/>
                <w:color w:val="000000" w:themeColor="text1"/>
                <w:sz w:val="24"/>
                <w:szCs w:val="24"/>
              </w:rPr>
              <w:t xml:space="preserve">С условиями предоставления субсидии, включая условие проведения главным распорядителем бюджетных средств, органами муниципального финансового контроля проверок соблюдения Центром условий </w:t>
            </w:r>
            <w:proofErr w:type="gramStart"/>
            <w:r w:rsidRPr="00C9216F">
              <w:rPr>
                <w:rFonts w:cs="Arial"/>
                <w:color w:val="000000" w:themeColor="text1"/>
                <w:sz w:val="24"/>
                <w:szCs w:val="24"/>
              </w:rPr>
              <w:t>и</w:t>
            </w:r>
            <w:proofErr w:type="gramEnd"/>
            <w:r w:rsidR="00216ADF">
              <w:rPr>
                <w:rFonts w:cs="Arial"/>
                <w:color w:val="000000" w:themeColor="text1"/>
                <w:sz w:val="24"/>
                <w:szCs w:val="24"/>
              </w:rPr>
              <w:t xml:space="preserve"> </w:t>
            </w:r>
            <w:proofErr w:type="gramStart"/>
            <w:r w:rsidRPr="00C9216F">
              <w:rPr>
                <w:rFonts w:cs="Arial"/>
                <w:color w:val="000000" w:themeColor="text1"/>
                <w:sz w:val="24"/>
                <w:szCs w:val="24"/>
              </w:rPr>
              <w:t>порядка</w:t>
            </w:r>
            <w:proofErr w:type="gramEnd"/>
            <w:r w:rsidRPr="00C9216F">
              <w:rPr>
                <w:rFonts w:cs="Arial"/>
                <w:color w:val="000000" w:themeColor="text1"/>
                <w:sz w:val="24"/>
                <w:szCs w:val="24"/>
              </w:rPr>
              <w:t xml:space="preserve"> предоставления субсидии, ознакомлен и согласен.</w:t>
            </w:r>
          </w:p>
          <w:p w:rsidR="00B45025" w:rsidRDefault="00B45025" w:rsidP="00B45025">
            <w:pPr>
              <w:pStyle w:val="ConsPlusNormal"/>
              <w:spacing w:line="256" w:lineRule="auto"/>
              <w:ind w:left="219" w:firstLine="0"/>
              <w:jc w:val="both"/>
              <w:rPr>
                <w:rFonts w:cs="Arial"/>
                <w:color w:val="000000" w:themeColor="text1"/>
                <w:sz w:val="24"/>
                <w:szCs w:val="24"/>
              </w:rPr>
            </w:pPr>
            <w:r w:rsidRPr="00C9216F">
              <w:rPr>
                <w:rFonts w:cs="Arial"/>
                <w:color w:val="000000" w:themeColor="text1"/>
                <w:sz w:val="24"/>
                <w:szCs w:val="24"/>
              </w:rPr>
              <w:t>В соответствии с установленным порядком к заявлению прилагаются документы на ____ л.</w:t>
            </w:r>
          </w:p>
          <w:p w:rsidR="00C9216F" w:rsidRPr="00C9216F" w:rsidRDefault="00C9216F" w:rsidP="00C9216F">
            <w:pPr>
              <w:pStyle w:val="ConsPlusNormal"/>
              <w:spacing w:line="256" w:lineRule="auto"/>
              <w:ind w:left="219" w:firstLine="3183"/>
              <w:jc w:val="both"/>
              <w:rPr>
                <w:rFonts w:cs="Arial"/>
                <w:color w:val="000000" w:themeColor="text1"/>
                <w:sz w:val="24"/>
                <w:szCs w:val="24"/>
              </w:rPr>
            </w:pPr>
            <w:r w:rsidRPr="00C9216F">
              <w:rPr>
                <w:rFonts w:cs="Arial"/>
                <w:color w:val="000000" w:themeColor="text1"/>
                <w:sz w:val="24"/>
                <w:szCs w:val="24"/>
              </w:rPr>
              <w:t>Опись прилагаемых документов</w:t>
            </w:r>
          </w:p>
          <w:tbl>
            <w:tblPr>
              <w:tblW w:w="9075" w:type="dxa"/>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1"/>
              <w:gridCol w:w="5077"/>
              <w:gridCol w:w="3427"/>
            </w:tblGrid>
            <w:tr w:rsidR="00C9216F" w:rsidRPr="00C9216F" w:rsidTr="00C9216F">
              <w:trPr>
                <w:trHeight w:val="393"/>
              </w:trPr>
              <w:tc>
                <w:tcPr>
                  <w:tcW w:w="571" w:type="dxa"/>
                  <w:tcBorders>
                    <w:top w:val="single" w:sz="4" w:space="0" w:color="auto"/>
                    <w:left w:val="single" w:sz="4" w:space="0" w:color="auto"/>
                    <w:bottom w:val="single" w:sz="4" w:space="0" w:color="auto"/>
                    <w:right w:val="single" w:sz="4" w:space="0" w:color="auto"/>
                  </w:tcBorders>
                  <w:vAlign w:val="center"/>
                  <w:hideMark/>
                </w:tcPr>
                <w:p w:rsidR="00B45025" w:rsidRPr="00C9216F" w:rsidRDefault="00B45025" w:rsidP="00951D47">
                  <w:pPr>
                    <w:pStyle w:val="ConsPlusNormal"/>
                    <w:shd w:val="clear" w:color="auto" w:fill="FFFFFF" w:themeFill="background1"/>
                    <w:spacing w:line="256" w:lineRule="auto"/>
                    <w:jc w:val="center"/>
                    <w:rPr>
                      <w:rFonts w:eastAsia="Times New Roman" w:cs="Arial"/>
                      <w:color w:val="000000" w:themeColor="text1"/>
                      <w:sz w:val="24"/>
                      <w:szCs w:val="24"/>
                    </w:rPr>
                  </w:pPr>
                  <w:r w:rsidRPr="00C9216F">
                    <w:rPr>
                      <w:rFonts w:cs="Arial"/>
                      <w:color w:val="000000" w:themeColor="text1"/>
                      <w:sz w:val="24"/>
                      <w:szCs w:val="24"/>
                    </w:rPr>
                    <w:t>N п/п</w:t>
                  </w:r>
                </w:p>
              </w:tc>
              <w:tc>
                <w:tcPr>
                  <w:tcW w:w="5077" w:type="dxa"/>
                  <w:tcBorders>
                    <w:top w:val="single" w:sz="4" w:space="0" w:color="auto"/>
                    <w:left w:val="single" w:sz="4" w:space="0" w:color="auto"/>
                    <w:bottom w:val="single" w:sz="4" w:space="0" w:color="auto"/>
                    <w:right w:val="single" w:sz="4" w:space="0" w:color="auto"/>
                  </w:tcBorders>
                  <w:vAlign w:val="center"/>
                  <w:hideMark/>
                </w:tcPr>
                <w:p w:rsidR="00B45025" w:rsidRPr="00C9216F" w:rsidRDefault="00B45025" w:rsidP="00951D47">
                  <w:pPr>
                    <w:pStyle w:val="ConsPlusNormal"/>
                    <w:shd w:val="clear" w:color="auto" w:fill="FFFFFF" w:themeFill="background1"/>
                    <w:spacing w:line="256" w:lineRule="auto"/>
                    <w:jc w:val="center"/>
                    <w:rPr>
                      <w:rFonts w:eastAsia="Times New Roman" w:cs="Arial"/>
                      <w:color w:val="000000" w:themeColor="text1"/>
                      <w:sz w:val="24"/>
                      <w:szCs w:val="24"/>
                    </w:rPr>
                  </w:pPr>
                  <w:r w:rsidRPr="00C9216F">
                    <w:rPr>
                      <w:rFonts w:cs="Arial"/>
                      <w:color w:val="000000" w:themeColor="text1"/>
                      <w:sz w:val="24"/>
                      <w:szCs w:val="24"/>
                    </w:rPr>
                    <w:t>Наимено</w:t>
                  </w:r>
                  <w:bookmarkStart w:id="6" w:name="_GoBack"/>
                  <w:bookmarkEnd w:id="6"/>
                  <w:r w:rsidRPr="00C9216F">
                    <w:rPr>
                      <w:rFonts w:cs="Arial"/>
                      <w:color w:val="000000" w:themeColor="text1"/>
                      <w:sz w:val="24"/>
                      <w:szCs w:val="24"/>
                    </w:rPr>
                    <w:t>вание документа</w:t>
                  </w:r>
                </w:p>
              </w:tc>
              <w:tc>
                <w:tcPr>
                  <w:tcW w:w="3427" w:type="dxa"/>
                  <w:tcBorders>
                    <w:top w:val="single" w:sz="4" w:space="0" w:color="auto"/>
                    <w:left w:val="single" w:sz="4" w:space="0" w:color="auto"/>
                    <w:bottom w:val="single" w:sz="4" w:space="0" w:color="auto"/>
                    <w:right w:val="single" w:sz="4" w:space="0" w:color="auto"/>
                  </w:tcBorders>
                  <w:vAlign w:val="center"/>
                  <w:hideMark/>
                </w:tcPr>
                <w:p w:rsidR="00B45025" w:rsidRPr="00C9216F" w:rsidRDefault="00B45025" w:rsidP="00951D47">
                  <w:pPr>
                    <w:pStyle w:val="ConsPlusNormal"/>
                    <w:shd w:val="clear" w:color="auto" w:fill="FFFFFF" w:themeFill="background1"/>
                    <w:spacing w:line="256" w:lineRule="auto"/>
                    <w:ind w:firstLine="0"/>
                    <w:rPr>
                      <w:rFonts w:eastAsia="Times New Roman" w:cs="Arial"/>
                      <w:color w:val="000000" w:themeColor="text1"/>
                      <w:sz w:val="24"/>
                      <w:szCs w:val="24"/>
                    </w:rPr>
                  </w:pPr>
                  <w:r w:rsidRPr="00C9216F">
                    <w:rPr>
                      <w:rFonts w:cs="Arial"/>
                      <w:color w:val="000000" w:themeColor="text1"/>
                      <w:sz w:val="24"/>
                      <w:szCs w:val="24"/>
                    </w:rPr>
                    <w:t>Количество листов</w:t>
                  </w:r>
                </w:p>
              </w:tc>
            </w:tr>
            <w:tr w:rsidR="00C9216F" w:rsidRPr="00C9216F" w:rsidTr="00C9216F">
              <w:trPr>
                <w:trHeight w:val="108"/>
              </w:trPr>
              <w:tc>
                <w:tcPr>
                  <w:tcW w:w="571" w:type="dxa"/>
                  <w:tcBorders>
                    <w:top w:val="single" w:sz="4" w:space="0" w:color="auto"/>
                    <w:left w:val="single" w:sz="4" w:space="0" w:color="auto"/>
                    <w:bottom w:val="single" w:sz="4" w:space="0" w:color="auto"/>
                    <w:right w:val="single" w:sz="4" w:space="0" w:color="auto"/>
                  </w:tcBorders>
                  <w:hideMark/>
                </w:tcPr>
                <w:p w:rsidR="00B45025" w:rsidRPr="00C9216F" w:rsidRDefault="00B45025" w:rsidP="00951D47">
                  <w:pPr>
                    <w:pStyle w:val="ConsPlusNormal"/>
                    <w:shd w:val="clear" w:color="auto" w:fill="FFFFFF" w:themeFill="background1"/>
                    <w:spacing w:line="256" w:lineRule="auto"/>
                    <w:jc w:val="center"/>
                    <w:rPr>
                      <w:rFonts w:eastAsia="Times New Roman" w:cs="Arial"/>
                      <w:color w:val="000000" w:themeColor="text1"/>
                      <w:sz w:val="24"/>
                      <w:szCs w:val="24"/>
                    </w:rPr>
                  </w:pPr>
                  <w:r w:rsidRPr="00C9216F">
                    <w:rPr>
                      <w:rFonts w:cs="Arial"/>
                      <w:color w:val="000000" w:themeColor="text1"/>
                      <w:sz w:val="24"/>
                      <w:szCs w:val="24"/>
                    </w:rPr>
                    <w:t>1</w:t>
                  </w:r>
                </w:p>
              </w:tc>
              <w:tc>
                <w:tcPr>
                  <w:tcW w:w="5077" w:type="dxa"/>
                  <w:tcBorders>
                    <w:top w:val="single" w:sz="4" w:space="0" w:color="auto"/>
                    <w:left w:val="single" w:sz="4" w:space="0" w:color="auto"/>
                    <w:bottom w:val="single" w:sz="4" w:space="0" w:color="auto"/>
                    <w:right w:val="single" w:sz="4" w:space="0" w:color="auto"/>
                  </w:tcBorders>
                </w:tcPr>
                <w:p w:rsidR="00B45025" w:rsidRPr="00C9216F" w:rsidRDefault="00B45025" w:rsidP="00951D47">
                  <w:pPr>
                    <w:pStyle w:val="ConsPlusNormal"/>
                    <w:shd w:val="clear" w:color="auto" w:fill="FFFFFF" w:themeFill="background1"/>
                    <w:spacing w:line="256" w:lineRule="auto"/>
                    <w:rPr>
                      <w:rFonts w:eastAsia="Times New Roman" w:cs="Arial"/>
                      <w:color w:val="000000" w:themeColor="text1"/>
                      <w:sz w:val="24"/>
                      <w:szCs w:val="24"/>
                    </w:rPr>
                  </w:pPr>
                </w:p>
              </w:tc>
              <w:tc>
                <w:tcPr>
                  <w:tcW w:w="3427" w:type="dxa"/>
                  <w:tcBorders>
                    <w:top w:val="single" w:sz="4" w:space="0" w:color="auto"/>
                    <w:left w:val="single" w:sz="4" w:space="0" w:color="auto"/>
                    <w:bottom w:val="single" w:sz="4" w:space="0" w:color="auto"/>
                    <w:right w:val="single" w:sz="4" w:space="0" w:color="auto"/>
                  </w:tcBorders>
                </w:tcPr>
                <w:p w:rsidR="00B45025" w:rsidRPr="00C9216F" w:rsidRDefault="00B45025" w:rsidP="00951D47">
                  <w:pPr>
                    <w:pStyle w:val="ConsPlusNormal"/>
                    <w:shd w:val="clear" w:color="auto" w:fill="FFFFFF" w:themeFill="background1"/>
                    <w:spacing w:line="256" w:lineRule="auto"/>
                    <w:rPr>
                      <w:rFonts w:eastAsia="Times New Roman" w:cs="Arial"/>
                      <w:color w:val="000000" w:themeColor="text1"/>
                      <w:sz w:val="24"/>
                      <w:szCs w:val="24"/>
                    </w:rPr>
                  </w:pPr>
                </w:p>
              </w:tc>
            </w:tr>
            <w:tr w:rsidR="00C9216F" w:rsidRPr="00C9216F" w:rsidTr="00C9216F">
              <w:trPr>
                <w:trHeight w:val="144"/>
              </w:trPr>
              <w:tc>
                <w:tcPr>
                  <w:tcW w:w="571" w:type="dxa"/>
                  <w:tcBorders>
                    <w:top w:val="single" w:sz="4" w:space="0" w:color="auto"/>
                    <w:left w:val="single" w:sz="4" w:space="0" w:color="auto"/>
                    <w:bottom w:val="single" w:sz="4" w:space="0" w:color="auto"/>
                    <w:right w:val="single" w:sz="4" w:space="0" w:color="auto"/>
                  </w:tcBorders>
                </w:tcPr>
                <w:p w:rsidR="00B45025" w:rsidRPr="00C9216F" w:rsidRDefault="00B45025" w:rsidP="00951D47">
                  <w:pPr>
                    <w:pStyle w:val="ConsPlusNormal"/>
                    <w:shd w:val="clear" w:color="auto" w:fill="FFFFFF" w:themeFill="background1"/>
                    <w:spacing w:line="256" w:lineRule="auto"/>
                    <w:jc w:val="center"/>
                    <w:rPr>
                      <w:rFonts w:eastAsia="Times New Roman" w:cs="Arial"/>
                      <w:color w:val="000000" w:themeColor="text1"/>
                      <w:sz w:val="24"/>
                      <w:szCs w:val="24"/>
                    </w:rPr>
                  </w:pPr>
                </w:p>
              </w:tc>
              <w:tc>
                <w:tcPr>
                  <w:tcW w:w="5077" w:type="dxa"/>
                  <w:tcBorders>
                    <w:top w:val="single" w:sz="4" w:space="0" w:color="auto"/>
                    <w:left w:val="single" w:sz="4" w:space="0" w:color="auto"/>
                    <w:bottom w:val="single" w:sz="4" w:space="0" w:color="auto"/>
                    <w:right w:val="single" w:sz="4" w:space="0" w:color="auto"/>
                  </w:tcBorders>
                </w:tcPr>
                <w:p w:rsidR="00B45025" w:rsidRPr="00C9216F" w:rsidRDefault="00B45025" w:rsidP="00951D47">
                  <w:pPr>
                    <w:pStyle w:val="ConsPlusNormal"/>
                    <w:shd w:val="clear" w:color="auto" w:fill="FFFFFF" w:themeFill="background1"/>
                    <w:spacing w:line="256" w:lineRule="auto"/>
                    <w:rPr>
                      <w:rFonts w:eastAsia="Times New Roman" w:cs="Arial"/>
                      <w:color w:val="000000" w:themeColor="text1"/>
                      <w:sz w:val="24"/>
                      <w:szCs w:val="24"/>
                    </w:rPr>
                  </w:pPr>
                </w:p>
              </w:tc>
              <w:tc>
                <w:tcPr>
                  <w:tcW w:w="3427" w:type="dxa"/>
                  <w:tcBorders>
                    <w:top w:val="single" w:sz="4" w:space="0" w:color="auto"/>
                    <w:left w:val="single" w:sz="4" w:space="0" w:color="auto"/>
                    <w:bottom w:val="single" w:sz="4" w:space="0" w:color="auto"/>
                    <w:right w:val="single" w:sz="4" w:space="0" w:color="auto"/>
                  </w:tcBorders>
                </w:tcPr>
                <w:p w:rsidR="00B45025" w:rsidRPr="00C9216F" w:rsidRDefault="00B45025" w:rsidP="00951D47">
                  <w:pPr>
                    <w:pStyle w:val="ConsPlusNormal"/>
                    <w:shd w:val="clear" w:color="auto" w:fill="FFFFFF" w:themeFill="background1"/>
                    <w:spacing w:line="256" w:lineRule="auto"/>
                    <w:rPr>
                      <w:rFonts w:eastAsia="Times New Roman" w:cs="Arial"/>
                      <w:color w:val="000000" w:themeColor="text1"/>
                      <w:sz w:val="24"/>
                      <w:szCs w:val="24"/>
                    </w:rPr>
                  </w:pPr>
                </w:p>
              </w:tc>
            </w:tr>
            <w:tr w:rsidR="00C9216F" w:rsidRPr="00C9216F" w:rsidTr="00C9216F">
              <w:trPr>
                <w:trHeight w:val="166"/>
              </w:trPr>
              <w:tc>
                <w:tcPr>
                  <w:tcW w:w="5648" w:type="dxa"/>
                  <w:gridSpan w:val="2"/>
                  <w:tcBorders>
                    <w:top w:val="single" w:sz="4" w:space="0" w:color="auto"/>
                    <w:left w:val="single" w:sz="4" w:space="0" w:color="auto"/>
                    <w:bottom w:val="single" w:sz="4" w:space="0" w:color="auto"/>
                    <w:right w:val="single" w:sz="4" w:space="0" w:color="auto"/>
                  </w:tcBorders>
                  <w:hideMark/>
                </w:tcPr>
                <w:p w:rsidR="00B45025" w:rsidRPr="00C9216F" w:rsidRDefault="00B45025" w:rsidP="00951D47">
                  <w:pPr>
                    <w:pStyle w:val="ConsPlusNormal"/>
                    <w:shd w:val="clear" w:color="auto" w:fill="FFFFFF" w:themeFill="background1"/>
                    <w:spacing w:line="256" w:lineRule="auto"/>
                    <w:rPr>
                      <w:rFonts w:eastAsia="Times New Roman" w:cs="Arial"/>
                      <w:color w:val="000000" w:themeColor="text1"/>
                      <w:sz w:val="24"/>
                      <w:szCs w:val="24"/>
                    </w:rPr>
                  </w:pPr>
                  <w:r w:rsidRPr="00C9216F">
                    <w:rPr>
                      <w:rFonts w:cs="Arial"/>
                      <w:color w:val="000000" w:themeColor="text1"/>
                      <w:sz w:val="24"/>
                      <w:szCs w:val="24"/>
                    </w:rPr>
                    <w:t>Итого</w:t>
                  </w:r>
                </w:p>
              </w:tc>
              <w:tc>
                <w:tcPr>
                  <w:tcW w:w="3427" w:type="dxa"/>
                  <w:tcBorders>
                    <w:top w:val="single" w:sz="4" w:space="0" w:color="auto"/>
                    <w:left w:val="single" w:sz="4" w:space="0" w:color="auto"/>
                    <w:bottom w:val="single" w:sz="4" w:space="0" w:color="auto"/>
                    <w:right w:val="single" w:sz="4" w:space="0" w:color="auto"/>
                  </w:tcBorders>
                </w:tcPr>
                <w:p w:rsidR="00B45025" w:rsidRPr="00C9216F" w:rsidRDefault="00B45025" w:rsidP="00951D47">
                  <w:pPr>
                    <w:pStyle w:val="ConsPlusNormal"/>
                    <w:shd w:val="clear" w:color="auto" w:fill="FFFFFF" w:themeFill="background1"/>
                    <w:spacing w:line="256" w:lineRule="auto"/>
                    <w:rPr>
                      <w:rFonts w:eastAsia="Times New Roman" w:cs="Arial"/>
                      <w:color w:val="000000" w:themeColor="text1"/>
                      <w:sz w:val="24"/>
                      <w:szCs w:val="24"/>
                    </w:rPr>
                  </w:pPr>
                </w:p>
              </w:tc>
            </w:tr>
          </w:tbl>
          <w:p w:rsidR="00EA4C6F" w:rsidRPr="00C9216F" w:rsidRDefault="00EA4C6F" w:rsidP="0083264C">
            <w:pPr>
              <w:pStyle w:val="ConsPlusNormal"/>
              <w:ind w:firstLine="283"/>
              <w:jc w:val="both"/>
              <w:rPr>
                <w:rFonts w:cs="Arial"/>
                <w:color w:val="000000" w:themeColor="text1"/>
                <w:sz w:val="24"/>
                <w:szCs w:val="24"/>
              </w:rPr>
            </w:pPr>
          </w:p>
        </w:tc>
      </w:tr>
      <w:tr w:rsidR="00C9216F" w:rsidRPr="00C9216F" w:rsidTr="00B63F23">
        <w:tc>
          <w:tcPr>
            <w:tcW w:w="9276" w:type="dxa"/>
            <w:gridSpan w:val="5"/>
            <w:tcBorders>
              <w:top w:val="nil"/>
              <w:left w:val="nil"/>
              <w:bottom w:val="nil"/>
              <w:right w:val="nil"/>
            </w:tcBorders>
          </w:tcPr>
          <w:p w:rsidR="00EA4C6F" w:rsidRPr="00C9216F" w:rsidRDefault="00EA4C6F" w:rsidP="0083264C">
            <w:pPr>
              <w:pStyle w:val="ConsPlusNormal"/>
              <w:rPr>
                <w:rFonts w:cs="Arial"/>
                <w:color w:val="000000" w:themeColor="text1"/>
                <w:sz w:val="24"/>
                <w:szCs w:val="24"/>
              </w:rPr>
            </w:pPr>
          </w:p>
        </w:tc>
      </w:tr>
      <w:tr w:rsidR="00C9216F" w:rsidRPr="00C9216F" w:rsidTr="00B63F23">
        <w:tc>
          <w:tcPr>
            <w:tcW w:w="3323" w:type="dxa"/>
            <w:gridSpan w:val="2"/>
            <w:tcBorders>
              <w:top w:val="nil"/>
              <w:left w:val="nil"/>
              <w:bottom w:val="nil"/>
              <w:right w:val="nil"/>
            </w:tcBorders>
          </w:tcPr>
          <w:p w:rsidR="00EA4C6F" w:rsidRPr="00C9216F" w:rsidRDefault="00EA4C6F" w:rsidP="00811DE8">
            <w:pPr>
              <w:pStyle w:val="ConsPlusNormal"/>
              <w:ind w:firstLine="0"/>
              <w:rPr>
                <w:rFonts w:cs="Arial"/>
                <w:color w:val="000000" w:themeColor="text1"/>
                <w:sz w:val="24"/>
                <w:szCs w:val="24"/>
              </w:rPr>
            </w:pPr>
            <w:r w:rsidRPr="00C9216F">
              <w:rPr>
                <w:rFonts w:cs="Arial"/>
                <w:color w:val="000000" w:themeColor="text1"/>
                <w:sz w:val="24"/>
                <w:szCs w:val="24"/>
              </w:rPr>
              <w:t>Директор автономной некоммерческой организации</w:t>
            </w:r>
          </w:p>
          <w:p w:rsidR="00EA4C6F" w:rsidRPr="00C9216F" w:rsidRDefault="003F67DA" w:rsidP="00811DE8">
            <w:pPr>
              <w:pStyle w:val="ConsPlusNormal"/>
              <w:ind w:firstLine="0"/>
              <w:rPr>
                <w:rFonts w:cs="Arial"/>
                <w:color w:val="000000" w:themeColor="text1"/>
                <w:sz w:val="24"/>
                <w:szCs w:val="24"/>
              </w:rPr>
            </w:pPr>
            <w:r w:rsidRPr="00C9216F">
              <w:rPr>
                <w:rFonts w:cs="Arial"/>
                <w:color w:val="000000" w:themeColor="text1"/>
                <w:sz w:val="24"/>
                <w:szCs w:val="24"/>
              </w:rPr>
              <w:t>"Таловский центр поддержки предпринимательства"</w:t>
            </w:r>
          </w:p>
        </w:tc>
        <w:tc>
          <w:tcPr>
            <w:tcW w:w="4548" w:type="dxa"/>
            <w:gridSpan w:val="2"/>
            <w:tcBorders>
              <w:top w:val="nil"/>
              <w:left w:val="nil"/>
              <w:bottom w:val="single" w:sz="4" w:space="0" w:color="auto"/>
              <w:right w:val="nil"/>
            </w:tcBorders>
          </w:tcPr>
          <w:p w:rsidR="00EA4C6F" w:rsidRPr="00C9216F" w:rsidRDefault="00EA4C6F" w:rsidP="0083264C">
            <w:pPr>
              <w:pStyle w:val="ConsPlusNormal"/>
              <w:rPr>
                <w:rFonts w:cs="Arial"/>
                <w:color w:val="000000" w:themeColor="text1"/>
                <w:sz w:val="24"/>
                <w:szCs w:val="24"/>
              </w:rPr>
            </w:pPr>
          </w:p>
        </w:tc>
        <w:tc>
          <w:tcPr>
            <w:tcW w:w="1405" w:type="dxa"/>
            <w:tcBorders>
              <w:top w:val="nil"/>
              <w:left w:val="nil"/>
              <w:bottom w:val="nil"/>
              <w:right w:val="nil"/>
            </w:tcBorders>
          </w:tcPr>
          <w:p w:rsidR="00EA4C6F" w:rsidRPr="00C9216F" w:rsidRDefault="00EA4C6F" w:rsidP="0083264C">
            <w:pPr>
              <w:pStyle w:val="ConsPlusNormal"/>
              <w:rPr>
                <w:rFonts w:cs="Arial"/>
                <w:color w:val="000000" w:themeColor="text1"/>
                <w:sz w:val="24"/>
                <w:szCs w:val="24"/>
              </w:rPr>
            </w:pPr>
          </w:p>
        </w:tc>
      </w:tr>
      <w:tr w:rsidR="00C9216F" w:rsidRPr="00C9216F" w:rsidTr="00B63F23">
        <w:tc>
          <w:tcPr>
            <w:tcW w:w="4992" w:type="dxa"/>
            <w:gridSpan w:val="3"/>
            <w:tcBorders>
              <w:top w:val="nil"/>
              <w:left w:val="nil"/>
              <w:bottom w:val="nil"/>
              <w:right w:val="nil"/>
            </w:tcBorders>
          </w:tcPr>
          <w:p w:rsidR="00EA4C6F" w:rsidRPr="00C9216F" w:rsidRDefault="00EA4C6F" w:rsidP="0083264C">
            <w:pPr>
              <w:pStyle w:val="ConsPlusNormal"/>
              <w:rPr>
                <w:rFonts w:cs="Arial"/>
                <w:color w:val="000000" w:themeColor="text1"/>
                <w:sz w:val="24"/>
                <w:szCs w:val="24"/>
              </w:rPr>
            </w:pPr>
          </w:p>
        </w:tc>
        <w:tc>
          <w:tcPr>
            <w:tcW w:w="2879" w:type="dxa"/>
            <w:tcBorders>
              <w:top w:val="single" w:sz="4" w:space="0" w:color="auto"/>
              <w:left w:val="nil"/>
              <w:bottom w:val="nil"/>
              <w:right w:val="nil"/>
            </w:tcBorders>
          </w:tcPr>
          <w:p w:rsidR="00EA4C6F" w:rsidRPr="00C9216F" w:rsidRDefault="00EA4C6F" w:rsidP="00811DE8">
            <w:pPr>
              <w:pStyle w:val="ConsPlusNormal"/>
              <w:ind w:firstLine="0"/>
              <w:rPr>
                <w:rFonts w:cs="Arial"/>
                <w:color w:val="000000" w:themeColor="text1"/>
                <w:sz w:val="24"/>
                <w:szCs w:val="24"/>
              </w:rPr>
            </w:pPr>
            <w:r w:rsidRPr="00C9216F">
              <w:rPr>
                <w:rFonts w:cs="Arial"/>
                <w:color w:val="000000" w:themeColor="text1"/>
                <w:sz w:val="24"/>
                <w:szCs w:val="24"/>
              </w:rPr>
              <w:t>(подпись / расшифровка)</w:t>
            </w:r>
          </w:p>
        </w:tc>
        <w:tc>
          <w:tcPr>
            <w:tcW w:w="1405" w:type="dxa"/>
            <w:tcBorders>
              <w:top w:val="nil"/>
              <w:left w:val="nil"/>
              <w:bottom w:val="nil"/>
              <w:right w:val="nil"/>
            </w:tcBorders>
          </w:tcPr>
          <w:p w:rsidR="00EA4C6F" w:rsidRPr="00C9216F" w:rsidRDefault="00EA4C6F" w:rsidP="0083264C">
            <w:pPr>
              <w:pStyle w:val="ConsPlusNormal"/>
              <w:rPr>
                <w:rFonts w:cs="Arial"/>
                <w:color w:val="000000" w:themeColor="text1"/>
                <w:sz w:val="24"/>
                <w:szCs w:val="24"/>
              </w:rPr>
            </w:pPr>
          </w:p>
        </w:tc>
      </w:tr>
      <w:tr w:rsidR="00C9216F" w:rsidRPr="00C9216F" w:rsidTr="00C9216F">
        <w:trPr>
          <w:trHeight w:val="691"/>
        </w:trPr>
        <w:tc>
          <w:tcPr>
            <w:tcW w:w="2563" w:type="dxa"/>
            <w:tcBorders>
              <w:top w:val="nil"/>
              <w:left w:val="nil"/>
              <w:bottom w:val="nil"/>
              <w:right w:val="nil"/>
            </w:tcBorders>
          </w:tcPr>
          <w:p w:rsidR="00EA4C6F" w:rsidRPr="00C9216F" w:rsidRDefault="00EA4C6F" w:rsidP="003F67DA">
            <w:pPr>
              <w:pStyle w:val="ConsPlusNormal"/>
              <w:ind w:firstLine="0"/>
              <w:rPr>
                <w:rFonts w:cs="Arial"/>
                <w:color w:val="000000" w:themeColor="text1"/>
                <w:sz w:val="24"/>
                <w:szCs w:val="24"/>
              </w:rPr>
            </w:pPr>
            <w:r w:rsidRPr="00C9216F">
              <w:rPr>
                <w:rFonts w:cs="Arial"/>
                <w:color w:val="000000" w:themeColor="text1"/>
                <w:sz w:val="24"/>
                <w:szCs w:val="24"/>
              </w:rPr>
              <w:t>"__"</w:t>
            </w:r>
            <w:r w:rsidR="003F67DA" w:rsidRPr="00C9216F">
              <w:rPr>
                <w:rFonts w:cs="Arial"/>
                <w:color w:val="000000" w:themeColor="text1"/>
                <w:sz w:val="24"/>
                <w:szCs w:val="24"/>
              </w:rPr>
              <w:t xml:space="preserve"> _______</w:t>
            </w:r>
            <w:r w:rsidRPr="00C9216F">
              <w:rPr>
                <w:rFonts w:cs="Arial"/>
                <w:color w:val="000000" w:themeColor="text1"/>
                <w:sz w:val="24"/>
                <w:szCs w:val="24"/>
              </w:rPr>
              <w:t>20__г.</w:t>
            </w:r>
          </w:p>
          <w:p w:rsidR="00EA4C6F" w:rsidRPr="00C9216F" w:rsidRDefault="00EA4C6F" w:rsidP="0083264C">
            <w:pPr>
              <w:pStyle w:val="ConsPlusNormal"/>
              <w:jc w:val="center"/>
              <w:rPr>
                <w:rFonts w:cs="Arial"/>
                <w:color w:val="000000" w:themeColor="text1"/>
                <w:sz w:val="24"/>
                <w:szCs w:val="24"/>
              </w:rPr>
            </w:pPr>
            <w:r w:rsidRPr="00C9216F">
              <w:rPr>
                <w:rFonts w:cs="Arial"/>
                <w:color w:val="000000" w:themeColor="text1"/>
                <w:sz w:val="24"/>
                <w:szCs w:val="24"/>
              </w:rPr>
              <w:t>(дата)</w:t>
            </w:r>
          </w:p>
        </w:tc>
        <w:tc>
          <w:tcPr>
            <w:tcW w:w="2429" w:type="dxa"/>
            <w:gridSpan w:val="2"/>
            <w:tcBorders>
              <w:top w:val="nil"/>
              <w:left w:val="nil"/>
              <w:bottom w:val="nil"/>
              <w:right w:val="nil"/>
            </w:tcBorders>
          </w:tcPr>
          <w:p w:rsidR="00EA4C6F" w:rsidRPr="00C9216F" w:rsidRDefault="00EA4C6F" w:rsidP="0083264C">
            <w:pPr>
              <w:pStyle w:val="ConsPlusNormal"/>
              <w:rPr>
                <w:rFonts w:cs="Arial"/>
                <w:color w:val="000000" w:themeColor="text1"/>
                <w:sz w:val="24"/>
                <w:szCs w:val="24"/>
              </w:rPr>
            </w:pPr>
          </w:p>
        </w:tc>
        <w:tc>
          <w:tcPr>
            <w:tcW w:w="4284" w:type="dxa"/>
            <w:gridSpan w:val="2"/>
            <w:tcBorders>
              <w:top w:val="nil"/>
              <w:left w:val="nil"/>
              <w:bottom w:val="nil"/>
              <w:right w:val="nil"/>
            </w:tcBorders>
          </w:tcPr>
          <w:p w:rsidR="00EA4C6F" w:rsidRPr="00C9216F" w:rsidRDefault="00EA4C6F" w:rsidP="0083264C">
            <w:pPr>
              <w:pStyle w:val="ConsPlusNormal"/>
              <w:jc w:val="both"/>
              <w:rPr>
                <w:rFonts w:cs="Arial"/>
                <w:color w:val="000000" w:themeColor="text1"/>
                <w:sz w:val="24"/>
                <w:szCs w:val="24"/>
              </w:rPr>
            </w:pPr>
            <w:proofErr w:type="spellStart"/>
            <w:r w:rsidRPr="00C9216F">
              <w:rPr>
                <w:rFonts w:cs="Arial"/>
                <w:color w:val="000000" w:themeColor="text1"/>
                <w:sz w:val="24"/>
                <w:szCs w:val="24"/>
              </w:rPr>
              <w:t>м.п</w:t>
            </w:r>
            <w:proofErr w:type="spellEnd"/>
            <w:r w:rsidRPr="00C9216F">
              <w:rPr>
                <w:rFonts w:cs="Arial"/>
                <w:color w:val="000000" w:themeColor="text1"/>
                <w:sz w:val="24"/>
                <w:szCs w:val="24"/>
              </w:rPr>
              <w:t>.</w:t>
            </w:r>
          </w:p>
        </w:tc>
      </w:tr>
    </w:tbl>
    <w:p w:rsidR="00774744" w:rsidRPr="00C9216F" w:rsidRDefault="00774744" w:rsidP="004471DC">
      <w:pPr>
        <w:rPr>
          <w:rFonts w:ascii="Arial" w:hAnsi="Arial" w:cs="Arial"/>
          <w:b/>
          <w:color w:val="000000" w:themeColor="text1"/>
        </w:rPr>
      </w:pPr>
    </w:p>
    <w:sectPr w:rsidR="00774744" w:rsidRPr="00C9216F" w:rsidSect="00C9216F">
      <w:headerReference w:type="even" r:id="rId14"/>
      <w:headerReference w:type="default" r:id="rId15"/>
      <w:footerReference w:type="even" r:id="rId16"/>
      <w:footerReference w:type="default" r:id="rId17"/>
      <w:headerReference w:type="first" r:id="rId18"/>
      <w:footerReference w:type="first" r:id="rId19"/>
      <w:type w:val="nextColumn"/>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002" w:rsidRDefault="00B81002" w:rsidP="005F2E5E">
      <w:r>
        <w:separator/>
      </w:r>
    </w:p>
  </w:endnote>
  <w:endnote w:type="continuationSeparator" w:id="0">
    <w:p w:rsidR="00B81002" w:rsidRDefault="00B81002"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002" w:rsidRDefault="00B81002" w:rsidP="005F2E5E">
      <w:r>
        <w:separator/>
      </w:r>
    </w:p>
  </w:footnote>
  <w:footnote w:type="continuationSeparator" w:id="0">
    <w:p w:rsidR="00B81002" w:rsidRDefault="00B81002"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lvl>
    <w:lvl w:ilvl="1" w:tplc="56928308">
      <w:numFmt w:val="decimal"/>
      <w:lvlText w:val=""/>
      <w:lvlJc w:val="left"/>
    </w:lvl>
    <w:lvl w:ilvl="2" w:tplc="5F3A9202">
      <w:numFmt w:val="decimal"/>
      <w:lvlText w:val=""/>
      <w:lvlJc w:val="left"/>
    </w:lvl>
    <w:lvl w:ilvl="3" w:tplc="C44C3856">
      <w:numFmt w:val="decimal"/>
      <w:lvlText w:val=""/>
      <w:lvlJc w:val="left"/>
    </w:lvl>
    <w:lvl w:ilvl="4" w:tplc="A3043F0A">
      <w:numFmt w:val="decimal"/>
      <w:lvlText w:val=""/>
      <w:lvlJc w:val="left"/>
    </w:lvl>
    <w:lvl w:ilvl="5" w:tplc="F5DA77A8">
      <w:numFmt w:val="decimal"/>
      <w:lvlText w:val=""/>
      <w:lvlJc w:val="left"/>
    </w:lvl>
    <w:lvl w:ilvl="6" w:tplc="CD4A1A4E">
      <w:numFmt w:val="decimal"/>
      <w:lvlText w:val=""/>
      <w:lvlJc w:val="left"/>
    </w:lvl>
    <w:lvl w:ilvl="7" w:tplc="87184E7C">
      <w:numFmt w:val="decimal"/>
      <w:lvlText w:val=""/>
      <w:lvlJc w:val="left"/>
    </w:lvl>
    <w:lvl w:ilvl="8" w:tplc="751ADAC6">
      <w:numFmt w:val="decimal"/>
      <w:lvlText w:val=""/>
      <w:lvlJc w:val="left"/>
    </w:lvl>
  </w:abstractNum>
  <w:abstractNum w:abstractNumId="3" w15:restartNumberingAfterBreak="0">
    <w:nsid w:val="014734BE"/>
    <w:multiLevelType w:val="multilevel"/>
    <w:tmpl w:val="36B87784"/>
    <w:lvl w:ilvl="0">
      <w:start w:val="1"/>
      <w:numFmt w:val="upperRoman"/>
      <w:lvlText w:val="%1."/>
      <w:lvlJc w:val="left"/>
      <w:pPr>
        <w:ind w:left="1080" w:hanging="720"/>
      </w:pPr>
      <w:rPr>
        <w:rFonts w:hint="default"/>
      </w:rPr>
    </w:lvl>
    <w:lvl w:ilvl="1">
      <w:start w:val="1"/>
      <w:numFmt w:val="decimal"/>
      <w:isLgl/>
      <w:lvlText w:val="%1.%2."/>
      <w:lvlJc w:val="left"/>
      <w:pPr>
        <w:ind w:left="1737" w:hanging="1170"/>
      </w:pPr>
      <w:rPr>
        <w:rFonts w:hint="default"/>
        <w:color w:val="auto"/>
        <w:sz w:val="28"/>
      </w:rPr>
    </w:lvl>
    <w:lvl w:ilvl="2">
      <w:start w:val="1"/>
      <w:numFmt w:val="decimal"/>
      <w:isLgl/>
      <w:lvlText w:val="%1.%2.%3."/>
      <w:lvlJc w:val="left"/>
      <w:pPr>
        <w:ind w:left="1944" w:hanging="1170"/>
      </w:pPr>
      <w:rPr>
        <w:rFonts w:hint="default"/>
        <w:color w:val="auto"/>
        <w:sz w:val="28"/>
      </w:rPr>
    </w:lvl>
    <w:lvl w:ilvl="3">
      <w:start w:val="1"/>
      <w:numFmt w:val="decimal"/>
      <w:isLgl/>
      <w:lvlText w:val="%1.%2.%3.%4."/>
      <w:lvlJc w:val="left"/>
      <w:pPr>
        <w:ind w:left="2151" w:hanging="1170"/>
      </w:pPr>
      <w:rPr>
        <w:rFonts w:hint="default"/>
        <w:color w:val="auto"/>
        <w:sz w:val="28"/>
      </w:rPr>
    </w:lvl>
    <w:lvl w:ilvl="4">
      <w:start w:val="1"/>
      <w:numFmt w:val="decimal"/>
      <w:isLgl/>
      <w:lvlText w:val="%1.%2.%3.%4.%5."/>
      <w:lvlJc w:val="left"/>
      <w:pPr>
        <w:ind w:left="2358" w:hanging="1170"/>
      </w:pPr>
      <w:rPr>
        <w:rFonts w:hint="default"/>
        <w:color w:val="auto"/>
        <w:sz w:val="28"/>
      </w:rPr>
    </w:lvl>
    <w:lvl w:ilvl="5">
      <w:start w:val="1"/>
      <w:numFmt w:val="decimal"/>
      <w:isLgl/>
      <w:lvlText w:val="%1.%2.%3.%4.%5.%6."/>
      <w:lvlJc w:val="left"/>
      <w:pPr>
        <w:ind w:left="2835" w:hanging="1440"/>
      </w:pPr>
      <w:rPr>
        <w:rFonts w:hint="default"/>
        <w:color w:val="auto"/>
        <w:sz w:val="28"/>
      </w:rPr>
    </w:lvl>
    <w:lvl w:ilvl="6">
      <w:start w:val="1"/>
      <w:numFmt w:val="decimal"/>
      <w:isLgl/>
      <w:lvlText w:val="%1.%2.%3.%4.%5.%6.%7."/>
      <w:lvlJc w:val="left"/>
      <w:pPr>
        <w:ind w:left="3042" w:hanging="1440"/>
      </w:pPr>
      <w:rPr>
        <w:rFonts w:hint="default"/>
        <w:color w:val="auto"/>
        <w:sz w:val="28"/>
      </w:rPr>
    </w:lvl>
    <w:lvl w:ilvl="7">
      <w:start w:val="1"/>
      <w:numFmt w:val="decimal"/>
      <w:isLgl/>
      <w:lvlText w:val="%1.%2.%3.%4.%5.%6.%7.%8."/>
      <w:lvlJc w:val="left"/>
      <w:pPr>
        <w:ind w:left="3609" w:hanging="1800"/>
      </w:pPr>
      <w:rPr>
        <w:rFonts w:hint="default"/>
        <w:color w:val="auto"/>
        <w:sz w:val="28"/>
      </w:rPr>
    </w:lvl>
    <w:lvl w:ilvl="8">
      <w:start w:val="1"/>
      <w:numFmt w:val="decimal"/>
      <w:isLgl/>
      <w:lvlText w:val="%1.%2.%3.%4.%5.%6.%7.%8.%9."/>
      <w:lvlJc w:val="left"/>
      <w:pPr>
        <w:ind w:left="3816" w:hanging="1800"/>
      </w:pPr>
      <w:rPr>
        <w:rFonts w:hint="default"/>
        <w:color w:val="auto"/>
        <w:sz w:val="28"/>
      </w:rPr>
    </w:lvl>
  </w:abstractNum>
  <w:abstractNum w:abstractNumId="4" w15:restartNumberingAfterBreak="0">
    <w:nsid w:val="01A554EF"/>
    <w:multiLevelType w:val="hybridMultilevel"/>
    <w:tmpl w:val="5A8629E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088D4540"/>
    <w:multiLevelType w:val="hybridMultilevel"/>
    <w:tmpl w:val="FBFEEBD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F1660C2"/>
    <w:multiLevelType w:val="hybridMultilevel"/>
    <w:tmpl w:val="76ECA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4"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1" w15:restartNumberingAfterBreak="0">
    <w:nsid w:val="4A377540"/>
    <w:multiLevelType w:val="hybridMultilevel"/>
    <w:tmpl w:val="EACAD6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3"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5C7005A9"/>
    <w:multiLevelType w:val="hybridMultilevel"/>
    <w:tmpl w:val="E6606C32"/>
    <w:lvl w:ilvl="0" w:tplc="89AC1AA8">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7" w15:restartNumberingAfterBreak="0">
    <w:nsid w:val="602D7959"/>
    <w:multiLevelType w:val="multilevel"/>
    <w:tmpl w:val="5FCA612A"/>
    <w:lvl w:ilvl="0">
      <w:start w:val="1"/>
      <w:numFmt w:val="decimal"/>
      <w:lvlText w:val="%1."/>
      <w:lvlJc w:val="left"/>
      <w:pPr>
        <w:ind w:left="720" w:hanging="360"/>
      </w:pPr>
    </w:lvl>
    <w:lvl w:ilvl="1">
      <w:start w:val="1"/>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6601EF3"/>
    <w:multiLevelType w:val="hybridMultilevel"/>
    <w:tmpl w:val="EACAD6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EBD78FA"/>
    <w:multiLevelType w:val="multilevel"/>
    <w:tmpl w:val="B8E84490"/>
    <w:lvl w:ilvl="0">
      <w:start w:val="2"/>
      <w:numFmt w:val="decimal"/>
      <w:lvlText w:val="%1."/>
      <w:lvlJc w:val="left"/>
      <w:pPr>
        <w:ind w:left="570" w:hanging="570"/>
      </w:pPr>
      <w:rPr>
        <w:rFonts w:hint="default"/>
      </w:rPr>
    </w:lvl>
    <w:lvl w:ilvl="1">
      <w:start w:val="10"/>
      <w:numFmt w:val="decimal"/>
      <w:lvlText w:val="%1.%2."/>
      <w:lvlJc w:val="left"/>
      <w:pPr>
        <w:ind w:left="1418"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4"/>
  </w:num>
  <w:num w:numId="18">
    <w:abstractNumId w:val="30"/>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5"/>
  </w:num>
  <w:num w:numId="27">
    <w:abstractNumId w:val="25"/>
  </w:num>
  <w:num w:numId="28">
    <w:abstractNumId w:val="8"/>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2"/>
  </w:num>
  <w:num w:numId="32">
    <w:abstractNumId w:val="4"/>
  </w:num>
  <w:num w:numId="33">
    <w:abstractNumId w:val="21"/>
  </w:num>
  <w:num w:numId="34">
    <w:abstractNumId w:val="35"/>
  </w:num>
  <w:num w:numId="35">
    <w:abstractNumId w:val="26"/>
  </w:num>
  <w:num w:numId="36">
    <w:abstractNumId w:val="2"/>
  </w:num>
  <w:num w:numId="37">
    <w:abstractNumId w:val="27"/>
  </w:num>
  <w:num w:numId="38">
    <w:abstractNumId w:val="6"/>
  </w:num>
  <w:num w:numId="39">
    <w:abstractNumId w:val="0"/>
  </w:num>
  <w:num w:numId="4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1FD"/>
    <w:rsid w:val="00040D1C"/>
    <w:rsid w:val="000414FF"/>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0AE"/>
    <w:rsid w:val="000646A8"/>
    <w:rsid w:val="00065A90"/>
    <w:rsid w:val="000677A2"/>
    <w:rsid w:val="00070F01"/>
    <w:rsid w:val="000715C8"/>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A8E"/>
    <w:rsid w:val="000B5B41"/>
    <w:rsid w:val="000C1B8C"/>
    <w:rsid w:val="000C38C6"/>
    <w:rsid w:val="000C3E47"/>
    <w:rsid w:val="000C552E"/>
    <w:rsid w:val="000C5A53"/>
    <w:rsid w:val="000C5B8E"/>
    <w:rsid w:val="000C5E34"/>
    <w:rsid w:val="000C67B8"/>
    <w:rsid w:val="000C69D8"/>
    <w:rsid w:val="000C6D81"/>
    <w:rsid w:val="000C786E"/>
    <w:rsid w:val="000D049C"/>
    <w:rsid w:val="000D1508"/>
    <w:rsid w:val="000D20A9"/>
    <w:rsid w:val="000D2252"/>
    <w:rsid w:val="000D2BE9"/>
    <w:rsid w:val="000D2FD7"/>
    <w:rsid w:val="000D3142"/>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AD2"/>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7E3"/>
    <w:rsid w:val="00132A21"/>
    <w:rsid w:val="001336BA"/>
    <w:rsid w:val="00134050"/>
    <w:rsid w:val="0013415B"/>
    <w:rsid w:val="0013483E"/>
    <w:rsid w:val="0013600B"/>
    <w:rsid w:val="0014040D"/>
    <w:rsid w:val="00140B63"/>
    <w:rsid w:val="00142212"/>
    <w:rsid w:val="00143F0F"/>
    <w:rsid w:val="001448B2"/>
    <w:rsid w:val="00144D3D"/>
    <w:rsid w:val="00145D91"/>
    <w:rsid w:val="001474DB"/>
    <w:rsid w:val="001478D2"/>
    <w:rsid w:val="00147BC7"/>
    <w:rsid w:val="00147C31"/>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2AC"/>
    <w:rsid w:val="00162CE7"/>
    <w:rsid w:val="00164CA6"/>
    <w:rsid w:val="00165395"/>
    <w:rsid w:val="00166930"/>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41E"/>
    <w:rsid w:val="001A555F"/>
    <w:rsid w:val="001A62EE"/>
    <w:rsid w:val="001A6B26"/>
    <w:rsid w:val="001B058A"/>
    <w:rsid w:val="001B06E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2CBB"/>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15E4"/>
    <w:rsid w:val="002020F3"/>
    <w:rsid w:val="0020241E"/>
    <w:rsid w:val="00202EF3"/>
    <w:rsid w:val="00203E69"/>
    <w:rsid w:val="00205323"/>
    <w:rsid w:val="00205FD8"/>
    <w:rsid w:val="00213E12"/>
    <w:rsid w:val="00216ADF"/>
    <w:rsid w:val="002174E3"/>
    <w:rsid w:val="002208B9"/>
    <w:rsid w:val="00221E82"/>
    <w:rsid w:val="00221EE5"/>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3E97"/>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4CB6"/>
    <w:rsid w:val="00285F34"/>
    <w:rsid w:val="002873B4"/>
    <w:rsid w:val="00291A92"/>
    <w:rsid w:val="00291FF7"/>
    <w:rsid w:val="00292D5E"/>
    <w:rsid w:val="002957B5"/>
    <w:rsid w:val="002A006F"/>
    <w:rsid w:val="002A093A"/>
    <w:rsid w:val="002A0A89"/>
    <w:rsid w:val="002A18AF"/>
    <w:rsid w:val="002A1C96"/>
    <w:rsid w:val="002A4AE4"/>
    <w:rsid w:val="002A53B9"/>
    <w:rsid w:val="002A58FC"/>
    <w:rsid w:val="002A5CE9"/>
    <w:rsid w:val="002A7266"/>
    <w:rsid w:val="002A7572"/>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0B6C"/>
    <w:rsid w:val="002D11B9"/>
    <w:rsid w:val="002D11E4"/>
    <w:rsid w:val="002D18D9"/>
    <w:rsid w:val="002D1C49"/>
    <w:rsid w:val="002D2810"/>
    <w:rsid w:val="002D443C"/>
    <w:rsid w:val="002D52FF"/>
    <w:rsid w:val="002D5EF4"/>
    <w:rsid w:val="002D7BEE"/>
    <w:rsid w:val="002D7C5E"/>
    <w:rsid w:val="002E0E91"/>
    <w:rsid w:val="002E320A"/>
    <w:rsid w:val="002E35D3"/>
    <w:rsid w:val="002E44DD"/>
    <w:rsid w:val="002E4B68"/>
    <w:rsid w:val="002E67D7"/>
    <w:rsid w:val="002E786B"/>
    <w:rsid w:val="002E7C15"/>
    <w:rsid w:val="002F02B5"/>
    <w:rsid w:val="002F0705"/>
    <w:rsid w:val="002F130F"/>
    <w:rsid w:val="002F3274"/>
    <w:rsid w:val="002F694E"/>
    <w:rsid w:val="00300B7C"/>
    <w:rsid w:val="00300F01"/>
    <w:rsid w:val="00303325"/>
    <w:rsid w:val="00303362"/>
    <w:rsid w:val="00303A89"/>
    <w:rsid w:val="0030418C"/>
    <w:rsid w:val="00304E5A"/>
    <w:rsid w:val="00305861"/>
    <w:rsid w:val="003063AC"/>
    <w:rsid w:val="00306DB4"/>
    <w:rsid w:val="00307F77"/>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0656"/>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4E"/>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97FFA"/>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C98"/>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4504"/>
    <w:rsid w:val="003F5124"/>
    <w:rsid w:val="003F67DA"/>
    <w:rsid w:val="003F699B"/>
    <w:rsid w:val="004012A0"/>
    <w:rsid w:val="00402035"/>
    <w:rsid w:val="004032E0"/>
    <w:rsid w:val="004058F6"/>
    <w:rsid w:val="004064B5"/>
    <w:rsid w:val="004078E7"/>
    <w:rsid w:val="00407B4C"/>
    <w:rsid w:val="00410A9D"/>
    <w:rsid w:val="00410BD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369C"/>
    <w:rsid w:val="00434943"/>
    <w:rsid w:val="004349EB"/>
    <w:rsid w:val="00434AAE"/>
    <w:rsid w:val="00435A28"/>
    <w:rsid w:val="00435E6A"/>
    <w:rsid w:val="0043604F"/>
    <w:rsid w:val="00440210"/>
    <w:rsid w:val="00441862"/>
    <w:rsid w:val="004445F5"/>
    <w:rsid w:val="0044537F"/>
    <w:rsid w:val="00445556"/>
    <w:rsid w:val="00445698"/>
    <w:rsid w:val="00446845"/>
    <w:rsid w:val="004471DC"/>
    <w:rsid w:val="00447509"/>
    <w:rsid w:val="00447BD0"/>
    <w:rsid w:val="0045006F"/>
    <w:rsid w:val="00450FE2"/>
    <w:rsid w:val="0045327B"/>
    <w:rsid w:val="00453F91"/>
    <w:rsid w:val="00454F78"/>
    <w:rsid w:val="00456C66"/>
    <w:rsid w:val="00456DAF"/>
    <w:rsid w:val="00456DEC"/>
    <w:rsid w:val="004572D9"/>
    <w:rsid w:val="00457FF0"/>
    <w:rsid w:val="0046075B"/>
    <w:rsid w:val="004610A4"/>
    <w:rsid w:val="0046133C"/>
    <w:rsid w:val="004614BF"/>
    <w:rsid w:val="00462323"/>
    <w:rsid w:val="004627E6"/>
    <w:rsid w:val="00462928"/>
    <w:rsid w:val="0046397C"/>
    <w:rsid w:val="00464931"/>
    <w:rsid w:val="0046567F"/>
    <w:rsid w:val="00466A9A"/>
    <w:rsid w:val="00466B1E"/>
    <w:rsid w:val="00466D7E"/>
    <w:rsid w:val="00466E1A"/>
    <w:rsid w:val="00466EEF"/>
    <w:rsid w:val="00467003"/>
    <w:rsid w:val="00470919"/>
    <w:rsid w:val="00471C77"/>
    <w:rsid w:val="00471E2C"/>
    <w:rsid w:val="00471E8E"/>
    <w:rsid w:val="0047298C"/>
    <w:rsid w:val="0047413E"/>
    <w:rsid w:val="0047490E"/>
    <w:rsid w:val="00475986"/>
    <w:rsid w:val="00476456"/>
    <w:rsid w:val="0048055B"/>
    <w:rsid w:val="004815E2"/>
    <w:rsid w:val="00481CD0"/>
    <w:rsid w:val="00482835"/>
    <w:rsid w:val="004833A0"/>
    <w:rsid w:val="00483AD3"/>
    <w:rsid w:val="00483D3E"/>
    <w:rsid w:val="00484829"/>
    <w:rsid w:val="0048535D"/>
    <w:rsid w:val="004854C6"/>
    <w:rsid w:val="00491051"/>
    <w:rsid w:val="00491084"/>
    <w:rsid w:val="0049123D"/>
    <w:rsid w:val="004919A5"/>
    <w:rsid w:val="00493316"/>
    <w:rsid w:val="004948EB"/>
    <w:rsid w:val="004955A6"/>
    <w:rsid w:val="00495F1F"/>
    <w:rsid w:val="004A09AD"/>
    <w:rsid w:val="004A2969"/>
    <w:rsid w:val="004A380C"/>
    <w:rsid w:val="004A47BE"/>
    <w:rsid w:val="004A4D4B"/>
    <w:rsid w:val="004A5480"/>
    <w:rsid w:val="004A5E5F"/>
    <w:rsid w:val="004A6119"/>
    <w:rsid w:val="004A7E13"/>
    <w:rsid w:val="004B07BA"/>
    <w:rsid w:val="004B0AC0"/>
    <w:rsid w:val="004B15A5"/>
    <w:rsid w:val="004B1948"/>
    <w:rsid w:val="004B289D"/>
    <w:rsid w:val="004B3E23"/>
    <w:rsid w:val="004B5210"/>
    <w:rsid w:val="004B5E4B"/>
    <w:rsid w:val="004B64BD"/>
    <w:rsid w:val="004B783C"/>
    <w:rsid w:val="004C1087"/>
    <w:rsid w:val="004C2384"/>
    <w:rsid w:val="004C28B0"/>
    <w:rsid w:val="004C2D3F"/>
    <w:rsid w:val="004C35D3"/>
    <w:rsid w:val="004C36FF"/>
    <w:rsid w:val="004C62BD"/>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6B51"/>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238"/>
    <w:rsid w:val="0053474D"/>
    <w:rsid w:val="005349BE"/>
    <w:rsid w:val="005357BE"/>
    <w:rsid w:val="00537020"/>
    <w:rsid w:val="005371D9"/>
    <w:rsid w:val="005376C8"/>
    <w:rsid w:val="00540684"/>
    <w:rsid w:val="0054130A"/>
    <w:rsid w:val="00543340"/>
    <w:rsid w:val="005447E4"/>
    <w:rsid w:val="00544F17"/>
    <w:rsid w:val="00545698"/>
    <w:rsid w:val="00545865"/>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6B5A"/>
    <w:rsid w:val="00557286"/>
    <w:rsid w:val="00557540"/>
    <w:rsid w:val="00560177"/>
    <w:rsid w:val="00562165"/>
    <w:rsid w:val="00562D74"/>
    <w:rsid w:val="005631A6"/>
    <w:rsid w:val="00563506"/>
    <w:rsid w:val="00564EF0"/>
    <w:rsid w:val="0056538C"/>
    <w:rsid w:val="00565425"/>
    <w:rsid w:val="00566035"/>
    <w:rsid w:val="0056692A"/>
    <w:rsid w:val="00566B01"/>
    <w:rsid w:val="005674BD"/>
    <w:rsid w:val="00570713"/>
    <w:rsid w:val="00570D20"/>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87F9A"/>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0F94"/>
    <w:rsid w:val="005B171F"/>
    <w:rsid w:val="005B2305"/>
    <w:rsid w:val="005B2A2D"/>
    <w:rsid w:val="005B3593"/>
    <w:rsid w:val="005B3CC3"/>
    <w:rsid w:val="005B51A0"/>
    <w:rsid w:val="005B5318"/>
    <w:rsid w:val="005B6626"/>
    <w:rsid w:val="005B6F4D"/>
    <w:rsid w:val="005C020F"/>
    <w:rsid w:val="005C04F2"/>
    <w:rsid w:val="005C1107"/>
    <w:rsid w:val="005C328D"/>
    <w:rsid w:val="005C3AD2"/>
    <w:rsid w:val="005C3B01"/>
    <w:rsid w:val="005C7168"/>
    <w:rsid w:val="005D09FE"/>
    <w:rsid w:val="005D0F65"/>
    <w:rsid w:val="005D15E2"/>
    <w:rsid w:val="005D1E49"/>
    <w:rsid w:val="005D1F03"/>
    <w:rsid w:val="005D5F1C"/>
    <w:rsid w:val="005D6181"/>
    <w:rsid w:val="005D637C"/>
    <w:rsid w:val="005D74BC"/>
    <w:rsid w:val="005D77E6"/>
    <w:rsid w:val="005D7B26"/>
    <w:rsid w:val="005E163C"/>
    <w:rsid w:val="005E1DB9"/>
    <w:rsid w:val="005E329C"/>
    <w:rsid w:val="005E356B"/>
    <w:rsid w:val="005E38AF"/>
    <w:rsid w:val="005E3E84"/>
    <w:rsid w:val="005E4F9B"/>
    <w:rsid w:val="005F00DB"/>
    <w:rsid w:val="005F28E1"/>
    <w:rsid w:val="005F2E5E"/>
    <w:rsid w:val="005F3DC5"/>
    <w:rsid w:val="005F3F7C"/>
    <w:rsid w:val="005F408A"/>
    <w:rsid w:val="005F5BB4"/>
    <w:rsid w:val="005F60E7"/>
    <w:rsid w:val="005F6E71"/>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48C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169"/>
    <w:rsid w:val="006509CF"/>
    <w:rsid w:val="006514A7"/>
    <w:rsid w:val="0065183B"/>
    <w:rsid w:val="00653E55"/>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4D9B"/>
    <w:rsid w:val="00665920"/>
    <w:rsid w:val="00665F8A"/>
    <w:rsid w:val="00667CF5"/>
    <w:rsid w:val="00670052"/>
    <w:rsid w:val="0067008D"/>
    <w:rsid w:val="00671A0D"/>
    <w:rsid w:val="006722D2"/>
    <w:rsid w:val="00672D76"/>
    <w:rsid w:val="0067397C"/>
    <w:rsid w:val="006742E6"/>
    <w:rsid w:val="00674732"/>
    <w:rsid w:val="006750B4"/>
    <w:rsid w:val="00675BFA"/>
    <w:rsid w:val="00676261"/>
    <w:rsid w:val="0067754D"/>
    <w:rsid w:val="00677F5C"/>
    <w:rsid w:val="00682B73"/>
    <w:rsid w:val="006832FA"/>
    <w:rsid w:val="0068529C"/>
    <w:rsid w:val="00685A27"/>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A7E44"/>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8DE"/>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811"/>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35FE"/>
    <w:rsid w:val="00704707"/>
    <w:rsid w:val="00704C19"/>
    <w:rsid w:val="0070508D"/>
    <w:rsid w:val="007052BC"/>
    <w:rsid w:val="00705A28"/>
    <w:rsid w:val="0070630F"/>
    <w:rsid w:val="007074C7"/>
    <w:rsid w:val="00707BA9"/>
    <w:rsid w:val="007106AD"/>
    <w:rsid w:val="007116DC"/>
    <w:rsid w:val="00712AC7"/>
    <w:rsid w:val="00713293"/>
    <w:rsid w:val="007145E4"/>
    <w:rsid w:val="00714946"/>
    <w:rsid w:val="007155BF"/>
    <w:rsid w:val="00716712"/>
    <w:rsid w:val="00716F1D"/>
    <w:rsid w:val="007209BA"/>
    <w:rsid w:val="00722C63"/>
    <w:rsid w:val="007237E8"/>
    <w:rsid w:val="00723962"/>
    <w:rsid w:val="0072434F"/>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29A9"/>
    <w:rsid w:val="00753701"/>
    <w:rsid w:val="00754C28"/>
    <w:rsid w:val="00755CC6"/>
    <w:rsid w:val="0075659A"/>
    <w:rsid w:val="00757858"/>
    <w:rsid w:val="007609E9"/>
    <w:rsid w:val="00761CB9"/>
    <w:rsid w:val="00763355"/>
    <w:rsid w:val="00763F0E"/>
    <w:rsid w:val="00764BC3"/>
    <w:rsid w:val="00765B05"/>
    <w:rsid w:val="00765EE0"/>
    <w:rsid w:val="0076650E"/>
    <w:rsid w:val="00767AFB"/>
    <w:rsid w:val="00770FC1"/>
    <w:rsid w:val="00771C9F"/>
    <w:rsid w:val="00771E94"/>
    <w:rsid w:val="0077330C"/>
    <w:rsid w:val="00774744"/>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1F8A"/>
    <w:rsid w:val="007A2079"/>
    <w:rsid w:val="007A2093"/>
    <w:rsid w:val="007A33AB"/>
    <w:rsid w:val="007A33F9"/>
    <w:rsid w:val="007A36E5"/>
    <w:rsid w:val="007A4382"/>
    <w:rsid w:val="007A5011"/>
    <w:rsid w:val="007A578E"/>
    <w:rsid w:val="007A6187"/>
    <w:rsid w:val="007A7E07"/>
    <w:rsid w:val="007B0C70"/>
    <w:rsid w:val="007B0D57"/>
    <w:rsid w:val="007B1DDE"/>
    <w:rsid w:val="007B614B"/>
    <w:rsid w:val="007B7FC1"/>
    <w:rsid w:val="007C11B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370"/>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1DE8"/>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64C"/>
    <w:rsid w:val="008327D8"/>
    <w:rsid w:val="00833813"/>
    <w:rsid w:val="00833A30"/>
    <w:rsid w:val="00834926"/>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6B25"/>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678"/>
    <w:rsid w:val="00866845"/>
    <w:rsid w:val="00867841"/>
    <w:rsid w:val="008706C0"/>
    <w:rsid w:val="00870E2C"/>
    <w:rsid w:val="00870EFB"/>
    <w:rsid w:val="008748DC"/>
    <w:rsid w:val="00874C33"/>
    <w:rsid w:val="008756CA"/>
    <w:rsid w:val="00876C8F"/>
    <w:rsid w:val="00876F14"/>
    <w:rsid w:val="008805E8"/>
    <w:rsid w:val="00880F61"/>
    <w:rsid w:val="0088109E"/>
    <w:rsid w:val="00881867"/>
    <w:rsid w:val="00881E64"/>
    <w:rsid w:val="0088227D"/>
    <w:rsid w:val="0088250B"/>
    <w:rsid w:val="008843EC"/>
    <w:rsid w:val="00885C9E"/>
    <w:rsid w:val="00887D34"/>
    <w:rsid w:val="00891E4F"/>
    <w:rsid w:val="00892113"/>
    <w:rsid w:val="00894189"/>
    <w:rsid w:val="00894995"/>
    <w:rsid w:val="00895671"/>
    <w:rsid w:val="00895960"/>
    <w:rsid w:val="008A0884"/>
    <w:rsid w:val="008A2175"/>
    <w:rsid w:val="008A3BD9"/>
    <w:rsid w:val="008A51F4"/>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091"/>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8"/>
    <w:rsid w:val="009231AE"/>
    <w:rsid w:val="00923614"/>
    <w:rsid w:val="009260DC"/>
    <w:rsid w:val="00926DC0"/>
    <w:rsid w:val="0092745F"/>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26"/>
    <w:rsid w:val="009508F9"/>
    <w:rsid w:val="00950C95"/>
    <w:rsid w:val="009534A4"/>
    <w:rsid w:val="009621EB"/>
    <w:rsid w:val="0096274C"/>
    <w:rsid w:val="00962788"/>
    <w:rsid w:val="009629EB"/>
    <w:rsid w:val="00965976"/>
    <w:rsid w:val="009676FB"/>
    <w:rsid w:val="00971278"/>
    <w:rsid w:val="00971823"/>
    <w:rsid w:val="00971EED"/>
    <w:rsid w:val="00973083"/>
    <w:rsid w:val="0097332D"/>
    <w:rsid w:val="0097458A"/>
    <w:rsid w:val="0097650A"/>
    <w:rsid w:val="009775D6"/>
    <w:rsid w:val="009802CF"/>
    <w:rsid w:val="00980DA7"/>
    <w:rsid w:val="00980E57"/>
    <w:rsid w:val="009810D8"/>
    <w:rsid w:val="00981742"/>
    <w:rsid w:val="00982E78"/>
    <w:rsid w:val="00984CBB"/>
    <w:rsid w:val="00985347"/>
    <w:rsid w:val="00985DE6"/>
    <w:rsid w:val="009867EA"/>
    <w:rsid w:val="0098772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37DB"/>
    <w:rsid w:val="009A3CB2"/>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2D5A"/>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70B"/>
    <w:rsid w:val="00A0281F"/>
    <w:rsid w:val="00A0595B"/>
    <w:rsid w:val="00A06037"/>
    <w:rsid w:val="00A07A65"/>
    <w:rsid w:val="00A1029D"/>
    <w:rsid w:val="00A10EB4"/>
    <w:rsid w:val="00A121B6"/>
    <w:rsid w:val="00A13851"/>
    <w:rsid w:val="00A15045"/>
    <w:rsid w:val="00A15947"/>
    <w:rsid w:val="00A1670B"/>
    <w:rsid w:val="00A1781A"/>
    <w:rsid w:val="00A200F7"/>
    <w:rsid w:val="00A204D8"/>
    <w:rsid w:val="00A21710"/>
    <w:rsid w:val="00A2277F"/>
    <w:rsid w:val="00A24AD0"/>
    <w:rsid w:val="00A254EF"/>
    <w:rsid w:val="00A27673"/>
    <w:rsid w:val="00A278E4"/>
    <w:rsid w:val="00A3044A"/>
    <w:rsid w:val="00A30984"/>
    <w:rsid w:val="00A30EA8"/>
    <w:rsid w:val="00A334AD"/>
    <w:rsid w:val="00A337B5"/>
    <w:rsid w:val="00A339CF"/>
    <w:rsid w:val="00A3594D"/>
    <w:rsid w:val="00A3775D"/>
    <w:rsid w:val="00A37F14"/>
    <w:rsid w:val="00A409F3"/>
    <w:rsid w:val="00A40B04"/>
    <w:rsid w:val="00A43ACB"/>
    <w:rsid w:val="00A43C32"/>
    <w:rsid w:val="00A43FEA"/>
    <w:rsid w:val="00A44234"/>
    <w:rsid w:val="00A4628E"/>
    <w:rsid w:val="00A4798C"/>
    <w:rsid w:val="00A52E13"/>
    <w:rsid w:val="00A53A27"/>
    <w:rsid w:val="00A554B9"/>
    <w:rsid w:val="00A567D0"/>
    <w:rsid w:val="00A6029C"/>
    <w:rsid w:val="00A612B2"/>
    <w:rsid w:val="00A61657"/>
    <w:rsid w:val="00A6322B"/>
    <w:rsid w:val="00A6358E"/>
    <w:rsid w:val="00A6464D"/>
    <w:rsid w:val="00A64AB1"/>
    <w:rsid w:val="00A64B17"/>
    <w:rsid w:val="00A65E25"/>
    <w:rsid w:val="00A66299"/>
    <w:rsid w:val="00A67150"/>
    <w:rsid w:val="00A67662"/>
    <w:rsid w:val="00A7126D"/>
    <w:rsid w:val="00A71DCF"/>
    <w:rsid w:val="00A71DEE"/>
    <w:rsid w:val="00A72DA2"/>
    <w:rsid w:val="00A7465E"/>
    <w:rsid w:val="00A75E73"/>
    <w:rsid w:val="00A77ABE"/>
    <w:rsid w:val="00A8112C"/>
    <w:rsid w:val="00A817D4"/>
    <w:rsid w:val="00A819E6"/>
    <w:rsid w:val="00A81E72"/>
    <w:rsid w:val="00A83FC5"/>
    <w:rsid w:val="00A83FEC"/>
    <w:rsid w:val="00A84FC3"/>
    <w:rsid w:val="00A85498"/>
    <w:rsid w:val="00A869C0"/>
    <w:rsid w:val="00A86AA6"/>
    <w:rsid w:val="00A86DEA"/>
    <w:rsid w:val="00A87572"/>
    <w:rsid w:val="00A9037F"/>
    <w:rsid w:val="00A9055B"/>
    <w:rsid w:val="00A91139"/>
    <w:rsid w:val="00A915A1"/>
    <w:rsid w:val="00A91E5E"/>
    <w:rsid w:val="00A928FB"/>
    <w:rsid w:val="00A93A4F"/>
    <w:rsid w:val="00A95123"/>
    <w:rsid w:val="00A960CC"/>
    <w:rsid w:val="00A97138"/>
    <w:rsid w:val="00A9745D"/>
    <w:rsid w:val="00AA1FC6"/>
    <w:rsid w:val="00AA4673"/>
    <w:rsid w:val="00AA7F14"/>
    <w:rsid w:val="00AB02E2"/>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D6764"/>
    <w:rsid w:val="00AE1D57"/>
    <w:rsid w:val="00AE3A92"/>
    <w:rsid w:val="00AE3B8A"/>
    <w:rsid w:val="00AE3E5B"/>
    <w:rsid w:val="00AE66F6"/>
    <w:rsid w:val="00AE770D"/>
    <w:rsid w:val="00AE79DE"/>
    <w:rsid w:val="00AE7EA7"/>
    <w:rsid w:val="00AF0503"/>
    <w:rsid w:val="00AF0682"/>
    <w:rsid w:val="00AF0E3E"/>
    <w:rsid w:val="00AF2D8A"/>
    <w:rsid w:val="00AF308E"/>
    <w:rsid w:val="00AF42BD"/>
    <w:rsid w:val="00AF543D"/>
    <w:rsid w:val="00AF550C"/>
    <w:rsid w:val="00AF631C"/>
    <w:rsid w:val="00AF6603"/>
    <w:rsid w:val="00B0105A"/>
    <w:rsid w:val="00B02BCF"/>
    <w:rsid w:val="00B034F9"/>
    <w:rsid w:val="00B03C54"/>
    <w:rsid w:val="00B0453A"/>
    <w:rsid w:val="00B04657"/>
    <w:rsid w:val="00B0506E"/>
    <w:rsid w:val="00B0519A"/>
    <w:rsid w:val="00B060B2"/>
    <w:rsid w:val="00B06569"/>
    <w:rsid w:val="00B072E1"/>
    <w:rsid w:val="00B11290"/>
    <w:rsid w:val="00B11C08"/>
    <w:rsid w:val="00B11EBD"/>
    <w:rsid w:val="00B12086"/>
    <w:rsid w:val="00B136BA"/>
    <w:rsid w:val="00B1622D"/>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5025"/>
    <w:rsid w:val="00B45C67"/>
    <w:rsid w:val="00B478F2"/>
    <w:rsid w:val="00B53AD0"/>
    <w:rsid w:val="00B53BB9"/>
    <w:rsid w:val="00B53EF1"/>
    <w:rsid w:val="00B53F5F"/>
    <w:rsid w:val="00B54324"/>
    <w:rsid w:val="00B543F2"/>
    <w:rsid w:val="00B55325"/>
    <w:rsid w:val="00B57B79"/>
    <w:rsid w:val="00B57BC5"/>
    <w:rsid w:val="00B61D52"/>
    <w:rsid w:val="00B63759"/>
    <w:rsid w:val="00B63F23"/>
    <w:rsid w:val="00B64DF8"/>
    <w:rsid w:val="00B65474"/>
    <w:rsid w:val="00B65A3D"/>
    <w:rsid w:val="00B6681B"/>
    <w:rsid w:val="00B669F9"/>
    <w:rsid w:val="00B70EDB"/>
    <w:rsid w:val="00B714DA"/>
    <w:rsid w:val="00B71AA2"/>
    <w:rsid w:val="00B725B4"/>
    <w:rsid w:val="00B735FF"/>
    <w:rsid w:val="00B74927"/>
    <w:rsid w:val="00B74FFE"/>
    <w:rsid w:val="00B779A5"/>
    <w:rsid w:val="00B77FF0"/>
    <w:rsid w:val="00B80738"/>
    <w:rsid w:val="00B81002"/>
    <w:rsid w:val="00B83197"/>
    <w:rsid w:val="00B83461"/>
    <w:rsid w:val="00B83A72"/>
    <w:rsid w:val="00B84760"/>
    <w:rsid w:val="00B84CEC"/>
    <w:rsid w:val="00B86029"/>
    <w:rsid w:val="00B87CDF"/>
    <w:rsid w:val="00B90E9A"/>
    <w:rsid w:val="00B93EFF"/>
    <w:rsid w:val="00B941DD"/>
    <w:rsid w:val="00B94568"/>
    <w:rsid w:val="00B94CE8"/>
    <w:rsid w:val="00B94EC2"/>
    <w:rsid w:val="00B97773"/>
    <w:rsid w:val="00B97841"/>
    <w:rsid w:val="00B9797F"/>
    <w:rsid w:val="00BA125E"/>
    <w:rsid w:val="00BA4D66"/>
    <w:rsid w:val="00BA5DA7"/>
    <w:rsid w:val="00BA6AE2"/>
    <w:rsid w:val="00BA7F29"/>
    <w:rsid w:val="00BB0587"/>
    <w:rsid w:val="00BB1F32"/>
    <w:rsid w:val="00BB22DD"/>
    <w:rsid w:val="00BB27BE"/>
    <w:rsid w:val="00BB2B15"/>
    <w:rsid w:val="00BB2EB4"/>
    <w:rsid w:val="00BB4FC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3D4"/>
    <w:rsid w:val="00C23B3E"/>
    <w:rsid w:val="00C252B9"/>
    <w:rsid w:val="00C25A54"/>
    <w:rsid w:val="00C25ADE"/>
    <w:rsid w:val="00C271DD"/>
    <w:rsid w:val="00C30B68"/>
    <w:rsid w:val="00C32D20"/>
    <w:rsid w:val="00C3314D"/>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D5C"/>
    <w:rsid w:val="00C46E89"/>
    <w:rsid w:val="00C476F1"/>
    <w:rsid w:val="00C47918"/>
    <w:rsid w:val="00C47AC6"/>
    <w:rsid w:val="00C47FB3"/>
    <w:rsid w:val="00C50B82"/>
    <w:rsid w:val="00C5227D"/>
    <w:rsid w:val="00C53522"/>
    <w:rsid w:val="00C53746"/>
    <w:rsid w:val="00C537E8"/>
    <w:rsid w:val="00C53A17"/>
    <w:rsid w:val="00C5444E"/>
    <w:rsid w:val="00C56FCB"/>
    <w:rsid w:val="00C57619"/>
    <w:rsid w:val="00C60278"/>
    <w:rsid w:val="00C60698"/>
    <w:rsid w:val="00C62812"/>
    <w:rsid w:val="00C63AA2"/>
    <w:rsid w:val="00C63DEF"/>
    <w:rsid w:val="00C63EAD"/>
    <w:rsid w:val="00C64D2A"/>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216F"/>
    <w:rsid w:val="00C9350A"/>
    <w:rsid w:val="00C9360A"/>
    <w:rsid w:val="00C94CF2"/>
    <w:rsid w:val="00C95E38"/>
    <w:rsid w:val="00C962EC"/>
    <w:rsid w:val="00C96A6B"/>
    <w:rsid w:val="00C970A0"/>
    <w:rsid w:val="00CA0B24"/>
    <w:rsid w:val="00CA2B4F"/>
    <w:rsid w:val="00CA2BC5"/>
    <w:rsid w:val="00CA3D43"/>
    <w:rsid w:val="00CA44B6"/>
    <w:rsid w:val="00CA44DE"/>
    <w:rsid w:val="00CA48B2"/>
    <w:rsid w:val="00CB0484"/>
    <w:rsid w:val="00CB13AC"/>
    <w:rsid w:val="00CB140C"/>
    <w:rsid w:val="00CB2564"/>
    <w:rsid w:val="00CB35A5"/>
    <w:rsid w:val="00CB46A1"/>
    <w:rsid w:val="00CB56BC"/>
    <w:rsid w:val="00CB5F9B"/>
    <w:rsid w:val="00CB60A3"/>
    <w:rsid w:val="00CB6316"/>
    <w:rsid w:val="00CB73BF"/>
    <w:rsid w:val="00CB769D"/>
    <w:rsid w:val="00CC02D7"/>
    <w:rsid w:val="00CC1AF9"/>
    <w:rsid w:val="00CC1D65"/>
    <w:rsid w:val="00CC2A03"/>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1E4"/>
    <w:rsid w:val="00CE6435"/>
    <w:rsid w:val="00CE6F0E"/>
    <w:rsid w:val="00CE7AC5"/>
    <w:rsid w:val="00CF1796"/>
    <w:rsid w:val="00CF188B"/>
    <w:rsid w:val="00CF1AF4"/>
    <w:rsid w:val="00CF255C"/>
    <w:rsid w:val="00CF3DFC"/>
    <w:rsid w:val="00CF5F22"/>
    <w:rsid w:val="00CF6623"/>
    <w:rsid w:val="00CF6B5B"/>
    <w:rsid w:val="00CF6B63"/>
    <w:rsid w:val="00CF7451"/>
    <w:rsid w:val="00D01C07"/>
    <w:rsid w:val="00D020F2"/>
    <w:rsid w:val="00D03AEF"/>
    <w:rsid w:val="00D05458"/>
    <w:rsid w:val="00D05DC4"/>
    <w:rsid w:val="00D0670C"/>
    <w:rsid w:val="00D1457F"/>
    <w:rsid w:val="00D14B72"/>
    <w:rsid w:val="00D15212"/>
    <w:rsid w:val="00D16514"/>
    <w:rsid w:val="00D17F6B"/>
    <w:rsid w:val="00D20346"/>
    <w:rsid w:val="00D2072D"/>
    <w:rsid w:val="00D218BA"/>
    <w:rsid w:val="00D23A35"/>
    <w:rsid w:val="00D23AA4"/>
    <w:rsid w:val="00D24D06"/>
    <w:rsid w:val="00D25424"/>
    <w:rsid w:val="00D25A43"/>
    <w:rsid w:val="00D25F6D"/>
    <w:rsid w:val="00D26482"/>
    <w:rsid w:val="00D27395"/>
    <w:rsid w:val="00D276A9"/>
    <w:rsid w:val="00D27E61"/>
    <w:rsid w:val="00D3078F"/>
    <w:rsid w:val="00D309A6"/>
    <w:rsid w:val="00D31172"/>
    <w:rsid w:val="00D33FAB"/>
    <w:rsid w:val="00D34232"/>
    <w:rsid w:val="00D35B85"/>
    <w:rsid w:val="00D35D33"/>
    <w:rsid w:val="00D4047B"/>
    <w:rsid w:val="00D41A0E"/>
    <w:rsid w:val="00D42207"/>
    <w:rsid w:val="00D4260D"/>
    <w:rsid w:val="00D42DF9"/>
    <w:rsid w:val="00D43253"/>
    <w:rsid w:val="00D442F1"/>
    <w:rsid w:val="00D45FAA"/>
    <w:rsid w:val="00D46758"/>
    <w:rsid w:val="00D46C63"/>
    <w:rsid w:val="00D47186"/>
    <w:rsid w:val="00D4773B"/>
    <w:rsid w:val="00D47E22"/>
    <w:rsid w:val="00D5048B"/>
    <w:rsid w:val="00D57BC1"/>
    <w:rsid w:val="00D60FC2"/>
    <w:rsid w:val="00D64DC1"/>
    <w:rsid w:val="00D67C54"/>
    <w:rsid w:val="00D7010A"/>
    <w:rsid w:val="00D7065C"/>
    <w:rsid w:val="00D7114C"/>
    <w:rsid w:val="00D74503"/>
    <w:rsid w:val="00D75EE0"/>
    <w:rsid w:val="00D80A76"/>
    <w:rsid w:val="00D80A9F"/>
    <w:rsid w:val="00D81B11"/>
    <w:rsid w:val="00D82871"/>
    <w:rsid w:val="00D82C38"/>
    <w:rsid w:val="00D8302E"/>
    <w:rsid w:val="00D83085"/>
    <w:rsid w:val="00D86AC9"/>
    <w:rsid w:val="00D902A6"/>
    <w:rsid w:val="00D912A7"/>
    <w:rsid w:val="00D926D0"/>
    <w:rsid w:val="00D940ED"/>
    <w:rsid w:val="00D96BC2"/>
    <w:rsid w:val="00D97801"/>
    <w:rsid w:val="00DA0BED"/>
    <w:rsid w:val="00DA1814"/>
    <w:rsid w:val="00DA21E4"/>
    <w:rsid w:val="00DA2E81"/>
    <w:rsid w:val="00DA4AD3"/>
    <w:rsid w:val="00DB125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C6781"/>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072B2"/>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6C2"/>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08"/>
    <w:rsid w:val="00E738E0"/>
    <w:rsid w:val="00E75C18"/>
    <w:rsid w:val="00E773C0"/>
    <w:rsid w:val="00E80D55"/>
    <w:rsid w:val="00E81B2A"/>
    <w:rsid w:val="00E828D6"/>
    <w:rsid w:val="00E82A56"/>
    <w:rsid w:val="00E82F7D"/>
    <w:rsid w:val="00E84E51"/>
    <w:rsid w:val="00E859A3"/>
    <w:rsid w:val="00E86384"/>
    <w:rsid w:val="00E86ADF"/>
    <w:rsid w:val="00E91326"/>
    <w:rsid w:val="00E914D0"/>
    <w:rsid w:val="00E91735"/>
    <w:rsid w:val="00E95666"/>
    <w:rsid w:val="00E9649E"/>
    <w:rsid w:val="00E96911"/>
    <w:rsid w:val="00E979C4"/>
    <w:rsid w:val="00EA175D"/>
    <w:rsid w:val="00EA26E3"/>
    <w:rsid w:val="00EA4C6F"/>
    <w:rsid w:val="00EA546E"/>
    <w:rsid w:val="00EA76ED"/>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9D7"/>
    <w:rsid w:val="00EE7C63"/>
    <w:rsid w:val="00EF0161"/>
    <w:rsid w:val="00EF019C"/>
    <w:rsid w:val="00EF0475"/>
    <w:rsid w:val="00EF0598"/>
    <w:rsid w:val="00EF1BF9"/>
    <w:rsid w:val="00EF63EE"/>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D31"/>
    <w:rsid w:val="00F22EE9"/>
    <w:rsid w:val="00F26057"/>
    <w:rsid w:val="00F264BB"/>
    <w:rsid w:val="00F265C5"/>
    <w:rsid w:val="00F26AC6"/>
    <w:rsid w:val="00F314AB"/>
    <w:rsid w:val="00F3211A"/>
    <w:rsid w:val="00F32385"/>
    <w:rsid w:val="00F33349"/>
    <w:rsid w:val="00F34677"/>
    <w:rsid w:val="00F34A05"/>
    <w:rsid w:val="00F40D52"/>
    <w:rsid w:val="00F4131C"/>
    <w:rsid w:val="00F42C59"/>
    <w:rsid w:val="00F42D36"/>
    <w:rsid w:val="00F43364"/>
    <w:rsid w:val="00F43B82"/>
    <w:rsid w:val="00F445AD"/>
    <w:rsid w:val="00F4651D"/>
    <w:rsid w:val="00F4713F"/>
    <w:rsid w:val="00F4732F"/>
    <w:rsid w:val="00F5207E"/>
    <w:rsid w:val="00F53585"/>
    <w:rsid w:val="00F54102"/>
    <w:rsid w:val="00F5454A"/>
    <w:rsid w:val="00F55D61"/>
    <w:rsid w:val="00F5715F"/>
    <w:rsid w:val="00F60339"/>
    <w:rsid w:val="00F60850"/>
    <w:rsid w:val="00F61DB2"/>
    <w:rsid w:val="00F627A3"/>
    <w:rsid w:val="00F6372F"/>
    <w:rsid w:val="00F63C17"/>
    <w:rsid w:val="00F64574"/>
    <w:rsid w:val="00F64A9B"/>
    <w:rsid w:val="00F65AB6"/>
    <w:rsid w:val="00F6615E"/>
    <w:rsid w:val="00F66B82"/>
    <w:rsid w:val="00F66E75"/>
    <w:rsid w:val="00F670BF"/>
    <w:rsid w:val="00F67539"/>
    <w:rsid w:val="00F67B56"/>
    <w:rsid w:val="00F712DB"/>
    <w:rsid w:val="00F7135E"/>
    <w:rsid w:val="00F72A8B"/>
    <w:rsid w:val="00F735A9"/>
    <w:rsid w:val="00F74CDD"/>
    <w:rsid w:val="00F765A4"/>
    <w:rsid w:val="00F81B3A"/>
    <w:rsid w:val="00F82725"/>
    <w:rsid w:val="00F847C0"/>
    <w:rsid w:val="00F85798"/>
    <w:rsid w:val="00F85B6C"/>
    <w:rsid w:val="00F85E04"/>
    <w:rsid w:val="00F86B20"/>
    <w:rsid w:val="00F870B6"/>
    <w:rsid w:val="00F90C58"/>
    <w:rsid w:val="00F91C2E"/>
    <w:rsid w:val="00F96D71"/>
    <w:rsid w:val="00FA1BBD"/>
    <w:rsid w:val="00FA1FE2"/>
    <w:rsid w:val="00FA2320"/>
    <w:rsid w:val="00FA27F5"/>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720"/>
    <w:rsid w:val="00FE0BC2"/>
    <w:rsid w:val="00FE10D2"/>
    <w:rsid w:val="00FE1D5F"/>
    <w:rsid w:val="00FE1E58"/>
    <w:rsid w:val="00FE2974"/>
    <w:rsid w:val="00FE2990"/>
    <w:rsid w:val="00FE3B1F"/>
    <w:rsid w:val="00FE6A6F"/>
    <w:rsid w:val="00FE7C4D"/>
    <w:rsid w:val="00FF00DE"/>
    <w:rsid w:val="00FF04CD"/>
    <w:rsid w:val="00FF1892"/>
    <w:rsid w:val="00FF2A07"/>
    <w:rsid w:val="00FF3ACD"/>
    <w:rsid w:val="00FF5584"/>
    <w:rsid w:val="00FF5D7A"/>
    <w:rsid w:val="00FF6E80"/>
    <w:rsid w:val="00FF72EF"/>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BF13B4A-BEFD-43EE-8C4F-DCC8D8897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B26"/>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locked/>
    <w:rsid w:val="00B3126B"/>
    <w:rPr>
      <w:rFonts w:ascii="Arial" w:hAnsi="Arial"/>
      <w:sz w:val="22"/>
      <w:lang w:eastAsia="en-US"/>
    </w:rPr>
  </w:style>
  <w:style w:type="paragraph" w:customStyle="1" w:styleId="ConsPlusTitle">
    <w:name w:val="ConsPlusTitle"/>
    <w:rsid w:val="009A520C"/>
    <w:pPr>
      <w:autoSpaceDE w:val="0"/>
      <w:autoSpaceDN w:val="0"/>
      <w:adjustRightInd w:val="0"/>
    </w:pPr>
    <w:rPr>
      <w:rFonts w:ascii="Arial" w:hAnsi="Arial" w:cs="Arial"/>
      <w:b/>
      <w:bCs/>
      <w:lang w:eastAsia="en-US"/>
    </w:rPr>
  </w:style>
  <w:style w:type="paragraph" w:customStyle="1" w:styleId="ConsPlusNonformat">
    <w:name w:val="ConsPlusNonformat"/>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5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rsid w:val="00E148D5"/>
    <w:pPr>
      <w:spacing w:after="200" w:line="276" w:lineRule="auto"/>
      <w:ind w:left="720"/>
    </w:pPr>
    <w:rPr>
      <w:rFonts w:ascii="Calibri" w:eastAsia="Times New Roman" w:hAnsi="Calibri"/>
      <w:sz w:val="22"/>
      <w:szCs w:val="22"/>
      <w:lang w:eastAsia="en-US"/>
    </w:rPr>
  </w:style>
  <w:style w:type="character" w:customStyle="1" w:styleId="Bodytext">
    <w:name w:val="Body text_"/>
    <w:uiPriority w:val="99"/>
    <w:locked/>
    <w:rsid w:val="0063689D"/>
    <w:rPr>
      <w:rFonts w:ascii="Times New Roman" w:hAnsi="Times New Roman" w:cs="Times New Roman"/>
      <w:sz w:val="27"/>
      <w:szCs w:val="27"/>
      <w:shd w:val="clear" w:color="auto" w:fill="FFFFFF"/>
    </w:rPr>
  </w:style>
  <w:style w:type="paragraph" w:customStyle="1" w:styleId="1b">
    <w:name w:val="Стиль1"/>
    <w:basedOn w:val="a4"/>
    <w:uiPriority w:val="99"/>
    <w:rsid w:val="0063689D"/>
    <w:pPr>
      <w:spacing w:line="360" w:lineRule="auto"/>
      <w:ind w:firstLine="720"/>
      <w:jc w:val="both"/>
    </w:pPr>
    <w:rPr>
      <w:rFonts w:eastAsia="Calibri"/>
      <w:b w:val="0"/>
      <w:bCs w:val="0"/>
      <w:sz w:val="28"/>
      <w:szCs w:val="20"/>
    </w:rPr>
  </w:style>
  <w:style w:type="paragraph" w:customStyle="1" w:styleId="aff3">
    <w:name w:val="Таблица"/>
    <w:basedOn w:val="a"/>
    <w:uiPriority w:val="99"/>
    <w:rsid w:val="0063689D"/>
    <w:pPr>
      <w:spacing w:line="300" w:lineRule="auto"/>
      <w:jc w:val="center"/>
    </w:pPr>
    <w:rPr>
      <w:rFonts w:eastAsia="Calibri"/>
      <w:sz w:val="28"/>
      <w:szCs w:val="28"/>
      <w:lang w:eastAsia="en-US"/>
    </w:rPr>
  </w:style>
  <w:style w:type="character" w:styleId="aff4">
    <w:name w:val="Strong"/>
    <w:basedOn w:val="a0"/>
    <w:qFormat/>
    <w:locked/>
    <w:rsid w:val="005D7B26"/>
    <w:rPr>
      <w:b/>
      <w:bCs/>
    </w:rPr>
  </w:style>
  <w:style w:type="paragraph" w:customStyle="1" w:styleId="Style6">
    <w:name w:val="Style6"/>
    <w:basedOn w:val="a"/>
    <w:uiPriority w:val="99"/>
    <w:rsid w:val="00471C77"/>
    <w:pPr>
      <w:widowControl w:val="0"/>
      <w:autoSpaceDE w:val="0"/>
      <w:autoSpaceDN w:val="0"/>
      <w:adjustRightInd w:val="0"/>
      <w:spacing w:line="485" w:lineRule="exact"/>
      <w:ind w:firstLine="542"/>
      <w:jc w:val="both"/>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57060">
      <w:bodyDiv w:val="1"/>
      <w:marLeft w:val="0"/>
      <w:marRight w:val="0"/>
      <w:marTop w:val="0"/>
      <w:marBottom w:val="0"/>
      <w:divBdr>
        <w:top w:val="none" w:sz="0" w:space="0" w:color="auto"/>
        <w:left w:val="none" w:sz="0" w:space="0" w:color="auto"/>
        <w:bottom w:val="none" w:sz="0" w:space="0" w:color="auto"/>
        <w:right w:val="none" w:sz="0" w:space="0" w:color="auto"/>
      </w:divBdr>
    </w:div>
    <w:div w:id="82844151">
      <w:bodyDiv w:val="1"/>
      <w:marLeft w:val="0"/>
      <w:marRight w:val="0"/>
      <w:marTop w:val="0"/>
      <w:marBottom w:val="0"/>
      <w:divBdr>
        <w:top w:val="none" w:sz="0" w:space="0" w:color="auto"/>
        <w:left w:val="none" w:sz="0" w:space="0" w:color="auto"/>
        <w:bottom w:val="none" w:sz="0" w:space="0" w:color="auto"/>
        <w:right w:val="none" w:sz="0" w:space="0" w:color="auto"/>
      </w:divBdr>
    </w:div>
    <w:div w:id="225796863">
      <w:bodyDiv w:val="1"/>
      <w:marLeft w:val="0"/>
      <w:marRight w:val="0"/>
      <w:marTop w:val="0"/>
      <w:marBottom w:val="0"/>
      <w:divBdr>
        <w:top w:val="none" w:sz="0" w:space="0" w:color="auto"/>
        <w:left w:val="none" w:sz="0" w:space="0" w:color="auto"/>
        <w:bottom w:val="none" w:sz="0" w:space="0" w:color="auto"/>
        <w:right w:val="none" w:sz="0" w:space="0" w:color="auto"/>
      </w:divBdr>
    </w:div>
    <w:div w:id="580918073">
      <w:bodyDiv w:val="1"/>
      <w:marLeft w:val="0"/>
      <w:marRight w:val="0"/>
      <w:marTop w:val="0"/>
      <w:marBottom w:val="0"/>
      <w:divBdr>
        <w:top w:val="none" w:sz="0" w:space="0" w:color="auto"/>
        <w:left w:val="none" w:sz="0" w:space="0" w:color="auto"/>
        <w:bottom w:val="none" w:sz="0" w:space="0" w:color="auto"/>
        <w:right w:val="none" w:sz="0" w:space="0" w:color="auto"/>
      </w:divBdr>
    </w:div>
    <w:div w:id="743333521">
      <w:bodyDiv w:val="1"/>
      <w:marLeft w:val="0"/>
      <w:marRight w:val="0"/>
      <w:marTop w:val="0"/>
      <w:marBottom w:val="0"/>
      <w:divBdr>
        <w:top w:val="none" w:sz="0" w:space="0" w:color="auto"/>
        <w:left w:val="none" w:sz="0" w:space="0" w:color="auto"/>
        <w:bottom w:val="none" w:sz="0" w:space="0" w:color="auto"/>
        <w:right w:val="none" w:sz="0" w:space="0" w:color="auto"/>
      </w:divBdr>
    </w:div>
    <w:div w:id="878905236">
      <w:bodyDiv w:val="1"/>
      <w:marLeft w:val="0"/>
      <w:marRight w:val="0"/>
      <w:marTop w:val="0"/>
      <w:marBottom w:val="0"/>
      <w:divBdr>
        <w:top w:val="none" w:sz="0" w:space="0" w:color="auto"/>
        <w:left w:val="none" w:sz="0" w:space="0" w:color="auto"/>
        <w:bottom w:val="none" w:sz="0" w:space="0" w:color="auto"/>
        <w:right w:val="none" w:sz="0" w:space="0" w:color="auto"/>
      </w:divBdr>
    </w:div>
    <w:div w:id="996764473">
      <w:bodyDiv w:val="1"/>
      <w:marLeft w:val="0"/>
      <w:marRight w:val="0"/>
      <w:marTop w:val="0"/>
      <w:marBottom w:val="0"/>
      <w:divBdr>
        <w:top w:val="none" w:sz="0" w:space="0" w:color="auto"/>
        <w:left w:val="none" w:sz="0" w:space="0" w:color="auto"/>
        <w:bottom w:val="none" w:sz="0" w:space="0" w:color="auto"/>
        <w:right w:val="none" w:sz="0" w:space="0" w:color="auto"/>
      </w:divBdr>
    </w:div>
    <w:div w:id="1667248174">
      <w:marLeft w:val="0"/>
      <w:marRight w:val="0"/>
      <w:marTop w:val="0"/>
      <w:marBottom w:val="0"/>
      <w:divBdr>
        <w:top w:val="none" w:sz="0" w:space="0" w:color="auto"/>
        <w:left w:val="none" w:sz="0" w:space="0" w:color="auto"/>
        <w:bottom w:val="none" w:sz="0" w:space="0" w:color="auto"/>
        <w:right w:val="none" w:sz="0" w:space="0" w:color="auto"/>
      </w:divBdr>
    </w:div>
    <w:div w:id="1667248175">
      <w:marLeft w:val="0"/>
      <w:marRight w:val="0"/>
      <w:marTop w:val="0"/>
      <w:marBottom w:val="0"/>
      <w:divBdr>
        <w:top w:val="none" w:sz="0" w:space="0" w:color="auto"/>
        <w:left w:val="none" w:sz="0" w:space="0" w:color="auto"/>
        <w:bottom w:val="none" w:sz="0" w:space="0" w:color="auto"/>
        <w:right w:val="none" w:sz="0" w:space="0" w:color="auto"/>
      </w:divBdr>
    </w:div>
    <w:div w:id="1667248176">
      <w:marLeft w:val="0"/>
      <w:marRight w:val="0"/>
      <w:marTop w:val="0"/>
      <w:marBottom w:val="0"/>
      <w:divBdr>
        <w:top w:val="none" w:sz="0" w:space="0" w:color="auto"/>
        <w:left w:val="none" w:sz="0" w:space="0" w:color="auto"/>
        <w:bottom w:val="none" w:sz="0" w:space="0" w:color="auto"/>
        <w:right w:val="none" w:sz="0" w:space="0" w:color="auto"/>
      </w:divBdr>
    </w:div>
    <w:div w:id="1667248177">
      <w:marLeft w:val="0"/>
      <w:marRight w:val="0"/>
      <w:marTop w:val="0"/>
      <w:marBottom w:val="0"/>
      <w:divBdr>
        <w:top w:val="none" w:sz="0" w:space="0" w:color="auto"/>
        <w:left w:val="none" w:sz="0" w:space="0" w:color="auto"/>
        <w:bottom w:val="none" w:sz="0" w:space="0" w:color="auto"/>
        <w:right w:val="none" w:sz="0" w:space="0" w:color="auto"/>
      </w:divBdr>
    </w:div>
    <w:div w:id="1667248178">
      <w:marLeft w:val="0"/>
      <w:marRight w:val="0"/>
      <w:marTop w:val="0"/>
      <w:marBottom w:val="0"/>
      <w:divBdr>
        <w:top w:val="none" w:sz="0" w:space="0" w:color="auto"/>
        <w:left w:val="none" w:sz="0" w:space="0" w:color="auto"/>
        <w:bottom w:val="none" w:sz="0" w:space="0" w:color="auto"/>
        <w:right w:val="none" w:sz="0" w:space="0" w:color="auto"/>
      </w:divBdr>
    </w:div>
    <w:div w:id="1667248179">
      <w:marLeft w:val="0"/>
      <w:marRight w:val="0"/>
      <w:marTop w:val="0"/>
      <w:marBottom w:val="0"/>
      <w:divBdr>
        <w:top w:val="none" w:sz="0" w:space="0" w:color="auto"/>
        <w:left w:val="none" w:sz="0" w:space="0" w:color="auto"/>
        <w:bottom w:val="none" w:sz="0" w:space="0" w:color="auto"/>
        <w:right w:val="none" w:sz="0" w:space="0" w:color="auto"/>
      </w:divBdr>
    </w:div>
    <w:div w:id="1667248180">
      <w:marLeft w:val="0"/>
      <w:marRight w:val="0"/>
      <w:marTop w:val="0"/>
      <w:marBottom w:val="0"/>
      <w:divBdr>
        <w:top w:val="none" w:sz="0" w:space="0" w:color="auto"/>
        <w:left w:val="none" w:sz="0" w:space="0" w:color="auto"/>
        <w:bottom w:val="none" w:sz="0" w:space="0" w:color="auto"/>
        <w:right w:val="none" w:sz="0" w:space="0" w:color="auto"/>
      </w:divBdr>
    </w:div>
    <w:div w:id="1667248181">
      <w:marLeft w:val="0"/>
      <w:marRight w:val="0"/>
      <w:marTop w:val="0"/>
      <w:marBottom w:val="0"/>
      <w:divBdr>
        <w:top w:val="none" w:sz="0" w:space="0" w:color="auto"/>
        <w:left w:val="none" w:sz="0" w:space="0" w:color="auto"/>
        <w:bottom w:val="none" w:sz="0" w:space="0" w:color="auto"/>
        <w:right w:val="none" w:sz="0" w:space="0" w:color="auto"/>
      </w:divBdr>
    </w:div>
    <w:div w:id="1667248182">
      <w:marLeft w:val="0"/>
      <w:marRight w:val="0"/>
      <w:marTop w:val="0"/>
      <w:marBottom w:val="0"/>
      <w:divBdr>
        <w:top w:val="none" w:sz="0" w:space="0" w:color="auto"/>
        <w:left w:val="none" w:sz="0" w:space="0" w:color="auto"/>
        <w:bottom w:val="none" w:sz="0" w:space="0" w:color="auto"/>
        <w:right w:val="none" w:sz="0" w:space="0" w:color="auto"/>
      </w:divBdr>
    </w:div>
    <w:div w:id="1667248183">
      <w:marLeft w:val="0"/>
      <w:marRight w:val="0"/>
      <w:marTop w:val="0"/>
      <w:marBottom w:val="0"/>
      <w:divBdr>
        <w:top w:val="none" w:sz="0" w:space="0" w:color="auto"/>
        <w:left w:val="none" w:sz="0" w:space="0" w:color="auto"/>
        <w:bottom w:val="none" w:sz="0" w:space="0" w:color="auto"/>
        <w:right w:val="none" w:sz="0" w:space="0" w:color="auto"/>
      </w:divBdr>
    </w:div>
    <w:div w:id="1667248184">
      <w:marLeft w:val="0"/>
      <w:marRight w:val="0"/>
      <w:marTop w:val="0"/>
      <w:marBottom w:val="0"/>
      <w:divBdr>
        <w:top w:val="none" w:sz="0" w:space="0" w:color="auto"/>
        <w:left w:val="none" w:sz="0" w:space="0" w:color="auto"/>
        <w:bottom w:val="none" w:sz="0" w:space="0" w:color="auto"/>
        <w:right w:val="none" w:sz="0" w:space="0" w:color="auto"/>
      </w:divBdr>
    </w:div>
    <w:div w:id="1667248185">
      <w:marLeft w:val="0"/>
      <w:marRight w:val="0"/>
      <w:marTop w:val="0"/>
      <w:marBottom w:val="0"/>
      <w:divBdr>
        <w:top w:val="none" w:sz="0" w:space="0" w:color="auto"/>
        <w:left w:val="none" w:sz="0" w:space="0" w:color="auto"/>
        <w:bottom w:val="none" w:sz="0" w:space="0" w:color="auto"/>
        <w:right w:val="none" w:sz="0" w:space="0" w:color="auto"/>
      </w:divBdr>
    </w:div>
    <w:div w:id="1667248186">
      <w:marLeft w:val="0"/>
      <w:marRight w:val="0"/>
      <w:marTop w:val="0"/>
      <w:marBottom w:val="0"/>
      <w:divBdr>
        <w:top w:val="none" w:sz="0" w:space="0" w:color="auto"/>
        <w:left w:val="none" w:sz="0" w:space="0" w:color="auto"/>
        <w:bottom w:val="none" w:sz="0" w:space="0" w:color="auto"/>
        <w:right w:val="none" w:sz="0" w:space="0" w:color="auto"/>
      </w:divBdr>
    </w:div>
    <w:div w:id="1667248187">
      <w:marLeft w:val="0"/>
      <w:marRight w:val="0"/>
      <w:marTop w:val="0"/>
      <w:marBottom w:val="0"/>
      <w:divBdr>
        <w:top w:val="none" w:sz="0" w:space="0" w:color="auto"/>
        <w:left w:val="none" w:sz="0" w:space="0" w:color="auto"/>
        <w:bottom w:val="none" w:sz="0" w:space="0" w:color="auto"/>
        <w:right w:val="none" w:sz="0" w:space="0" w:color="auto"/>
      </w:divBdr>
    </w:div>
    <w:div w:id="1667248188">
      <w:marLeft w:val="0"/>
      <w:marRight w:val="0"/>
      <w:marTop w:val="0"/>
      <w:marBottom w:val="0"/>
      <w:divBdr>
        <w:top w:val="none" w:sz="0" w:space="0" w:color="auto"/>
        <w:left w:val="none" w:sz="0" w:space="0" w:color="auto"/>
        <w:bottom w:val="none" w:sz="0" w:space="0" w:color="auto"/>
        <w:right w:val="none" w:sz="0" w:space="0" w:color="auto"/>
      </w:divBdr>
    </w:div>
    <w:div w:id="1667248189">
      <w:marLeft w:val="0"/>
      <w:marRight w:val="0"/>
      <w:marTop w:val="0"/>
      <w:marBottom w:val="0"/>
      <w:divBdr>
        <w:top w:val="none" w:sz="0" w:space="0" w:color="auto"/>
        <w:left w:val="none" w:sz="0" w:space="0" w:color="auto"/>
        <w:bottom w:val="none" w:sz="0" w:space="0" w:color="auto"/>
        <w:right w:val="none" w:sz="0" w:space="0" w:color="auto"/>
      </w:divBdr>
    </w:div>
    <w:div w:id="1667248190">
      <w:marLeft w:val="0"/>
      <w:marRight w:val="0"/>
      <w:marTop w:val="0"/>
      <w:marBottom w:val="0"/>
      <w:divBdr>
        <w:top w:val="none" w:sz="0" w:space="0" w:color="auto"/>
        <w:left w:val="none" w:sz="0" w:space="0" w:color="auto"/>
        <w:bottom w:val="none" w:sz="0" w:space="0" w:color="auto"/>
        <w:right w:val="none" w:sz="0" w:space="0" w:color="auto"/>
      </w:divBdr>
    </w:div>
    <w:div w:id="1667248191">
      <w:marLeft w:val="0"/>
      <w:marRight w:val="0"/>
      <w:marTop w:val="0"/>
      <w:marBottom w:val="0"/>
      <w:divBdr>
        <w:top w:val="none" w:sz="0" w:space="0" w:color="auto"/>
        <w:left w:val="none" w:sz="0" w:space="0" w:color="auto"/>
        <w:bottom w:val="none" w:sz="0" w:space="0" w:color="auto"/>
        <w:right w:val="none" w:sz="0" w:space="0" w:color="auto"/>
      </w:divBdr>
    </w:div>
    <w:div w:id="1667248192">
      <w:marLeft w:val="0"/>
      <w:marRight w:val="0"/>
      <w:marTop w:val="0"/>
      <w:marBottom w:val="0"/>
      <w:divBdr>
        <w:top w:val="none" w:sz="0" w:space="0" w:color="auto"/>
        <w:left w:val="none" w:sz="0" w:space="0" w:color="auto"/>
        <w:bottom w:val="none" w:sz="0" w:space="0" w:color="auto"/>
        <w:right w:val="none" w:sz="0" w:space="0" w:color="auto"/>
      </w:divBdr>
    </w:div>
    <w:div w:id="1667248193">
      <w:marLeft w:val="0"/>
      <w:marRight w:val="0"/>
      <w:marTop w:val="0"/>
      <w:marBottom w:val="0"/>
      <w:divBdr>
        <w:top w:val="none" w:sz="0" w:space="0" w:color="auto"/>
        <w:left w:val="none" w:sz="0" w:space="0" w:color="auto"/>
        <w:bottom w:val="none" w:sz="0" w:space="0" w:color="auto"/>
        <w:right w:val="none" w:sz="0" w:space="0" w:color="auto"/>
      </w:divBdr>
    </w:div>
    <w:div w:id="1667248194">
      <w:marLeft w:val="0"/>
      <w:marRight w:val="0"/>
      <w:marTop w:val="0"/>
      <w:marBottom w:val="0"/>
      <w:divBdr>
        <w:top w:val="none" w:sz="0" w:space="0" w:color="auto"/>
        <w:left w:val="none" w:sz="0" w:space="0" w:color="auto"/>
        <w:bottom w:val="none" w:sz="0" w:space="0" w:color="auto"/>
        <w:right w:val="none" w:sz="0" w:space="0" w:color="auto"/>
      </w:divBdr>
    </w:div>
    <w:div w:id="1667248195">
      <w:marLeft w:val="0"/>
      <w:marRight w:val="0"/>
      <w:marTop w:val="0"/>
      <w:marBottom w:val="0"/>
      <w:divBdr>
        <w:top w:val="none" w:sz="0" w:space="0" w:color="auto"/>
        <w:left w:val="none" w:sz="0" w:space="0" w:color="auto"/>
        <w:bottom w:val="none" w:sz="0" w:space="0" w:color="auto"/>
        <w:right w:val="none" w:sz="0" w:space="0" w:color="auto"/>
      </w:divBdr>
    </w:div>
    <w:div w:id="1667248196">
      <w:marLeft w:val="0"/>
      <w:marRight w:val="0"/>
      <w:marTop w:val="0"/>
      <w:marBottom w:val="0"/>
      <w:divBdr>
        <w:top w:val="none" w:sz="0" w:space="0" w:color="auto"/>
        <w:left w:val="none" w:sz="0" w:space="0" w:color="auto"/>
        <w:bottom w:val="none" w:sz="0" w:space="0" w:color="auto"/>
        <w:right w:val="none" w:sz="0" w:space="0" w:color="auto"/>
      </w:divBdr>
    </w:div>
    <w:div w:id="1667248197">
      <w:marLeft w:val="0"/>
      <w:marRight w:val="0"/>
      <w:marTop w:val="0"/>
      <w:marBottom w:val="0"/>
      <w:divBdr>
        <w:top w:val="none" w:sz="0" w:space="0" w:color="auto"/>
        <w:left w:val="none" w:sz="0" w:space="0" w:color="auto"/>
        <w:bottom w:val="none" w:sz="0" w:space="0" w:color="auto"/>
        <w:right w:val="none" w:sz="0" w:space="0" w:color="auto"/>
      </w:divBdr>
    </w:div>
    <w:div w:id="1667248198">
      <w:marLeft w:val="0"/>
      <w:marRight w:val="0"/>
      <w:marTop w:val="0"/>
      <w:marBottom w:val="0"/>
      <w:divBdr>
        <w:top w:val="none" w:sz="0" w:space="0" w:color="auto"/>
        <w:left w:val="none" w:sz="0" w:space="0" w:color="auto"/>
        <w:bottom w:val="none" w:sz="0" w:space="0" w:color="auto"/>
        <w:right w:val="none" w:sz="0" w:space="0" w:color="auto"/>
      </w:divBdr>
    </w:div>
    <w:div w:id="1667248199">
      <w:marLeft w:val="0"/>
      <w:marRight w:val="0"/>
      <w:marTop w:val="0"/>
      <w:marBottom w:val="0"/>
      <w:divBdr>
        <w:top w:val="none" w:sz="0" w:space="0" w:color="auto"/>
        <w:left w:val="none" w:sz="0" w:space="0" w:color="auto"/>
        <w:bottom w:val="none" w:sz="0" w:space="0" w:color="auto"/>
        <w:right w:val="none" w:sz="0" w:space="0" w:color="auto"/>
      </w:divBdr>
    </w:div>
    <w:div w:id="1687050583">
      <w:bodyDiv w:val="1"/>
      <w:marLeft w:val="0"/>
      <w:marRight w:val="0"/>
      <w:marTop w:val="0"/>
      <w:marBottom w:val="0"/>
      <w:divBdr>
        <w:top w:val="none" w:sz="0" w:space="0" w:color="auto"/>
        <w:left w:val="none" w:sz="0" w:space="0" w:color="auto"/>
        <w:bottom w:val="none" w:sz="0" w:space="0" w:color="auto"/>
        <w:right w:val="none" w:sz="0" w:space="0" w:color="auto"/>
      </w:divBdr>
    </w:div>
    <w:div w:id="1700277697">
      <w:bodyDiv w:val="1"/>
      <w:marLeft w:val="0"/>
      <w:marRight w:val="0"/>
      <w:marTop w:val="0"/>
      <w:marBottom w:val="0"/>
      <w:divBdr>
        <w:top w:val="none" w:sz="0" w:space="0" w:color="auto"/>
        <w:left w:val="none" w:sz="0" w:space="0" w:color="auto"/>
        <w:bottom w:val="none" w:sz="0" w:space="0" w:color="auto"/>
        <w:right w:val="none" w:sz="0" w:space="0" w:color="auto"/>
      </w:divBdr>
    </w:div>
    <w:div w:id="200207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B9E76AC691DF3848E5C8FE952D621423FDE51170CF87B6AA3A74466CA01C13F09D214C4796070B202BFC60D44T1X4N"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D:\&#1044;&#1054;&#1050;&#1059;&#1052;&#1045;&#1053;&#1058;&#1067;%20&#1056;&#1040;&#1041;&#1054;&#1063;&#1048;&#1045;\&#1062;&#1055;&#1055;\&#1055;&#1086;&#1083;&#1086;&#1078;&#1077;&#1085;&#1080;&#1077;%20%20&#1087;&#1086;%20&#1062;&#1045;&#1053;&#1058;&#1056;&#1059;%20&#1055;&#1086;&#1083;&#1086;&#1078;&#1077;&#1085;&#1080;&#1077;%20&#1074;%20&#1089;&#1086;&#1086;&#1090;%20&#1089;%201782.doc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44;&#1054;&#1050;&#1059;&#1052;&#1045;&#1053;&#1058;&#1067;%20&#1056;&#1040;&#1041;&#1054;&#1063;&#1048;&#1045;\&#1062;&#1055;&#1055;\&#1055;&#1086;&#1083;&#1086;&#1078;&#1077;&#1085;&#1080;&#1077;%20%20&#1087;&#1086;%20&#1062;&#1045;&#1053;&#1058;&#1056;&#1059;%20&#1055;&#1086;&#1083;&#1086;&#1078;&#1077;&#1085;&#1080;&#1077;%20&#1074;%20&#1089;&#1086;&#1086;&#1090;%20&#1089;%201782.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file:///D:\&#1044;&#1054;&#1050;&#1059;&#1052;&#1045;&#1053;&#1058;&#1067;%20&#1056;&#1040;&#1041;&#1054;&#1063;&#1048;&#1045;\&#1062;&#1055;&#1055;\&#1055;&#1086;&#1083;&#1086;&#1078;&#1077;&#1085;&#1080;&#1077;%20%20&#1087;&#1086;%20&#1062;&#1045;&#1053;&#1058;&#1056;&#1059;%20&#1055;&#1086;&#1083;&#1086;&#1078;&#1077;&#1085;&#1080;&#1077;%20&#1074;%20&#1089;&#1086;&#1086;&#1090;%20&#1089;%201782.docx"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A1CB7D4223AE4769D13741966973C58722350FD840F7322696401FB27DF6C08C8C814D98493FC739FEAEF4n3P3I"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14916-8848-43F8-A57D-868B68138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531</TotalTime>
  <Pages>13</Pages>
  <Words>3924</Words>
  <Characters>22372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26244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Паринова Евгения Сергеевна</cp:lastModifiedBy>
  <cp:revision>64</cp:revision>
  <cp:lastPrinted>2024-05-28T05:34:00Z</cp:lastPrinted>
  <dcterms:created xsi:type="dcterms:W3CDTF">2023-04-04T06:05:00Z</dcterms:created>
  <dcterms:modified xsi:type="dcterms:W3CDTF">2024-05-30T07:53:00Z</dcterms:modified>
</cp:coreProperties>
</file>