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от </w:t>
      </w:r>
      <w:bookmarkStart w:id="0" w:name="_GoBack"/>
      <w:bookmarkEnd w:id="0"/>
      <w:r w:rsidR="00BC619D">
        <w:rPr>
          <w:rFonts w:ascii="Times New Roman" w:hAnsi="Times New Roman"/>
          <w:sz w:val="28"/>
          <w:szCs w:val="28"/>
        </w:rPr>
        <w:t>14 апреля 2023 № 212</w:t>
      </w:r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C4273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C27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3611D4">
        <w:rPr>
          <w:rFonts w:ascii="Times New Roman" w:hAnsi="Times New Roman" w:cs="Times New Roman"/>
          <w:sz w:val="28"/>
          <w:szCs w:val="28"/>
        </w:rPr>
        <w:t>30</w:t>
      </w:r>
      <w:r w:rsidR="000C5357">
        <w:rPr>
          <w:rFonts w:ascii="Times New Roman" w:hAnsi="Times New Roman" w:cs="Times New Roman"/>
          <w:sz w:val="28"/>
          <w:szCs w:val="28"/>
        </w:rPr>
        <w:t>.</w:t>
      </w:r>
      <w:r w:rsidR="003611D4">
        <w:rPr>
          <w:rFonts w:ascii="Times New Roman" w:hAnsi="Times New Roman" w:cs="Times New Roman"/>
          <w:sz w:val="28"/>
          <w:szCs w:val="28"/>
        </w:rPr>
        <w:t>12</w:t>
      </w:r>
      <w:r w:rsidRPr="00C27555">
        <w:rPr>
          <w:rFonts w:ascii="Times New Roman" w:hAnsi="Times New Roman" w:cs="Times New Roman"/>
          <w:sz w:val="28"/>
          <w:szCs w:val="28"/>
        </w:rPr>
        <w:t>.20</w:t>
      </w:r>
      <w:r w:rsidR="003611D4">
        <w:rPr>
          <w:rFonts w:ascii="Times New Roman" w:hAnsi="Times New Roman" w:cs="Times New Roman"/>
          <w:sz w:val="28"/>
          <w:szCs w:val="28"/>
        </w:rPr>
        <w:t>16</w:t>
      </w:r>
      <w:r w:rsidRPr="00C27555">
        <w:rPr>
          <w:rFonts w:ascii="Times New Roman" w:hAnsi="Times New Roman" w:cs="Times New Roman"/>
          <w:sz w:val="28"/>
          <w:szCs w:val="28"/>
        </w:rPr>
        <w:t xml:space="preserve"> № </w:t>
      </w:r>
      <w:r w:rsidR="003611D4">
        <w:rPr>
          <w:rFonts w:ascii="Times New Roman" w:hAnsi="Times New Roman" w:cs="Times New Roman"/>
          <w:sz w:val="28"/>
          <w:szCs w:val="28"/>
        </w:rPr>
        <w:t>597</w:t>
      </w:r>
      <w:r w:rsidRPr="00C27555">
        <w:rPr>
          <w:rFonts w:ascii="Times New Roman" w:hAnsi="Times New Roman" w:cs="Times New Roman"/>
          <w:sz w:val="28"/>
          <w:szCs w:val="28"/>
        </w:rPr>
        <w:t xml:space="preserve"> </w:t>
      </w:r>
      <w:r w:rsidRPr="000C5357">
        <w:rPr>
          <w:rFonts w:ascii="Times New Roman" w:hAnsi="Times New Roman" w:cs="Times New Roman"/>
          <w:sz w:val="28"/>
          <w:szCs w:val="28"/>
        </w:rPr>
        <w:t>«</w:t>
      </w:r>
      <w:r w:rsidR="000C5357" w:rsidRPr="000C5357">
        <w:rPr>
          <w:rFonts w:ascii="Times New Roman" w:hAnsi="Times New Roman"/>
          <w:sz w:val="28"/>
          <w:szCs w:val="28"/>
        </w:rPr>
        <w:t>Об утверждении 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дминистративного регламента администрации Таловского муниципального района Воронежской области по предоставлению му</w:t>
      </w:r>
      <w:r w:rsidR="003611D4">
        <w:rPr>
          <w:rFonts w:ascii="Times New Roman" w:hAnsi="Times New Roman"/>
          <w:color w:val="000000"/>
          <w:sz w:val="28"/>
          <w:szCs w:val="28"/>
        </w:rPr>
        <w:t xml:space="preserve">ниципальной </w:t>
      </w:r>
      <w:r w:rsidR="00DC4273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3611D4">
        <w:rPr>
          <w:rFonts w:ascii="Times New Roman" w:hAnsi="Times New Roman"/>
          <w:color w:val="000000"/>
          <w:sz w:val="28"/>
          <w:szCs w:val="28"/>
        </w:rPr>
        <w:t>услуг</w:t>
      </w:r>
      <w:r w:rsidR="00DC4273">
        <w:rPr>
          <w:rFonts w:ascii="Times New Roman" w:hAnsi="Times New Roman"/>
          <w:color w:val="000000"/>
          <w:sz w:val="28"/>
          <w:szCs w:val="28"/>
        </w:rPr>
        <w:t xml:space="preserve">и </w:t>
      </w:r>
    </w:p>
    <w:p w:rsidR="000F6B02" w:rsidRPr="00C27555" w:rsidRDefault="000C5357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0C5357">
        <w:rPr>
          <w:rFonts w:ascii="Times New Roman" w:hAnsi="Times New Roman"/>
          <w:color w:val="000000"/>
          <w:sz w:val="28"/>
          <w:szCs w:val="28"/>
        </w:rPr>
        <w:t>"</w:t>
      </w:r>
      <w:r w:rsidR="003611D4" w:rsidRPr="003611D4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Pr="000C5357">
        <w:rPr>
          <w:rFonts w:ascii="Times New Roman" w:hAnsi="Times New Roman"/>
          <w:color w:val="000000"/>
          <w:sz w:val="28"/>
          <w:szCs w:val="28"/>
        </w:rPr>
        <w:t>"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C27555" w:rsidRDefault="0049334C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9334C">
        <w:rPr>
          <w:rFonts w:ascii="Times New Roman" w:hAnsi="Times New Roman"/>
          <w:sz w:val="28"/>
          <w:szCs w:val="28"/>
        </w:rPr>
        <w:t xml:space="preserve">В </w:t>
      </w:r>
      <w:r w:rsidR="00980B69">
        <w:rPr>
          <w:rFonts w:ascii="Times New Roman" w:hAnsi="Times New Roman"/>
          <w:sz w:val="28"/>
          <w:szCs w:val="28"/>
        </w:rPr>
        <w:t xml:space="preserve">соответствии с </w:t>
      </w:r>
      <w:r w:rsidRPr="0049334C">
        <w:rPr>
          <w:rFonts w:ascii="Times New Roman" w:hAnsi="Times New Roman"/>
          <w:sz w:val="28"/>
          <w:szCs w:val="28"/>
        </w:rPr>
        <w:t xml:space="preserve"> Федеральн</w:t>
      </w:r>
      <w:r w:rsidR="00980B69">
        <w:rPr>
          <w:rFonts w:ascii="Times New Roman" w:hAnsi="Times New Roman"/>
          <w:sz w:val="28"/>
          <w:szCs w:val="28"/>
        </w:rPr>
        <w:t>ым</w:t>
      </w:r>
      <w:r w:rsidRPr="0049334C">
        <w:rPr>
          <w:rFonts w:ascii="Times New Roman" w:hAnsi="Times New Roman"/>
          <w:sz w:val="28"/>
          <w:szCs w:val="28"/>
        </w:rPr>
        <w:t xml:space="preserve"> закон</w:t>
      </w:r>
      <w:r w:rsidR="00980B69">
        <w:rPr>
          <w:rFonts w:ascii="Times New Roman" w:hAnsi="Times New Roman"/>
          <w:sz w:val="28"/>
          <w:szCs w:val="28"/>
        </w:rPr>
        <w:t>ом</w:t>
      </w:r>
      <w:r w:rsidRPr="0049334C">
        <w:rPr>
          <w:rFonts w:ascii="Times New Roman" w:hAnsi="Times New Roman"/>
          <w:sz w:val="28"/>
          <w:szCs w:val="28"/>
        </w:rPr>
        <w:t xml:space="preserve"> от 05.12.2022  № 509-ФЗ «О внесении изменений в Земельный кодекс РФ и статью 3.5 Федерального закона «О введение в действие земельного кодекса РФ»</w:t>
      </w:r>
      <w:r w:rsidR="000F6B02" w:rsidRPr="00C27555">
        <w:rPr>
          <w:rFonts w:ascii="Times New Roman" w:hAnsi="Times New Roman"/>
          <w:sz w:val="28"/>
          <w:szCs w:val="28"/>
        </w:rPr>
        <w:t>, администрация Таловского муниципального района Воронежской области постановляет</w:t>
      </w:r>
      <w:r w:rsidR="000F6B02" w:rsidRPr="00C27555">
        <w:rPr>
          <w:rFonts w:ascii="Times New Roman" w:hAnsi="Times New Roman"/>
          <w:bCs/>
          <w:sz w:val="28"/>
          <w:szCs w:val="28"/>
        </w:rPr>
        <w:t>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«</w:t>
      </w:r>
      <w:r w:rsidR="003611D4" w:rsidRPr="003611D4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»</w:t>
      </w:r>
      <w:r w:rsidRPr="00C2755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3611D4">
        <w:rPr>
          <w:rFonts w:ascii="Times New Roman" w:hAnsi="Times New Roman"/>
          <w:sz w:val="28"/>
          <w:szCs w:val="28"/>
        </w:rPr>
        <w:t>30</w:t>
      </w:r>
      <w:r w:rsidRPr="00C27555">
        <w:rPr>
          <w:rFonts w:ascii="Times New Roman" w:hAnsi="Times New Roman"/>
          <w:sz w:val="28"/>
          <w:szCs w:val="28"/>
        </w:rPr>
        <w:t>.</w:t>
      </w:r>
      <w:r w:rsidR="003611D4">
        <w:rPr>
          <w:rFonts w:ascii="Times New Roman" w:hAnsi="Times New Roman"/>
          <w:sz w:val="28"/>
          <w:szCs w:val="28"/>
        </w:rPr>
        <w:t>12</w:t>
      </w:r>
      <w:r w:rsidRPr="00C27555">
        <w:rPr>
          <w:rFonts w:ascii="Times New Roman" w:hAnsi="Times New Roman"/>
          <w:sz w:val="28"/>
          <w:szCs w:val="28"/>
        </w:rPr>
        <w:t>.20</w:t>
      </w:r>
      <w:r w:rsidR="003611D4">
        <w:rPr>
          <w:rFonts w:ascii="Times New Roman" w:hAnsi="Times New Roman"/>
          <w:sz w:val="28"/>
          <w:szCs w:val="28"/>
        </w:rPr>
        <w:t>16</w:t>
      </w:r>
      <w:r w:rsidRPr="00C27555">
        <w:rPr>
          <w:rFonts w:ascii="Times New Roman" w:hAnsi="Times New Roman"/>
          <w:sz w:val="28"/>
          <w:szCs w:val="28"/>
        </w:rPr>
        <w:t xml:space="preserve"> № </w:t>
      </w:r>
      <w:r w:rsidR="003611D4">
        <w:rPr>
          <w:rFonts w:ascii="Times New Roman" w:hAnsi="Times New Roman"/>
          <w:sz w:val="28"/>
          <w:szCs w:val="28"/>
        </w:rPr>
        <w:t>597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49334C">
        <w:rPr>
          <w:rFonts w:ascii="Times New Roman" w:hAnsi="Times New Roman"/>
          <w:sz w:val="28"/>
          <w:szCs w:val="28"/>
        </w:rPr>
        <w:t>(</w:t>
      </w:r>
      <w:r w:rsidRPr="00C27555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EF07CA" w:rsidRDefault="000F6B02" w:rsidP="00EF07CA">
      <w:pPr>
        <w:widowControl w:val="0"/>
        <w:autoSpaceDE w:val="0"/>
        <w:autoSpaceDN w:val="0"/>
        <w:ind w:firstLine="0"/>
        <w:rPr>
          <w:rFonts w:ascii="Times New Roman" w:hAnsi="Times New Roman"/>
          <w:bCs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ab/>
        <w:t xml:space="preserve">1.1. </w:t>
      </w:r>
      <w:r w:rsidR="00146ECC">
        <w:rPr>
          <w:rFonts w:ascii="Times New Roman" w:hAnsi="Times New Roman"/>
          <w:color w:val="000000"/>
          <w:sz w:val="28"/>
          <w:szCs w:val="28"/>
        </w:rPr>
        <w:t>Третий</w:t>
      </w:r>
      <w:r w:rsidR="00EF07CA">
        <w:rPr>
          <w:rFonts w:ascii="Times New Roman" w:hAnsi="Times New Roman"/>
          <w:color w:val="000000"/>
          <w:sz w:val="28"/>
          <w:szCs w:val="28"/>
        </w:rPr>
        <w:t xml:space="preserve"> абзац подпункта 1.3.2. пункта 1.3. раздела 1 </w:t>
      </w:r>
      <w:r w:rsidR="00EF07CA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EF07CA">
        <w:rPr>
          <w:rFonts w:ascii="Times New Roman" w:hAnsi="Times New Roman"/>
          <w:sz w:val="28"/>
          <w:szCs w:val="28"/>
        </w:rPr>
        <w:t xml:space="preserve">слова </w:t>
      </w:r>
      <w:r w:rsidR="00EF07CA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EF07CA" w:rsidRDefault="00EF07CA" w:rsidP="00EF07CA">
      <w:pPr>
        <w:widowControl w:val="0"/>
        <w:autoSpaceDE w:val="0"/>
        <w:autoSpaceDN w:val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56A78">
        <w:rPr>
          <w:rFonts w:ascii="Times New Roman" w:hAnsi="Times New Roman"/>
          <w:bCs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</w:t>
      </w:r>
      <w:r w:rsidRPr="00856A78">
        <w:rPr>
          <w:rFonts w:ascii="Times New Roman" w:hAnsi="Times New Roman"/>
          <w:color w:val="000000"/>
          <w:sz w:val="28"/>
          <w:szCs w:val="28"/>
        </w:rPr>
        <w:lastRenderedPageBreak/>
        <w:t>Воронежской области в сети Интернет);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EF07CA" w:rsidRDefault="00F54946" w:rsidP="000F6B0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1.2.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46ECC">
        <w:rPr>
          <w:rFonts w:ascii="Times New Roman" w:hAnsi="Times New Roman"/>
          <w:color w:val="000000"/>
          <w:sz w:val="28"/>
          <w:szCs w:val="28"/>
        </w:rPr>
        <w:t>третьем</w:t>
      </w:r>
      <w:r>
        <w:rPr>
          <w:rFonts w:ascii="Times New Roman" w:hAnsi="Times New Roman"/>
          <w:color w:val="000000"/>
          <w:sz w:val="28"/>
          <w:szCs w:val="28"/>
        </w:rPr>
        <w:t xml:space="preserve"> абзаце подпункта 1.3.4. пункта 1.3. раздела 1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0F6B02" w:rsidRDefault="00F54946" w:rsidP="000F6B0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1.3. </w:t>
      </w:r>
      <w:r w:rsidR="00D5790B">
        <w:rPr>
          <w:rFonts w:ascii="Times New Roman" w:hAnsi="Times New Roman"/>
          <w:sz w:val="28"/>
          <w:szCs w:val="28"/>
        </w:rPr>
        <w:t>П</w:t>
      </w:r>
      <w:r w:rsidR="0049334C">
        <w:rPr>
          <w:rFonts w:ascii="Times New Roman" w:hAnsi="Times New Roman"/>
          <w:sz w:val="28"/>
          <w:szCs w:val="28"/>
        </w:rPr>
        <w:t>ункт 2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49334C">
        <w:rPr>
          <w:rFonts w:ascii="Times New Roman" w:hAnsi="Times New Roman"/>
          <w:sz w:val="28"/>
          <w:szCs w:val="28"/>
        </w:rPr>
        <w:t>4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7027CE" w:rsidRPr="00C27555">
        <w:rPr>
          <w:rFonts w:ascii="Times New Roman" w:hAnsi="Times New Roman"/>
          <w:sz w:val="28"/>
          <w:szCs w:val="28"/>
        </w:rPr>
        <w:t xml:space="preserve"> </w:t>
      </w:r>
      <w:r w:rsidR="00D5790B">
        <w:rPr>
          <w:rFonts w:ascii="Times New Roman" w:hAnsi="Times New Roman"/>
          <w:sz w:val="28"/>
          <w:szCs w:val="28"/>
        </w:rPr>
        <w:t xml:space="preserve">раздела 2 </w:t>
      </w:r>
      <w:r w:rsidR="000F6B02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F6B02" w:rsidRPr="00C27555">
        <w:rPr>
          <w:rFonts w:ascii="Times New Roman" w:hAnsi="Times New Roman"/>
          <w:sz w:val="28"/>
          <w:szCs w:val="28"/>
        </w:rPr>
        <w:t>:</w:t>
      </w:r>
    </w:p>
    <w:p w:rsidR="0049334C" w:rsidRDefault="003E060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  <w:r w:rsidR="003611D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11D4" w:rsidRPr="003611D4" w:rsidRDefault="003611D4" w:rsidP="003611D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1D4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не должен превышать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два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>дцать дней со дня поступления заявления о предварительном согласовании предоставления земельного участка,</w:t>
      </w:r>
      <w:r w:rsidRPr="003611D4">
        <w:rPr>
          <w:rFonts w:ascii="Times New Roman" w:hAnsi="Times New Roman" w:cs="Times New Roman"/>
          <w:sz w:val="28"/>
          <w:szCs w:val="28"/>
        </w:rPr>
        <w:t xml:space="preserve"> с приложением документов, необходимых для предоставления муниципальной услуги.</w:t>
      </w:r>
    </w:p>
    <w:p w:rsidR="003611D4" w:rsidRPr="003611D4" w:rsidRDefault="003611D4" w:rsidP="003611D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1D4">
        <w:rPr>
          <w:rFonts w:ascii="Times New Roman" w:hAnsi="Times New Roman" w:cs="Times New Roman"/>
          <w:sz w:val="28"/>
          <w:szCs w:val="28"/>
        </w:rPr>
        <w:t xml:space="preserve">2.4.1.1. Сроки исполнения административных процедур при рассмотрении 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заявления о предварительном согласовании предоставления земельного участка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611D4">
        <w:rPr>
          <w:rFonts w:ascii="Times New Roman" w:hAnsi="Times New Roman" w:cs="Times New Roman"/>
          <w:sz w:val="28"/>
          <w:szCs w:val="28"/>
        </w:rPr>
        <w:t xml:space="preserve">(за исключением заявления 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>о предварительном согласовании предоставления земельного участка д</w:t>
      </w:r>
      <w:r w:rsidRPr="003611D4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осуществления крестьянским (фермерским) хозяйством его деятельности).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При поступлении заявления о предварительном согласовании предоставления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3611D4" w:rsidRPr="003611D4" w:rsidRDefault="003611D4" w:rsidP="003611D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11D4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 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3611D4">
        <w:rPr>
          <w:rFonts w:ascii="Times New Roman" w:hAnsi="Times New Roman" w:cs="Times New Roman"/>
          <w:sz w:val="28"/>
          <w:szCs w:val="28"/>
        </w:rPr>
        <w:t xml:space="preserve">оставляет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11D4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</w:t>
      </w:r>
      <w:r>
        <w:rPr>
          <w:rFonts w:ascii="Times New Roman" w:hAnsi="Times New Roman"/>
          <w:sz w:val="28"/>
          <w:szCs w:val="28"/>
        </w:rPr>
        <w:t>5</w:t>
      </w:r>
      <w:r w:rsidRPr="003611D4">
        <w:rPr>
          <w:rFonts w:ascii="Times New Roman" w:hAnsi="Times New Roman"/>
          <w:sz w:val="28"/>
          <w:szCs w:val="28"/>
        </w:rPr>
        <w:t xml:space="preserve"> дней.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основаниям, предусмотренным пунктом 2.8. настоящего Административного регламента -</w:t>
      </w:r>
      <w:r>
        <w:rPr>
          <w:rFonts w:ascii="Times New Roman" w:hAnsi="Times New Roman"/>
          <w:sz w:val="28"/>
          <w:szCs w:val="28"/>
        </w:rPr>
        <w:t xml:space="preserve"> 4</w:t>
      </w:r>
      <w:r w:rsidRPr="003611D4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Pr="003611D4">
        <w:rPr>
          <w:rFonts w:ascii="Times New Roman" w:hAnsi="Times New Roman"/>
          <w:sz w:val="28"/>
          <w:szCs w:val="28"/>
        </w:rPr>
        <w:t>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</w:t>
      </w:r>
      <w:r w:rsidRPr="003611D4">
        <w:rPr>
          <w:rFonts w:ascii="Times New Roman" w:hAnsi="Times New Roman"/>
          <w:sz w:val="28"/>
          <w:szCs w:val="28"/>
        </w:rPr>
        <w:lastRenderedPageBreak/>
        <w:t>администрации об отказе в предварительном согласовании предоставления земельного участка - 2 дня.</w:t>
      </w:r>
    </w:p>
    <w:p w:rsidR="003611D4" w:rsidRPr="003611D4" w:rsidRDefault="003611D4" w:rsidP="003611D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1D4">
        <w:rPr>
          <w:rFonts w:ascii="Times New Roman" w:hAnsi="Times New Roman" w:cs="Times New Roman"/>
          <w:sz w:val="28"/>
          <w:szCs w:val="28"/>
        </w:rPr>
        <w:t xml:space="preserve">2.4.1.2. Сроки исполнения административных процедур при рассмотрении 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заявления о предварительном согласовании предоставления земельного участка</w:t>
      </w:r>
      <w:r w:rsidRPr="003611D4">
        <w:rPr>
          <w:rFonts w:ascii="Times New Roman" w:hAnsi="Times New Roman" w:cs="Times New Roman"/>
          <w:sz w:val="28"/>
          <w:szCs w:val="28"/>
        </w:rPr>
        <w:t xml:space="preserve">, 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3611D4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осуществления крестьянским (фермерским) хозяйством его деятельности.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3611D4" w:rsidRPr="003611D4" w:rsidRDefault="003611D4" w:rsidP="003611D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11D4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 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3611D4">
        <w:rPr>
          <w:rFonts w:ascii="Times New Roman" w:hAnsi="Times New Roman" w:cs="Times New Roman"/>
          <w:sz w:val="28"/>
          <w:szCs w:val="28"/>
        </w:rPr>
        <w:t xml:space="preserve">оставляет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11D4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</w:t>
      </w:r>
      <w:r>
        <w:rPr>
          <w:rFonts w:ascii="Times New Roman" w:hAnsi="Times New Roman"/>
          <w:sz w:val="28"/>
          <w:szCs w:val="28"/>
        </w:rPr>
        <w:t>5</w:t>
      </w:r>
      <w:r w:rsidRPr="003611D4">
        <w:rPr>
          <w:rFonts w:ascii="Times New Roman" w:hAnsi="Times New Roman"/>
          <w:sz w:val="28"/>
          <w:szCs w:val="28"/>
        </w:rPr>
        <w:t xml:space="preserve"> дней.</w:t>
      </w:r>
    </w:p>
    <w:p w:rsidR="003611D4" w:rsidRPr="003611D4" w:rsidRDefault="003611D4" w:rsidP="003611D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1D4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опубликованию извещения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</w:r>
      <w:r w:rsidRPr="003611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3611D4">
        <w:rPr>
          <w:rFonts w:ascii="Times New Roman" w:hAnsi="Times New Roman" w:cs="Times New Roman"/>
          <w:sz w:val="28"/>
          <w:szCs w:val="28"/>
        </w:rPr>
        <w:t xml:space="preserve">в порядке, установленном для опубликования муниципальных правовых актов уставом Таловского муниципального района по месту нахождения земельного участка и размещению извещения на официальном сайте администрации Таловского муниципального района в информационно-телекоммуникационной сети Интернет </w:t>
      </w:r>
      <w:r w:rsidRPr="003611D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3611D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611D4">
        <w:rPr>
          <w:rFonts w:ascii="Times New Roman" w:hAnsi="Times New Roman" w:cs="Times New Roman"/>
          <w:sz w:val="28"/>
          <w:szCs w:val="28"/>
        </w:rPr>
        <w:t>.//</w:t>
      </w:r>
      <w:r w:rsidRPr="003611D4">
        <w:rPr>
          <w:rFonts w:ascii="Times New Roman" w:hAnsi="Times New Roman" w:cs="Times New Roman"/>
          <w:sz w:val="28"/>
          <w:szCs w:val="28"/>
          <w:lang w:val="en-US"/>
        </w:rPr>
        <w:t>taladm</w:t>
      </w:r>
      <w:r w:rsidRPr="003611D4">
        <w:rPr>
          <w:rFonts w:ascii="Times New Roman" w:hAnsi="Times New Roman" w:cs="Times New Roman"/>
          <w:sz w:val="28"/>
          <w:szCs w:val="28"/>
        </w:rPr>
        <w:t>.</w:t>
      </w:r>
      <w:r w:rsidRPr="003611D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611D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3611D4">
        <w:rPr>
          <w:rFonts w:ascii="Times New Roman" w:hAnsi="Times New Roman" w:cs="Times New Roman"/>
          <w:sz w:val="28"/>
          <w:szCs w:val="28"/>
        </w:rPr>
        <w:t xml:space="preserve"> или подготовке постановления администрации об отказе в предварительном согласовании предоставления земельного участка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11D4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 xml:space="preserve">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либо подготовке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</w:t>
      </w:r>
      <w:r w:rsidRPr="003611D4">
        <w:rPr>
          <w:rFonts w:ascii="Times New Roman" w:hAnsi="Times New Roman"/>
          <w:sz w:val="28"/>
          <w:szCs w:val="28"/>
        </w:rPr>
        <w:lastRenderedPageBreak/>
        <w:t>населенного пункта, садоводства, дачного хозяйства, для осуществления крестьянским (фермерским) хозяйством его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11D4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2</w:t>
      </w:r>
      <w:r w:rsidRPr="003611D4">
        <w:rPr>
          <w:rFonts w:ascii="Times New Roman" w:hAnsi="Times New Roman"/>
          <w:sz w:val="28"/>
          <w:szCs w:val="28"/>
        </w:rPr>
        <w:t xml:space="preserve"> дня;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Срок исполнения административной процедуры по направлению (выдаче)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- 2 дня.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2.4.2. В срок исполнения административных процедур по предварительному согласованию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 не включается тридцатидневный срок информирования о праве, заинтересованных лиц в предоставлении земельного участка для указанных целей,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 xml:space="preserve">2.4.3. Срок предоставления муниципальной услуги приостанавливается в случае, если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 </w:t>
      </w:r>
    </w:p>
    <w:p w:rsidR="003611D4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утверждении.</w:t>
      </w:r>
    </w:p>
    <w:p w:rsidR="0049334C" w:rsidRPr="003611D4" w:rsidRDefault="003611D4" w:rsidP="003611D4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611D4">
        <w:rPr>
          <w:rFonts w:ascii="Times New Roman" w:hAnsi="Times New Roman"/>
          <w:sz w:val="28"/>
          <w:szCs w:val="28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</w:t>
      </w:r>
      <w:r w:rsidR="00A53180">
        <w:rPr>
          <w:rFonts w:ascii="Times New Roman" w:hAnsi="Times New Roman"/>
          <w:color w:val="000000"/>
          <w:sz w:val="28"/>
          <w:szCs w:val="28"/>
        </w:rPr>
        <w:t>.»</w:t>
      </w:r>
    </w:p>
    <w:p w:rsidR="00F54946" w:rsidRDefault="000006FB" w:rsidP="00F54946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F54946">
        <w:rPr>
          <w:rFonts w:ascii="Times New Roman" w:hAnsi="Times New Roman"/>
          <w:bCs/>
          <w:sz w:val="28"/>
          <w:szCs w:val="28"/>
        </w:rPr>
        <w:t xml:space="preserve">4. </w:t>
      </w:r>
      <w:r w:rsidR="00146ECC">
        <w:rPr>
          <w:rFonts w:ascii="Times New Roman" w:hAnsi="Times New Roman"/>
          <w:color w:val="000000"/>
          <w:sz w:val="28"/>
          <w:szCs w:val="28"/>
        </w:rPr>
        <w:t>Одиннадца</w:t>
      </w:r>
      <w:r w:rsidR="00F54946">
        <w:rPr>
          <w:rFonts w:ascii="Times New Roman" w:hAnsi="Times New Roman"/>
          <w:color w:val="000000"/>
          <w:sz w:val="28"/>
          <w:szCs w:val="28"/>
        </w:rPr>
        <w:t xml:space="preserve">тый абзац пункта 2.5. раздела 2 </w:t>
      </w:r>
      <w:r w:rsidR="00F54946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F5494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54946" w:rsidRDefault="00F54946" w:rsidP="00F54946">
      <w:pPr>
        <w:widowControl w:val="0"/>
        <w:autoSpaceDE w:val="0"/>
        <w:autoSpaceDN w:val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856A78">
        <w:rPr>
          <w:rFonts w:ascii="Times New Roman" w:hAnsi="Times New Roman"/>
          <w:sz w:val="28"/>
          <w:szCs w:val="28"/>
        </w:rPr>
        <w:t>Приказом Росреестра от 02.09.2020 № П/0321 "Об утверждении перечня документов, подтверждающих право заявителя на приобретение земельного участка без проведения торгов".</w:t>
      </w:r>
      <w:r w:rsidRPr="00856A78">
        <w:rPr>
          <w:rFonts w:ascii="Times New Roman" w:hAnsi="Times New Roman"/>
          <w:color w:val="000000"/>
          <w:sz w:val="28"/>
          <w:szCs w:val="28"/>
        </w:rPr>
        <w:t>»</w:t>
      </w:r>
    </w:p>
    <w:p w:rsidR="00F54946" w:rsidRDefault="00F54946" w:rsidP="00F5494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1.5.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2.6.1.1. пункта 2.6. раздела 2 административного регламента по тексту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7D78B1" w:rsidRDefault="007D78B1" w:rsidP="007D78B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1.6.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2.13.1. пункта 2.13. раздела 2 административного регламента по тексту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7D78B1" w:rsidRDefault="007D78B1" w:rsidP="007D78B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1.7. В подпункте 2.14.2. пункта 2.14. раздела 2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Pr="00C1071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pgu</w:t>
      </w:r>
      <w:r w:rsidRPr="00856A78">
        <w:rPr>
          <w:rFonts w:ascii="Times New Roman" w:hAnsi="Times New Roman"/>
          <w:color w:val="000000"/>
          <w:sz w:val="28"/>
          <w:szCs w:val="28"/>
        </w:rPr>
        <w:t>.govvrn.ru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Pr="00C10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6A78">
        <w:rPr>
          <w:rFonts w:ascii="Times New Roman" w:hAnsi="Times New Roman"/>
          <w:color w:val="000000"/>
          <w:sz w:val="28"/>
          <w:szCs w:val="28"/>
        </w:rPr>
        <w:t>www.govvrn.ru</w:t>
      </w:r>
      <w:r>
        <w:rPr>
          <w:rFonts w:ascii="Times New Roman" w:hAnsi="Times New Roman"/>
          <w:sz w:val="28"/>
          <w:szCs w:val="28"/>
        </w:rPr>
        <w:t>».</w:t>
      </w:r>
    </w:p>
    <w:p w:rsidR="007D78B1" w:rsidRDefault="007D78B1" w:rsidP="007D78B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1.8.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2.14.3. пункта 2.14. раздела 2 административного регламента по тексту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0006FB" w:rsidRPr="00A53180" w:rsidRDefault="007D78B1" w:rsidP="00A5318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1.9.</w:t>
      </w:r>
      <w:r w:rsidR="00D5790B">
        <w:rPr>
          <w:rFonts w:ascii="Times New Roman" w:hAnsi="Times New Roman"/>
          <w:bCs/>
          <w:sz w:val="28"/>
          <w:szCs w:val="28"/>
        </w:rPr>
        <w:t xml:space="preserve"> П</w:t>
      </w:r>
      <w:r w:rsidR="003611D4">
        <w:rPr>
          <w:rFonts w:ascii="Times New Roman" w:hAnsi="Times New Roman"/>
          <w:bCs/>
          <w:sz w:val="28"/>
          <w:szCs w:val="28"/>
        </w:rPr>
        <w:t>одпункт 3.2.2</w:t>
      </w:r>
      <w:r w:rsidR="00A53180">
        <w:rPr>
          <w:rFonts w:ascii="Times New Roman" w:hAnsi="Times New Roman"/>
          <w:bCs/>
          <w:sz w:val="28"/>
          <w:szCs w:val="28"/>
        </w:rPr>
        <w:t>.5. пункта 3.</w:t>
      </w:r>
      <w:r w:rsidR="003611D4">
        <w:rPr>
          <w:rFonts w:ascii="Times New Roman" w:hAnsi="Times New Roman"/>
          <w:bCs/>
          <w:sz w:val="28"/>
          <w:szCs w:val="28"/>
        </w:rPr>
        <w:t>2</w:t>
      </w:r>
      <w:r w:rsidR="00FB4ADE">
        <w:rPr>
          <w:rFonts w:ascii="Times New Roman" w:hAnsi="Times New Roman"/>
          <w:bCs/>
          <w:sz w:val="28"/>
          <w:szCs w:val="28"/>
        </w:rPr>
        <w:t>.</w:t>
      </w:r>
      <w:r w:rsidR="003611D4">
        <w:rPr>
          <w:rFonts w:ascii="Times New Roman" w:hAnsi="Times New Roman"/>
          <w:bCs/>
          <w:sz w:val="28"/>
          <w:szCs w:val="28"/>
        </w:rPr>
        <w:t>2.</w:t>
      </w:r>
      <w:r w:rsidR="00A53180">
        <w:rPr>
          <w:rFonts w:ascii="Times New Roman" w:hAnsi="Times New Roman"/>
          <w:bCs/>
          <w:sz w:val="28"/>
          <w:szCs w:val="28"/>
        </w:rPr>
        <w:t xml:space="preserve"> </w:t>
      </w:r>
      <w:r w:rsidR="00D5790B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53180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A53180" w:rsidRPr="00C27555">
        <w:rPr>
          <w:rFonts w:ascii="Times New Roman" w:hAnsi="Times New Roman"/>
          <w:sz w:val="28"/>
          <w:szCs w:val="28"/>
        </w:rPr>
        <w:t>:</w:t>
      </w:r>
    </w:p>
    <w:p w:rsidR="00D76A10" w:rsidRDefault="00A53180" w:rsidP="00935FD5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</w:t>
      </w:r>
      <w:r w:rsidR="003611D4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 w:rsidR="003611D4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</w:t>
      </w:r>
      <w:r w:rsidR="003611D4">
        <w:rPr>
          <w:rFonts w:ascii="Times New Roman" w:hAnsi="Times New Roman"/>
          <w:color w:val="000000"/>
          <w:sz w:val="28"/>
          <w:szCs w:val="28"/>
        </w:rPr>
        <w:t>, предусмотренной настоящим пунктом составляет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611D4">
        <w:rPr>
          <w:rFonts w:ascii="Times New Roman" w:hAnsi="Times New Roman"/>
          <w:color w:val="000000"/>
          <w:sz w:val="28"/>
          <w:szCs w:val="28"/>
        </w:rPr>
        <w:t>8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 со дня регистрации заявления.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A53180" w:rsidRPr="00A53180" w:rsidRDefault="00A53180" w:rsidP="00A5318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</w:t>
      </w:r>
      <w:r w:rsidR="007D78B1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790B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одпункт 3.</w:t>
      </w:r>
      <w:r w:rsidR="003611D4">
        <w:rPr>
          <w:rFonts w:ascii="Times New Roman" w:hAnsi="Times New Roman"/>
          <w:bCs/>
          <w:sz w:val="28"/>
          <w:szCs w:val="28"/>
        </w:rPr>
        <w:t>2.3.</w:t>
      </w:r>
      <w:r w:rsidR="00FB4ADE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 пункта 3.</w:t>
      </w:r>
      <w:r w:rsidR="00AF3448">
        <w:rPr>
          <w:rFonts w:ascii="Times New Roman" w:hAnsi="Times New Roman"/>
          <w:bCs/>
          <w:sz w:val="28"/>
          <w:szCs w:val="28"/>
        </w:rPr>
        <w:t>2.3</w:t>
      </w:r>
      <w:r w:rsidR="00FB4A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5790B">
        <w:rPr>
          <w:rFonts w:ascii="Times New Roman" w:hAnsi="Times New Roman"/>
          <w:bCs/>
          <w:sz w:val="28"/>
          <w:szCs w:val="28"/>
        </w:rPr>
        <w:t xml:space="preserve">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A53180" w:rsidRDefault="00A53180" w:rsidP="00A53180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FB4ADE">
        <w:rPr>
          <w:rFonts w:ascii="Times New Roman" w:hAnsi="Times New Roman"/>
          <w:bCs/>
          <w:sz w:val="28"/>
          <w:szCs w:val="28"/>
        </w:rPr>
        <w:t>3.</w:t>
      </w:r>
      <w:r w:rsidR="00AF3448">
        <w:rPr>
          <w:rFonts w:ascii="Times New Roman" w:hAnsi="Times New Roman"/>
          <w:bCs/>
          <w:sz w:val="28"/>
          <w:szCs w:val="28"/>
        </w:rPr>
        <w:t>2.3.4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 w:rsidR="00AF3448"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4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</w:t>
      </w:r>
      <w:r w:rsidR="00AF3448">
        <w:rPr>
          <w:rFonts w:ascii="Times New Roman" w:hAnsi="Times New Roman"/>
          <w:color w:val="000000"/>
          <w:sz w:val="28"/>
          <w:szCs w:val="28"/>
        </w:rPr>
        <w:t>я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A41D3E" w:rsidRDefault="00D5790B" w:rsidP="00A41D3E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</w:t>
      </w:r>
      <w:r w:rsidR="007D78B1">
        <w:rPr>
          <w:rFonts w:ascii="Times New Roman" w:hAnsi="Times New Roman"/>
          <w:color w:val="000000"/>
          <w:sz w:val="28"/>
          <w:szCs w:val="28"/>
        </w:rPr>
        <w:t>11</w:t>
      </w:r>
      <w:r>
        <w:rPr>
          <w:rFonts w:ascii="Times New Roman" w:hAnsi="Times New Roman"/>
          <w:color w:val="000000"/>
          <w:sz w:val="28"/>
          <w:szCs w:val="28"/>
        </w:rPr>
        <w:t>. П</w:t>
      </w:r>
      <w:r w:rsidR="00A41D3E">
        <w:rPr>
          <w:rFonts w:ascii="Times New Roman" w:hAnsi="Times New Roman"/>
          <w:color w:val="000000"/>
          <w:sz w:val="28"/>
          <w:szCs w:val="28"/>
        </w:rPr>
        <w:t xml:space="preserve">одпункт 3.2.4.2 </w:t>
      </w:r>
      <w:r>
        <w:rPr>
          <w:rFonts w:ascii="Times New Roman" w:hAnsi="Times New Roman"/>
          <w:color w:val="000000"/>
          <w:sz w:val="28"/>
          <w:szCs w:val="28"/>
        </w:rPr>
        <w:t xml:space="preserve">пункта 3.2.4. раздела 3 </w:t>
      </w:r>
      <w:r w:rsidR="00A41D3E">
        <w:rPr>
          <w:rFonts w:ascii="Times New Roman" w:hAnsi="Times New Roman"/>
          <w:color w:val="000000"/>
          <w:sz w:val="28"/>
          <w:szCs w:val="28"/>
        </w:rPr>
        <w:t>дополнить словами «в случае, если схема расположения земельного участка, приложенная к заявлению требует согласования с управлением лесного хозяйства, максимальный срок подготовки проекта постановления администрации о предварительном согласовании предоставления земельного участка – 17 дней».</w:t>
      </w:r>
    </w:p>
    <w:p w:rsidR="00D33290" w:rsidRPr="00037F7B" w:rsidRDefault="00D33290" w:rsidP="00037F7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1.</w:t>
      </w:r>
      <w:r w:rsidR="007D78B1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D5790B">
        <w:rPr>
          <w:rFonts w:ascii="Times New Roman" w:hAnsi="Times New Roman"/>
          <w:bCs/>
          <w:sz w:val="28"/>
          <w:szCs w:val="28"/>
        </w:rPr>
        <w:t>В</w:t>
      </w:r>
      <w:r w:rsidR="00037F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подпункт</w:t>
      </w:r>
      <w:r w:rsidR="00037F7B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3.</w:t>
      </w:r>
      <w:r w:rsidR="00037F7B">
        <w:rPr>
          <w:rFonts w:ascii="Times New Roman" w:hAnsi="Times New Roman"/>
          <w:bCs/>
          <w:sz w:val="28"/>
          <w:szCs w:val="28"/>
        </w:rPr>
        <w:t>3.3</w:t>
      </w:r>
      <w:r>
        <w:rPr>
          <w:rFonts w:ascii="Times New Roman" w:hAnsi="Times New Roman"/>
          <w:bCs/>
          <w:sz w:val="28"/>
          <w:szCs w:val="28"/>
        </w:rPr>
        <w:t>.</w:t>
      </w:r>
      <w:r w:rsidR="00037F7B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 пункта 3.</w:t>
      </w:r>
      <w:r w:rsidR="00037F7B">
        <w:rPr>
          <w:rFonts w:ascii="Times New Roman" w:hAnsi="Times New Roman"/>
          <w:bCs/>
          <w:sz w:val="28"/>
          <w:szCs w:val="28"/>
        </w:rPr>
        <w:t>3.3</w:t>
      </w:r>
      <w:r>
        <w:rPr>
          <w:rFonts w:ascii="Times New Roman" w:hAnsi="Times New Roman"/>
          <w:bCs/>
          <w:sz w:val="28"/>
          <w:szCs w:val="28"/>
        </w:rPr>
        <w:t>.</w:t>
      </w:r>
      <w:r w:rsidR="00D5790B">
        <w:rPr>
          <w:rFonts w:ascii="Times New Roman" w:hAnsi="Times New Roman"/>
          <w:bCs/>
          <w:sz w:val="28"/>
          <w:szCs w:val="28"/>
        </w:rPr>
        <w:t xml:space="preserve"> 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037F7B">
        <w:rPr>
          <w:rFonts w:ascii="Times New Roman" w:hAnsi="Times New Roman"/>
          <w:sz w:val="28"/>
          <w:szCs w:val="28"/>
        </w:rPr>
        <w:t>слова «</w:t>
      </w:r>
      <w:r w:rsidR="00037F7B"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 w:rsidR="00037F7B"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– 10 дней</w:t>
      </w:r>
      <w:r w:rsidR="00037F7B">
        <w:rPr>
          <w:rFonts w:ascii="Times New Roman" w:hAnsi="Times New Roman"/>
          <w:sz w:val="28"/>
          <w:szCs w:val="28"/>
        </w:rPr>
        <w:t>» заменить словами</w:t>
      </w:r>
      <w:r w:rsidRPr="00C27555">
        <w:rPr>
          <w:rFonts w:ascii="Times New Roman" w:hAnsi="Times New Roman"/>
          <w:sz w:val="28"/>
          <w:szCs w:val="28"/>
        </w:rPr>
        <w:t>:</w:t>
      </w:r>
      <w:r w:rsidR="00037F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– </w:t>
      </w:r>
      <w:r w:rsidR="00037F7B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дня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4A04AA" w:rsidRDefault="004A04AA" w:rsidP="00037F7B">
      <w:pPr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A41D3E">
        <w:rPr>
          <w:rFonts w:ascii="Times New Roman" w:hAnsi="Times New Roman"/>
          <w:bCs/>
          <w:sz w:val="28"/>
          <w:szCs w:val="28"/>
        </w:rPr>
        <w:t>1.</w:t>
      </w:r>
      <w:r w:rsidR="007D78B1"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D5790B">
        <w:rPr>
          <w:rFonts w:ascii="Times New Roman" w:hAnsi="Times New Roman"/>
          <w:bCs/>
          <w:sz w:val="28"/>
          <w:szCs w:val="28"/>
        </w:rPr>
        <w:t>В</w:t>
      </w:r>
      <w:r w:rsidR="00146ECC">
        <w:rPr>
          <w:rFonts w:ascii="Times New Roman" w:hAnsi="Times New Roman"/>
          <w:bCs/>
          <w:sz w:val="28"/>
          <w:szCs w:val="28"/>
        </w:rPr>
        <w:t>о</w:t>
      </w:r>
      <w:r w:rsidR="00037F7B">
        <w:rPr>
          <w:rFonts w:ascii="Times New Roman" w:hAnsi="Times New Roman"/>
          <w:bCs/>
          <w:sz w:val="28"/>
          <w:szCs w:val="28"/>
        </w:rPr>
        <w:t xml:space="preserve"> </w:t>
      </w:r>
      <w:r w:rsidR="00146ECC">
        <w:rPr>
          <w:rFonts w:ascii="Times New Roman" w:hAnsi="Times New Roman"/>
          <w:bCs/>
          <w:sz w:val="28"/>
          <w:szCs w:val="28"/>
        </w:rPr>
        <w:t>втор</w:t>
      </w:r>
      <w:r w:rsidR="00037F7B">
        <w:rPr>
          <w:rFonts w:ascii="Times New Roman" w:hAnsi="Times New Roman"/>
          <w:bCs/>
          <w:sz w:val="28"/>
          <w:szCs w:val="28"/>
        </w:rPr>
        <w:t>ом</w:t>
      </w:r>
      <w:r>
        <w:rPr>
          <w:rFonts w:ascii="Times New Roman" w:hAnsi="Times New Roman"/>
          <w:bCs/>
          <w:sz w:val="28"/>
          <w:szCs w:val="28"/>
        </w:rPr>
        <w:t xml:space="preserve"> абзац</w:t>
      </w:r>
      <w:r w:rsidR="00037F7B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подпункта 3.</w:t>
      </w:r>
      <w:r w:rsidR="00037F7B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.4.</w:t>
      </w:r>
      <w:r w:rsidR="00037F7B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пункта 3.</w:t>
      </w:r>
      <w:r w:rsidR="00037F7B">
        <w:rPr>
          <w:rFonts w:ascii="Times New Roman" w:hAnsi="Times New Roman"/>
          <w:bCs/>
          <w:sz w:val="28"/>
          <w:szCs w:val="28"/>
        </w:rPr>
        <w:t>3.4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D5790B">
        <w:rPr>
          <w:rFonts w:ascii="Times New Roman" w:hAnsi="Times New Roman"/>
          <w:bCs/>
          <w:sz w:val="28"/>
          <w:szCs w:val="28"/>
        </w:rPr>
        <w:t xml:space="preserve">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037F7B">
        <w:rPr>
          <w:rFonts w:ascii="Times New Roman" w:hAnsi="Times New Roman"/>
          <w:sz w:val="28"/>
          <w:szCs w:val="28"/>
        </w:rPr>
        <w:t xml:space="preserve">слова </w:t>
      </w:r>
      <w:r w:rsidR="00037F7B">
        <w:rPr>
          <w:rFonts w:ascii="Times New Roman" w:hAnsi="Times New Roman"/>
          <w:bCs/>
          <w:sz w:val="28"/>
          <w:szCs w:val="28"/>
        </w:rPr>
        <w:t>«в течение трех дней» заменить словами «в течение двух</w:t>
      </w:r>
      <w:r w:rsidRPr="004A04AA">
        <w:rPr>
          <w:rFonts w:ascii="Times New Roman" w:hAnsi="Times New Roman"/>
          <w:color w:val="000000"/>
          <w:sz w:val="28"/>
          <w:szCs w:val="28"/>
        </w:rPr>
        <w:t xml:space="preserve"> дн</w:t>
      </w:r>
      <w:r w:rsidR="00037F7B">
        <w:rPr>
          <w:rFonts w:ascii="Times New Roman" w:hAnsi="Times New Roman"/>
          <w:color w:val="000000"/>
          <w:sz w:val="28"/>
          <w:szCs w:val="28"/>
        </w:rPr>
        <w:t>ей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037F7B">
        <w:rPr>
          <w:rFonts w:ascii="Times New Roman" w:hAnsi="Times New Roman"/>
          <w:color w:val="000000"/>
          <w:sz w:val="28"/>
          <w:szCs w:val="28"/>
        </w:rPr>
        <w:t>.</w:t>
      </w:r>
    </w:p>
    <w:p w:rsidR="007D78B1" w:rsidRDefault="00856A78" w:rsidP="007D78B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D5790B">
        <w:rPr>
          <w:rFonts w:ascii="Times New Roman" w:hAnsi="Times New Roman"/>
          <w:color w:val="000000"/>
          <w:sz w:val="28"/>
          <w:szCs w:val="28"/>
        </w:rPr>
        <w:t>1.</w:t>
      </w:r>
      <w:r w:rsidR="007D78B1">
        <w:rPr>
          <w:rFonts w:ascii="Times New Roman" w:hAnsi="Times New Roman"/>
          <w:color w:val="000000"/>
          <w:sz w:val="28"/>
          <w:szCs w:val="28"/>
        </w:rPr>
        <w:t>14</w:t>
      </w:r>
      <w:r w:rsidR="00D5790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D78B1">
        <w:rPr>
          <w:rFonts w:ascii="Times New Roman" w:hAnsi="Times New Roman"/>
          <w:color w:val="000000"/>
          <w:sz w:val="28"/>
          <w:szCs w:val="28"/>
        </w:rPr>
        <w:t xml:space="preserve">В подпункте 3.4.2. пункта 3.4. раздела 3 административного регламента по тексту слова </w:t>
      </w:r>
      <w:r w:rsidR="007D78B1">
        <w:rPr>
          <w:rFonts w:ascii="Times New Roman" w:hAnsi="Times New Roman"/>
          <w:sz w:val="28"/>
          <w:szCs w:val="28"/>
        </w:rPr>
        <w:t>«</w:t>
      </w:r>
      <w:r w:rsidR="007D78B1"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 w:rsidR="007D78B1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7D78B1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7D78B1">
        <w:rPr>
          <w:rFonts w:ascii="Times New Roman" w:hAnsi="Times New Roman"/>
          <w:sz w:val="28"/>
          <w:szCs w:val="28"/>
        </w:rPr>
        <w:t>» заменить словами «</w:t>
      </w:r>
      <w:r w:rsidR="007D78B1"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="007D78B1">
        <w:rPr>
          <w:rFonts w:ascii="Times New Roman" w:hAnsi="Times New Roman"/>
          <w:sz w:val="28"/>
          <w:szCs w:val="28"/>
        </w:rPr>
        <w:t>».</w:t>
      </w:r>
    </w:p>
    <w:p w:rsidR="00856A78" w:rsidRPr="002C35F0" w:rsidRDefault="00856A78" w:rsidP="00856A7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</w:t>
      </w:r>
      <w:r w:rsidR="007D78B1">
        <w:rPr>
          <w:rFonts w:ascii="Times New Roman" w:hAnsi="Times New Roman"/>
          <w:color w:val="000000"/>
          <w:sz w:val="28"/>
          <w:szCs w:val="28"/>
        </w:rPr>
        <w:t>15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Pr="002C35F0">
        <w:rPr>
          <w:rFonts w:ascii="Times New Roman" w:hAnsi="Times New Roman"/>
          <w:sz w:val="28"/>
          <w:szCs w:val="28"/>
        </w:rPr>
        <w:t xml:space="preserve">аздел 5 административного регламента изложить в </w:t>
      </w:r>
      <w:r w:rsidR="00594D20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5F0">
        <w:rPr>
          <w:rFonts w:ascii="Times New Roman" w:hAnsi="Times New Roman"/>
          <w:sz w:val="28"/>
          <w:szCs w:val="28"/>
        </w:rPr>
        <w:t>редакции:</w:t>
      </w:r>
    </w:p>
    <w:p w:rsidR="00856A78" w:rsidRPr="00CE5479" w:rsidRDefault="00856A78" w:rsidP="00856A78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«</w:t>
      </w:r>
      <w:r w:rsidRPr="00CE5479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CE5479">
        <w:rPr>
          <w:rFonts w:ascii="Times New Roman" w:hAnsi="Times New Roman"/>
          <w:bCs/>
          <w:sz w:val="28"/>
          <w:szCs w:val="28"/>
        </w:rPr>
        <w:t xml:space="preserve">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CE5479">
        <w:rPr>
          <w:rFonts w:ascii="Times New Roman" w:hAnsi="Times New Roman"/>
          <w:bCs/>
          <w:i/>
          <w:sz w:val="28"/>
          <w:szCs w:val="28"/>
        </w:rPr>
        <w:t>,</w:t>
      </w:r>
      <w:r w:rsidRPr="00CE5479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9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1.1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lastRenderedPageBreak/>
        <w:t xml:space="preserve">- нарушение срока регистрации запроса о предоставлении муниципальной услуги, запроса, указанного в </w:t>
      </w:r>
      <w:hyperlink r:id="rId10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статье 15.1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E5479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 для предоставления муниципальной услуги, у заявителя;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Таловского муниципального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муниципальной услуги в полном объеме в порядке, определенном </w:t>
      </w:r>
      <w:hyperlink r:id="rId13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Таловского муниципального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пунктом 4</w:t>
        </w:r>
        <w:r w:rsidRPr="00CE5479">
          <w:rPr>
            <w:rStyle w:val="a4"/>
            <w:rFonts w:ascii="Times New Roman" w:hAnsi="Times New Roman"/>
            <w:bCs/>
            <w:sz w:val="28"/>
            <w:szCs w:val="28"/>
          </w:rPr>
          <w:t xml:space="preserve"> </w:t>
        </w:r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части 1 статьи 7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lastRenderedPageBreak/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5.7. Заявитель может обжаловать решения и действия (бездействие) должностных лиц, муниципальных служащих администрации главе 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>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Глава Таловского муниципального района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5.8. Жалобы на решения и действия (бездействие) работника МФЦ подаются руководителю этого МФЦ. Жалобы на решения и действия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(бездействие) МФЦ подаются в департамент цифрового развития Воронежской области.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1" w:name="Par49"/>
      <w:bookmarkEnd w:id="1"/>
      <w:r w:rsidRPr="00CE5479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5.10. 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5.11. </w:t>
      </w:r>
      <w:r w:rsidRPr="00CE5479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lastRenderedPageBreak/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2" w:name="Par54"/>
      <w:bookmarkEnd w:id="2"/>
      <w:r w:rsidRPr="00CE5479">
        <w:rPr>
          <w:rFonts w:ascii="Times New Roman" w:hAnsi="Times New Roman"/>
          <w:bCs/>
          <w:sz w:val="28"/>
          <w:szCs w:val="28"/>
        </w:rPr>
        <w:t xml:space="preserve">5.13. Не позднее дня, следующего за днем принятия решения, указанного в </w:t>
      </w:r>
      <w:hyperlink r:id="rId17" w:anchor="Par49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5.9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5.15. В случае признания жалобы не подлежащей удовлетворению в ответе заявителю, указанном в </w:t>
      </w:r>
      <w:hyperlink r:id="rId18" w:anchor="Par54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5.13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56A78" w:rsidRPr="00CE5479" w:rsidRDefault="00856A78" w:rsidP="00856A78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940D65" w:rsidRDefault="00D76A10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40D65" w:rsidRPr="00940D6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6027E9" w:rsidRPr="00940D65" w:rsidRDefault="006027E9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4A04AA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C3D12" w:rsidRPr="00C27555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3D12" w:rsidRPr="00C275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C3D12" w:rsidRPr="00C27555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</w:t>
      </w:r>
      <w:r>
        <w:rPr>
          <w:rFonts w:ascii="Times New Roman" w:hAnsi="Times New Roman"/>
          <w:sz w:val="28"/>
          <w:szCs w:val="28"/>
        </w:rPr>
        <w:t>Е.С. Сидоров</w:t>
      </w:r>
    </w:p>
    <w:sectPr w:rsidR="003C3D12" w:rsidRPr="00C27555" w:rsidSect="006027E9">
      <w:pgSz w:w="11906" w:h="16838"/>
      <w:pgMar w:top="851" w:right="567" w:bottom="85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979" w:rsidRDefault="00451979" w:rsidP="00935FD5">
      <w:r>
        <w:separator/>
      </w:r>
    </w:p>
  </w:endnote>
  <w:endnote w:type="continuationSeparator" w:id="0">
    <w:p w:rsidR="00451979" w:rsidRDefault="00451979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979" w:rsidRDefault="00451979" w:rsidP="00935FD5">
      <w:r>
        <w:separator/>
      </w:r>
    </w:p>
  </w:footnote>
  <w:footnote w:type="continuationSeparator" w:id="0">
    <w:p w:rsidR="00451979" w:rsidRDefault="00451979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37F7B"/>
    <w:rsid w:val="000424D8"/>
    <w:rsid w:val="0005152B"/>
    <w:rsid w:val="00053DEE"/>
    <w:rsid w:val="000C1025"/>
    <w:rsid w:val="000C5357"/>
    <w:rsid w:val="000F6B02"/>
    <w:rsid w:val="00133998"/>
    <w:rsid w:val="001403C4"/>
    <w:rsid w:val="00146ECC"/>
    <w:rsid w:val="00155979"/>
    <w:rsid w:val="00166D78"/>
    <w:rsid w:val="001B7B9B"/>
    <w:rsid w:val="001C1AC2"/>
    <w:rsid w:val="001E1872"/>
    <w:rsid w:val="0021154F"/>
    <w:rsid w:val="002C35F0"/>
    <w:rsid w:val="002C7CD9"/>
    <w:rsid w:val="00301086"/>
    <w:rsid w:val="00351A56"/>
    <w:rsid w:val="003611D4"/>
    <w:rsid w:val="0038556F"/>
    <w:rsid w:val="003907BC"/>
    <w:rsid w:val="003922B4"/>
    <w:rsid w:val="003A5C2C"/>
    <w:rsid w:val="003C3D12"/>
    <w:rsid w:val="003E060C"/>
    <w:rsid w:val="00412798"/>
    <w:rsid w:val="00446EDE"/>
    <w:rsid w:val="00451979"/>
    <w:rsid w:val="004634A3"/>
    <w:rsid w:val="0049334C"/>
    <w:rsid w:val="004A04AA"/>
    <w:rsid w:val="004E2A7B"/>
    <w:rsid w:val="00510D03"/>
    <w:rsid w:val="0055338C"/>
    <w:rsid w:val="00560BFE"/>
    <w:rsid w:val="005728BB"/>
    <w:rsid w:val="00594D20"/>
    <w:rsid w:val="006027E9"/>
    <w:rsid w:val="006709A9"/>
    <w:rsid w:val="00671BEA"/>
    <w:rsid w:val="006A7C4A"/>
    <w:rsid w:val="006C7A21"/>
    <w:rsid w:val="006E5525"/>
    <w:rsid w:val="007027CE"/>
    <w:rsid w:val="00747CB0"/>
    <w:rsid w:val="00785D3D"/>
    <w:rsid w:val="007D78B1"/>
    <w:rsid w:val="007E4613"/>
    <w:rsid w:val="00856A78"/>
    <w:rsid w:val="008D04B3"/>
    <w:rsid w:val="008F15E0"/>
    <w:rsid w:val="008F78E0"/>
    <w:rsid w:val="00921E1F"/>
    <w:rsid w:val="00927261"/>
    <w:rsid w:val="00935FD5"/>
    <w:rsid w:val="00940D65"/>
    <w:rsid w:val="00940DA4"/>
    <w:rsid w:val="00945CF8"/>
    <w:rsid w:val="00963FBC"/>
    <w:rsid w:val="00980B69"/>
    <w:rsid w:val="009F1117"/>
    <w:rsid w:val="00A03002"/>
    <w:rsid w:val="00A41D3E"/>
    <w:rsid w:val="00A53180"/>
    <w:rsid w:val="00A55EDC"/>
    <w:rsid w:val="00AC1460"/>
    <w:rsid w:val="00AF3448"/>
    <w:rsid w:val="00B3449E"/>
    <w:rsid w:val="00B61302"/>
    <w:rsid w:val="00BB55BF"/>
    <w:rsid w:val="00BC4985"/>
    <w:rsid w:val="00BC619D"/>
    <w:rsid w:val="00C27555"/>
    <w:rsid w:val="00C54A55"/>
    <w:rsid w:val="00C746BA"/>
    <w:rsid w:val="00C86E51"/>
    <w:rsid w:val="00CC708D"/>
    <w:rsid w:val="00CE5479"/>
    <w:rsid w:val="00D33290"/>
    <w:rsid w:val="00D5790B"/>
    <w:rsid w:val="00D76A10"/>
    <w:rsid w:val="00D96A44"/>
    <w:rsid w:val="00DC4273"/>
    <w:rsid w:val="00E0365D"/>
    <w:rsid w:val="00EA709D"/>
    <w:rsid w:val="00EC215E"/>
    <w:rsid w:val="00EC4201"/>
    <w:rsid w:val="00EF07CA"/>
    <w:rsid w:val="00EF2D3A"/>
    <w:rsid w:val="00F05B7F"/>
    <w:rsid w:val="00F54946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2D2D4-856C-4E88-B862-C141FA02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8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7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10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9D700-38DD-423E-A38D-FDC5C26D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10</Pages>
  <Words>4143</Words>
  <Characters>23620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70</cp:revision>
  <cp:lastPrinted>2022-12-16T11:10:00Z</cp:lastPrinted>
  <dcterms:created xsi:type="dcterms:W3CDTF">2022-12-07T07:18:00Z</dcterms:created>
  <dcterms:modified xsi:type="dcterms:W3CDTF">2023-04-20T05:04:00Z</dcterms:modified>
</cp:coreProperties>
</file>