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530" w:rsidRPr="00673530" w:rsidRDefault="00673530" w:rsidP="00673530">
      <w:pPr>
        <w:suppressAutoHyphens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pacing w:val="20"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-1095375</wp:posOffset>
            </wp:positionV>
            <wp:extent cx="638175" cy="800100"/>
            <wp:effectExtent l="0" t="0" r="9525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530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  <w:t>АДМИНИСТРАЦИЯ ТАЛОВСКОГО</w:t>
      </w:r>
    </w:p>
    <w:p w:rsidR="00673530" w:rsidRPr="00673530" w:rsidRDefault="00673530" w:rsidP="0067353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</w:pPr>
      <w:r w:rsidRPr="00673530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ar-SA"/>
        </w:rPr>
        <w:t>МУНИЦИПАЛЬНОГО РАЙОНА ВОРОНЕЖСКОЙ ОБЛАСТИ</w:t>
      </w:r>
    </w:p>
    <w:p w:rsidR="00673530" w:rsidRPr="00673530" w:rsidRDefault="00673530" w:rsidP="00673530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36"/>
          <w:szCs w:val="20"/>
          <w:lang w:val="x-none" w:eastAsia="x-none"/>
        </w:rPr>
      </w:pPr>
      <w:r w:rsidRPr="00673530">
        <w:rPr>
          <w:rFonts w:ascii="Times New Roman" w:eastAsia="Times New Roman" w:hAnsi="Times New Roman" w:cs="Times New Roman"/>
          <w:b/>
          <w:spacing w:val="40"/>
          <w:sz w:val="36"/>
          <w:szCs w:val="20"/>
          <w:lang w:val="x-none" w:eastAsia="x-none"/>
        </w:rPr>
        <w:t>ПОСТАНОВЛЕНИЕ</w:t>
      </w:r>
    </w:p>
    <w:p w:rsidR="00673530" w:rsidRPr="00673530" w:rsidRDefault="00673530" w:rsidP="0067353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</w:p>
    <w:p w:rsidR="00673530" w:rsidRPr="005D2FFD" w:rsidRDefault="005D2FFD" w:rsidP="00673530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5574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 w:rsidRPr="0067353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О</w:t>
      </w:r>
      <w:r w:rsidR="00673530" w:rsidRPr="0067353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т</w:t>
      </w:r>
      <w:r w:rsidR="00D3019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12 февраля 2021 № 76</w:t>
      </w:r>
      <w:r w:rsidR="00673530" w:rsidRPr="00673530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                          </w:t>
      </w:r>
    </w:p>
    <w:p w:rsidR="00673530" w:rsidRPr="00673530" w:rsidRDefault="00673530" w:rsidP="00673530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5574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7353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р. п. Таловая</w:t>
      </w:r>
    </w:p>
    <w:p w:rsidR="00673530" w:rsidRPr="00673530" w:rsidRDefault="00673530" w:rsidP="00673530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spacing w:after="0" w:line="240" w:lineRule="auto"/>
        <w:ind w:right="5574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9525" r="6350" b="95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80B5C" id="Прямая соединительная линия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9525" r="13335" b="1143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635173" id="Полилиния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7620" r="5080" b="952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E5291C" id="Полилиния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9525" r="6350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1CB21"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673530" w:rsidRPr="00673530" w:rsidRDefault="007755B1" w:rsidP="00673530">
      <w:pPr>
        <w:spacing w:before="240" w:after="60" w:line="240" w:lineRule="auto"/>
        <w:ind w:right="4960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</w:t>
      </w:r>
      <w:r w:rsidR="00673530" w:rsidRPr="0067353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 утверждении Положения 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</w:p>
    <w:p w:rsidR="00673530" w:rsidRPr="00673530" w:rsidRDefault="00673530" w:rsidP="00673530">
      <w:pPr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73530" w:rsidRPr="00CF412E" w:rsidRDefault="00673530" w:rsidP="00673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275 Трудового кодекса Российской Федерации, статьей 8 Федерального закона от 25.12.2008 N 273-ФЗ "О противодействии коррупции" администрация Таловского муниципального района Воронежской области </w:t>
      </w:r>
    </w:p>
    <w:p w:rsidR="00673530" w:rsidRPr="00CF412E" w:rsidRDefault="00673530" w:rsidP="006735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е т:</w:t>
      </w:r>
    </w:p>
    <w:p w:rsidR="00673530" w:rsidRPr="00CF412E" w:rsidRDefault="00673530" w:rsidP="00673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 согласно приложению.</w:t>
      </w:r>
    </w:p>
    <w:p w:rsidR="0094132B" w:rsidRDefault="00673530" w:rsidP="002904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</w:t>
      </w:r>
      <w:r w:rsidR="00082C55"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 постановления</w:t>
      </w:r>
      <w:r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Таловского муниципал</w:t>
      </w:r>
      <w:r w:rsidR="00135D88"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 от 07.08.2013 № 735</w:t>
      </w:r>
      <w:r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35D88" w:rsidRPr="00082C55">
        <w:rPr>
          <w:rFonts w:ascii="Times New Roman" w:hAnsi="Times New Roman"/>
          <w:sz w:val="28"/>
          <w:szCs w:val="28"/>
        </w:rPr>
        <w:t>Об утверждении положения о представлении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</w:r>
      <w:r w:rsidR="00290407">
        <w:rPr>
          <w:rFonts w:ascii="Times New Roman" w:hAnsi="Times New Roman"/>
          <w:sz w:val="28"/>
          <w:szCs w:val="28"/>
        </w:rPr>
        <w:t>»,</w:t>
      </w:r>
      <w:r w:rsidR="0094132B"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05.06.2014 № 507 «О внесении изменений в постановление  </w:t>
      </w:r>
      <w:r w:rsidR="0094132B"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 муниципального района «</w:t>
      </w:r>
      <w:r w:rsidR="0094132B" w:rsidRPr="00082C55">
        <w:rPr>
          <w:rFonts w:ascii="Times New Roman" w:hAnsi="Times New Roman"/>
          <w:sz w:val="28"/>
          <w:szCs w:val="28"/>
        </w:rPr>
        <w:t>Об утверждении положения о представлении лицом, поступающим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детей».</w:t>
      </w:r>
    </w:p>
    <w:p w:rsidR="00673530" w:rsidRPr="00CF412E" w:rsidRDefault="00673530" w:rsidP="00673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постановление в </w:t>
      </w:r>
      <w:r w:rsid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Таловском муниципальном вестнике</w:t>
      </w:r>
      <w:r w:rsid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Таловского муниципального района Воронежской области в информационно-телекоммуникационной сети «Интернет».</w:t>
      </w:r>
    </w:p>
    <w:p w:rsidR="00673530" w:rsidRPr="00CF412E" w:rsidRDefault="00673530" w:rsidP="00673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официального опубликования.</w:t>
      </w:r>
    </w:p>
    <w:p w:rsidR="00673530" w:rsidRPr="00CF412E" w:rsidRDefault="00673530" w:rsidP="00673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исполнением настоящего </w:t>
      </w:r>
      <w:r w:rsid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муниципального района </w:t>
      </w:r>
      <w:r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руководителя аппарата администрации  муниципального ра</w:t>
      </w:r>
      <w:r w:rsid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 Бородаенко Ю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CF412E" w:rsidP="00CF41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муниципального района                    </w:t>
      </w:r>
      <w:r w:rsidR="00135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В.В. Бурдин</w:t>
      </w: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CF4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407" w:rsidRDefault="00290407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5FA" w:rsidRDefault="00F955FA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5FA" w:rsidRDefault="00F955FA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290407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673530"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</w:t>
      </w: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Таловского муниципального </w:t>
      </w: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Воронежской области </w:t>
      </w:r>
    </w:p>
    <w:p w:rsidR="00673530" w:rsidRPr="00CF412E" w:rsidRDefault="00673530" w:rsidP="00673530">
      <w:pPr>
        <w:spacing w:after="0" w:line="240" w:lineRule="auto"/>
        <w:ind w:left="709" w:firstLine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197" w:rsidRPr="00D30197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От</w:t>
      </w:r>
      <w:r w:rsidR="00D30197" w:rsidRPr="00D30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февраля 2021 № 76</w:t>
      </w:r>
      <w:bookmarkStart w:id="0" w:name="_GoBack"/>
      <w:bookmarkEnd w:id="0"/>
    </w:p>
    <w:p w:rsidR="00673530" w:rsidRPr="00CF412E" w:rsidRDefault="00673530" w:rsidP="00673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F955FA" w:rsidRDefault="00673530" w:rsidP="0029040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673530" w:rsidRPr="00F955FA" w:rsidRDefault="00673530" w:rsidP="0029040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представлении гражданами, претендующими на замещение должностей руководителей муниципальных учреждений, а также руководителями муниципальных учреждений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</w:p>
    <w:p w:rsidR="00673530" w:rsidRPr="00CF412E" w:rsidRDefault="00673530" w:rsidP="002904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 Положением определяется порядок представления гражданами, претендующими на замещение должностей руководителей муниципальных учреждений Таловского муниципального района Воронежской области, и руководителями муниципальных учреждений Таловского муниципального района Воронежской области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супруга (супруги)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Обязанность представлять сведения о доходах, об имуществе и обязательствах имущественного характера возлагается на гражданина, претендующего на замещение должности руководителя муниципального учреждения Таловского муниципального района Воронежской области, а также на руководителя муниципального учреждения Таловского муниципального района Воронежской области.</w:t>
      </w:r>
    </w:p>
    <w:p w:rsidR="00673530" w:rsidRPr="00082C55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Гражданин, поступающий на должность руководителя муниципального учреждения Таловского муниципального района Воронежской области, при 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поступлении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муниципального учреждения, 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гражданином документов для поступления на работу на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 муниципальн</w:t>
      </w:r>
      <w:r w:rsidR="00E3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учреждения, </w:t>
      </w:r>
      <w:r w:rsidR="00E3415A" w:rsidRPr="0092184C">
        <w:rPr>
          <w:sz w:val="28"/>
          <w:szCs w:val="28"/>
        </w:rPr>
        <w:t xml:space="preserve"> </w:t>
      </w:r>
      <w:r w:rsidR="00E3415A" w:rsidRPr="00082C55">
        <w:rPr>
          <w:rFonts w:ascii="Times New Roman" w:hAnsi="Times New Roman" w:cs="Times New Roman"/>
          <w:sz w:val="28"/>
          <w:szCs w:val="28"/>
        </w:rPr>
        <w:t>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296C08" w:rsidRPr="00082C55" w:rsidRDefault="00673530" w:rsidP="002904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Руководитель муниципального учреждения Таловского муниципального района Воронежской области ежегодно,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имуществе, принадлежащем ему на праве собственности, и о своих обязательствах имущественного характера по состоянию на конец отчетного периода, а также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 w:rsid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C08" w:rsidRPr="00082C55">
        <w:rPr>
          <w:rFonts w:ascii="Times New Roman" w:hAnsi="Times New Roman" w:cs="Times New Roman"/>
          <w:sz w:val="28"/>
          <w:szCs w:val="28"/>
        </w:rPr>
        <w:t>представляются 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Сведения о доходах, об имуществе и обязательствах имущественного характера представляются гражданами, претендующими на замещение должностей руководителей муниципальных учреждений, руководителями мун</w:t>
      </w:r>
      <w:r w:rsidR="00E3415A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иципальных учреждений в  администрацию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Таловского муниципального района Воронежской области, в ведении которого находится муниципальное учреждение.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случае если руководитель муниципального учреждения Таловского муниципального района Воронежской области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пункте 4 настоящего Положения.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случае если гражданин, поступающий на должность руководителя муниципального учреждения Таловского муниципального района Воронежской </w:t>
      </w: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области,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со дня представления сведений в соответствии с пунктом 3 настоящего Положения.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Сведения о доходах, об имуществе и обязательствах имущественного характера, представляемые в соответствии с настоящим Положением гражданином, претендующим на замещение должности руководителя муниципального учреждения, и руководителем муниципального 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Сведения о доходах, об имуществе и обязательствах имущественного характера руководителя муниципального учреждения, его супруги (супруга) и несовершеннолетних детей размещаются на официальном сайте органов местного самоуправления Таловского муниципального района Воронежской области в информационно-телекоммуникационной сети «Интернет» в порядке, устанавливаемом нормативными правовыми актами органов местного самоуправления Таловского муниципального района Воронежской области.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Сведения о доходах, об имуществе и обязательствах имущественного характера, представленные в соответствии с настоящим Положением гражданином при назначении его на должность руководителя муниципального учреждения, а также руководителем муниципального учреждения и информация о результатах проверки достоверности и полноты этих сведений </w:t>
      </w:r>
      <w:r w:rsidRP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приобщаются к личному делу руководителя муниципального учреждения.</w:t>
      </w:r>
      <w:r w:rsidR="0008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сведения так же могут храниться в электронном виде.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гражданин, представивший в администрацию Таловского муниципального района справки о доходах, об имуществе и обязательствах имущественного характера, не был назначен на должность руководителя муниципального учреждения, эти справки возвращаются ему по его письменному заявлению вместе с другими документами.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Непредставление гражданином при поступлении на должность руководителя муниципального учреждения сведений о доходах,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приеме указанного гражданина на должность руководителя муниципального учреждения.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12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Невыполнение руководителем муниципального учреждения обязанности по предоставлению сведений о доходах, об имуществе и об обязательствах имущественного характера является правонарушением, влекущим увольнение его с работы в муниципальном учреждении.</w:t>
      </w: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530" w:rsidRPr="00CF412E" w:rsidRDefault="00673530" w:rsidP="002904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AAC" w:rsidRPr="00CF412E" w:rsidRDefault="00065AAC" w:rsidP="0029040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65AAC" w:rsidRPr="00CF412E" w:rsidSect="00673530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DBF" w:rsidRDefault="00012DBF" w:rsidP="00673530">
      <w:pPr>
        <w:spacing w:after="0" w:line="240" w:lineRule="auto"/>
      </w:pPr>
      <w:r>
        <w:separator/>
      </w:r>
    </w:p>
  </w:endnote>
  <w:endnote w:type="continuationSeparator" w:id="0">
    <w:p w:rsidR="00012DBF" w:rsidRDefault="00012DBF" w:rsidP="00673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DBF" w:rsidRDefault="00012DBF" w:rsidP="00673530">
      <w:pPr>
        <w:spacing w:after="0" w:line="240" w:lineRule="auto"/>
      </w:pPr>
      <w:r>
        <w:separator/>
      </w:r>
    </w:p>
  </w:footnote>
  <w:footnote w:type="continuationSeparator" w:id="0">
    <w:p w:rsidR="00012DBF" w:rsidRDefault="00012DBF" w:rsidP="006735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2B"/>
    <w:rsid w:val="00012DBF"/>
    <w:rsid w:val="0002302B"/>
    <w:rsid w:val="00065AAC"/>
    <w:rsid w:val="00082C55"/>
    <w:rsid w:val="00135D88"/>
    <w:rsid w:val="00186D63"/>
    <w:rsid w:val="00223F77"/>
    <w:rsid w:val="00290407"/>
    <w:rsid w:val="00296C08"/>
    <w:rsid w:val="0055448C"/>
    <w:rsid w:val="005D2FFD"/>
    <w:rsid w:val="00673530"/>
    <w:rsid w:val="007755B1"/>
    <w:rsid w:val="0094132B"/>
    <w:rsid w:val="00CF412E"/>
    <w:rsid w:val="00D30197"/>
    <w:rsid w:val="00E3415A"/>
    <w:rsid w:val="00EE1BC0"/>
    <w:rsid w:val="00F9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12680-C88D-4342-84A7-B61064A6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53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3530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353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7353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5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5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13D96-FE27-4B9B-930C-F6EC9998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Паринова Евгения Сергеевна</cp:lastModifiedBy>
  <cp:revision>8</cp:revision>
  <cp:lastPrinted>2021-02-12T05:51:00Z</cp:lastPrinted>
  <dcterms:created xsi:type="dcterms:W3CDTF">2021-02-11T11:16:00Z</dcterms:created>
  <dcterms:modified xsi:type="dcterms:W3CDTF">2021-02-24T12:30:00Z</dcterms:modified>
</cp:coreProperties>
</file>