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50D" w:rsidRDefault="000B350D" w:rsidP="000B350D">
      <w:pPr>
        <w:pStyle w:val="a8"/>
        <w:tabs>
          <w:tab w:val="left" w:pos="708"/>
        </w:tabs>
        <w:jc w:val="center"/>
        <w:rPr>
          <w:rFonts w:ascii="Arial" w:hAnsi="Arial" w:cs="Arial"/>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3pt"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DA12CE" w:rsidRPr="000B350D" w:rsidRDefault="00DA12CE" w:rsidP="000B350D">
      <w:pPr>
        <w:pStyle w:val="a8"/>
        <w:tabs>
          <w:tab w:val="left" w:pos="708"/>
        </w:tabs>
        <w:jc w:val="center"/>
        <w:rPr>
          <w:rFonts w:ascii="Arial" w:hAnsi="Arial" w:cs="Arial"/>
          <w:sz w:val="24"/>
          <w:szCs w:val="24"/>
        </w:rPr>
      </w:pPr>
      <w:r w:rsidRPr="000B350D">
        <w:rPr>
          <w:rFonts w:ascii="Arial" w:hAnsi="Arial" w:cs="Arial"/>
          <w:sz w:val="24"/>
          <w:szCs w:val="24"/>
        </w:rPr>
        <w:t>АДМИНИСТРАЦИЯ ТАЛОВСКОГО</w:t>
      </w:r>
    </w:p>
    <w:p w:rsidR="00DA12CE" w:rsidRPr="000B350D" w:rsidRDefault="00DA12CE" w:rsidP="000B350D">
      <w:pPr>
        <w:pStyle w:val="a8"/>
        <w:tabs>
          <w:tab w:val="left" w:pos="708"/>
        </w:tabs>
        <w:jc w:val="center"/>
        <w:rPr>
          <w:rFonts w:ascii="Arial" w:hAnsi="Arial" w:cs="Arial"/>
          <w:sz w:val="24"/>
          <w:szCs w:val="24"/>
        </w:rPr>
      </w:pPr>
      <w:r w:rsidRPr="000B350D">
        <w:rPr>
          <w:rFonts w:ascii="Arial" w:hAnsi="Arial" w:cs="Arial"/>
          <w:sz w:val="24"/>
          <w:szCs w:val="24"/>
        </w:rPr>
        <w:t>МУНИЦИПАЛЬНОГО РАЙОНАВОРОНЕЖСКОЙ ОБЛАСТИ</w:t>
      </w:r>
    </w:p>
    <w:p w:rsidR="00DA12CE" w:rsidRPr="000B350D" w:rsidRDefault="00DA12CE" w:rsidP="000B350D">
      <w:pPr>
        <w:pStyle w:val="a8"/>
        <w:tabs>
          <w:tab w:val="left" w:pos="708"/>
        </w:tabs>
        <w:jc w:val="center"/>
        <w:rPr>
          <w:rFonts w:ascii="Arial" w:hAnsi="Arial" w:cs="Arial"/>
          <w:sz w:val="24"/>
          <w:szCs w:val="24"/>
        </w:rPr>
      </w:pPr>
    </w:p>
    <w:p w:rsidR="00DA12CE" w:rsidRPr="000B350D" w:rsidRDefault="000B350D" w:rsidP="000B350D">
      <w:pPr>
        <w:pStyle w:val="a8"/>
        <w:tabs>
          <w:tab w:val="left" w:pos="708"/>
        </w:tabs>
        <w:jc w:val="center"/>
        <w:rPr>
          <w:rFonts w:ascii="Arial" w:hAnsi="Arial" w:cs="Arial"/>
          <w:sz w:val="24"/>
          <w:szCs w:val="24"/>
        </w:rPr>
      </w:pPr>
      <w:r>
        <w:rPr>
          <w:rFonts w:ascii="Arial" w:hAnsi="Arial" w:cs="Arial"/>
          <w:sz w:val="24"/>
          <w:szCs w:val="24"/>
        </w:rPr>
        <w:t>ПОСТАНОВЛЕНИ</w:t>
      </w:r>
      <w:r w:rsidR="00DA12CE" w:rsidRPr="000B350D">
        <w:rPr>
          <w:rFonts w:ascii="Arial" w:hAnsi="Arial" w:cs="Arial"/>
          <w:sz w:val="24"/>
          <w:szCs w:val="24"/>
        </w:rPr>
        <w:t>Е</w:t>
      </w:r>
    </w:p>
    <w:p w:rsidR="00DA12CE" w:rsidRDefault="00DA12CE" w:rsidP="000B350D">
      <w:pPr>
        <w:pStyle w:val="a8"/>
        <w:tabs>
          <w:tab w:val="left" w:pos="708"/>
        </w:tabs>
        <w:ind w:firstLine="709"/>
        <w:jc w:val="both"/>
        <w:rPr>
          <w:rFonts w:ascii="Arial" w:hAnsi="Arial" w:cs="Arial"/>
          <w:sz w:val="24"/>
          <w:szCs w:val="24"/>
        </w:rPr>
      </w:pPr>
    </w:p>
    <w:p w:rsidR="000B350D" w:rsidRDefault="000B350D" w:rsidP="000B350D">
      <w:pPr>
        <w:pStyle w:val="a8"/>
        <w:tabs>
          <w:tab w:val="left" w:pos="708"/>
        </w:tabs>
        <w:jc w:val="both"/>
        <w:rPr>
          <w:rFonts w:ascii="Arial" w:hAnsi="Arial" w:cs="Arial"/>
          <w:sz w:val="24"/>
          <w:szCs w:val="24"/>
        </w:rPr>
      </w:pPr>
      <w:r>
        <w:rPr>
          <w:rFonts w:ascii="Arial" w:hAnsi="Arial" w:cs="Arial"/>
          <w:sz w:val="24"/>
          <w:szCs w:val="24"/>
        </w:rPr>
        <w:t>от 30 сентября 2019 № 768</w:t>
      </w:r>
    </w:p>
    <w:p w:rsidR="000B350D" w:rsidRDefault="000B350D" w:rsidP="000B350D">
      <w:pPr>
        <w:pStyle w:val="a8"/>
        <w:tabs>
          <w:tab w:val="left" w:pos="708"/>
        </w:tabs>
        <w:jc w:val="both"/>
        <w:rPr>
          <w:rFonts w:ascii="Arial" w:hAnsi="Arial" w:cs="Arial"/>
          <w:sz w:val="24"/>
          <w:szCs w:val="24"/>
        </w:rPr>
      </w:pPr>
      <w:r>
        <w:rPr>
          <w:rFonts w:ascii="Arial" w:hAnsi="Arial" w:cs="Arial"/>
          <w:sz w:val="24"/>
          <w:szCs w:val="24"/>
        </w:rPr>
        <w:t>р. п. Таловая</w:t>
      </w:r>
    </w:p>
    <w:p w:rsidR="000B350D" w:rsidRPr="000B350D" w:rsidRDefault="000B350D" w:rsidP="000B350D">
      <w:pPr>
        <w:pStyle w:val="a8"/>
        <w:tabs>
          <w:tab w:val="left" w:pos="708"/>
        </w:tabs>
        <w:ind w:firstLine="709"/>
        <w:jc w:val="both"/>
        <w:rPr>
          <w:rFonts w:ascii="Arial" w:hAnsi="Arial" w:cs="Arial"/>
          <w:sz w:val="24"/>
          <w:szCs w:val="24"/>
        </w:rPr>
      </w:pPr>
    </w:p>
    <w:p w:rsidR="00DA12CE" w:rsidRPr="000B350D" w:rsidRDefault="00DA12CE" w:rsidP="000B350D">
      <w:pPr>
        <w:jc w:val="center"/>
        <w:rPr>
          <w:rFonts w:ascii="Arial" w:hAnsi="Arial" w:cs="Arial"/>
          <w:b/>
          <w:sz w:val="32"/>
        </w:rPr>
      </w:pPr>
      <w:r w:rsidRPr="000B350D">
        <w:rPr>
          <w:rFonts w:ascii="Arial" w:hAnsi="Arial" w:cs="Arial"/>
          <w:b/>
          <w:sz w:val="32"/>
        </w:rPr>
        <w:t>О создании межведомственного</w:t>
      </w:r>
      <w:r w:rsidR="000B350D" w:rsidRPr="000B350D">
        <w:rPr>
          <w:rFonts w:ascii="Arial" w:hAnsi="Arial" w:cs="Arial"/>
          <w:b/>
          <w:sz w:val="32"/>
        </w:rPr>
        <w:t xml:space="preserve"> </w:t>
      </w:r>
      <w:r w:rsidRPr="000B350D">
        <w:rPr>
          <w:rFonts w:ascii="Arial" w:hAnsi="Arial" w:cs="Arial"/>
          <w:b/>
          <w:sz w:val="32"/>
        </w:rPr>
        <w:t>координационного совета при администрации Таловского муниципального района</w:t>
      </w:r>
      <w:r w:rsidR="000B350D" w:rsidRPr="000B350D">
        <w:rPr>
          <w:rFonts w:ascii="Arial" w:hAnsi="Arial" w:cs="Arial"/>
          <w:b/>
          <w:sz w:val="32"/>
        </w:rPr>
        <w:t xml:space="preserve"> </w:t>
      </w:r>
      <w:r w:rsidRPr="000B350D">
        <w:rPr>
          <w:rFonts w:ascii="Arial" w:hAnsi="Arial" w:cs="Arial"/>
          <w:b/>
          <w:sz w:val="32"/>
        </w:rPr>
        <w:t>по вопросам развития трудовых</w:t>
      </w:r>
      <w:r w:rsidR="000B350D" w:rsidRPr="000B350D">
        <w:rPr>
          <w:rFonts w:ascii="Arial" w:hAnsi="Arial" w:cs="Arial"/>
          <w:b/>
          <w:sz w:val="32"/>
        </w:rPr>
        <w:t xml:space="preserve"> </w:t>
      </w:r>
      <w:r w:rsidRPr="000B350D">
        <w:rPr>
          <w:rFonts w:ascii="Arial" w:hAnsi="Arial" w:cs="Arial"/>
          <w:b/>
          <w:sz w:val="32"/>
        </w:rPr>
        <w:t>ресурсов и обеспечения</w:t>
      </w:r>
      <w:r w:rsidR="000B350D" w:rsidRPr="000B350D">
        <w:rPr>
          <w:rFonts w:ascii="Arial" w:hAnsi="Arial" w:cs="Arial"/>
          <w:b/>
          <w:sz w:val="32"/>
        </w:rPr>
        <w:t xml:space="preserve"> </w:t>
      </w:r>
      <w:r w:rsidRPr="000B350D">
        <w:rPr>
          <w:rFonts w:ascii="Arial" w:hAnsi="Arial" w:cs="Arial"/>
          <w:b/>
          <w:sz w:val="32"/>
        </w:rPr>
        <w:t>потребностей экономики</w:t>
      </w:r>
      <w:r w:rsidR="000B350D" w:rsidRPr="000B350D">
        <w:rPr>
          <w:rFonts w:ascii="Arial" w:hAnsi="Arial" w:cs="Arial"/>
          <w:b/>
          <w:sz w:val="32"/>
        </w:rPr>
        <w:t xml:space="preserve"> </w:t>
      </w:r>
      <w:r w:rsidRPr="000B350D">
        <w:rPr>
          <w:rFonts w:ascii="Arial" w:hAnsi="Arial" w:cs="Arial"/>
          <w:b/>
          <w:sz w:val="32"/>
        </w:rPr>
        <w:t>в квалифицированных кадрах</w:t>
      </w:r>
    </w:p>
    <w:p w:rsidR="00DA12CE" w:rsidRPr="000B350D" w:rsidRDefault="00DA12CE" w:rsidP="000B350D">
      <w:pPr>
        <w:pStyle w:val="a8"/>
        <w:tabs>
          <w:tab w:val="left" w:pos="708"/>
        </w:tabs>
        <w:jc w:val="both"/>
        <w:rPr>
          <w:rFonts w:ascii="Arial" w:hAnsi="Arial" w:cs="Arial"/>
          <w:sz w:val="24"/>
          <w:szCs w:val="24"/>
        </w:rPr>
      </w:pPr>
    </w:p>
    <w:p w:rsidR="000B350D" w:rsidRDefault="00DA12CE" w:rsidP="000B350D">
      <w:pPr>
        <w:tabs>
          <w:tab w:val="left" w:pos="709"/>
          <w:tab w:val="left" w:pos="2694"/>
        </w:tabs>
        <w:ind w:firstLine="709"/>
        <w:jc w:val="both"/>
        <w:rPr>
          <w:rFonts w:ascii="Arial" w:hAnsi="Arial" w:cs="Arial"/>
        </w:rPr>
      </w:pPr>
      <w:r w:rsidRPr="000B350D">
        <w:rPr>
          <w:rFonts w:ascii="Arial" w:hAnsi="Arial" w:cs="Arial"/>
        </w:rPr>
        <w:t>В целях развития трудовых ресурсов Таловского муниципального района Воронежской области, администрация Таловского муниципального района</w:t>
      </w:r>
      <w:r w:rsidR="000B350D">
        <w:rPr>
          <w:rFonts w:ascii="Arial" w:hAnsi="Arial" w:cs="Arial"/>
        </w:rPr>
        <w:t xml:space="preserve"> </w:t>
      </w:r>
    </w:p>
    <w:p w:rsidR="000B350D" w:rsidRDefault="000B350D" w:rsidP="000B350D">
      <w:pPr>
        <w:tabs>
          <w:tab w:val="left" w:pos="709"/>
          <w:tab w:val="left" w:pos="2694"/>
        </w:tabs>
        <w:ind w:firstLine="709"/>
        <w:jc w:val="both"/>
        <w:rPr>
          <w:rFonts w:ascii="Arial" w:hAnsi="Arial" w:cs="Arial"/>
        </w:rPr>
      </w:pPr>
    </w:p>
    <w:p w:rsidR="00DA12CE" w:rsidRDefault="000B350D" w:rsidP="000B350D">
      <w:pPr>
        <w:tabs>
          <w:tab w:val="left" w:pos="709"/>
          <w:tab w:val="left" w:pos="2694"/>
        </w:tabs>
        <w:jc w:val="center"/>
        <w:rPr>
          <w:rFonts w:ascii="Arial" w:hAnsi="Arial" w:cs="Arial"/>
        </w:rPr>
      </w:pPr>
      <w:r w:rsidRPr="000B350D">
        <w:rPr>
          <w:rFonts w:ascii="Arial" w:hAnsi="Arial" w:cs="Arial"/>
        </w:rPr>
        <w:t>ПОСТАНОВЛЯЕТ:</w:t>
      </w:r>
    </w:p>
    <w:p w:rsidR="000B350D" w:rsidRPr="000B350D" w:rsidRDefault="000B350D" w:rsidP="000B350D">
      <w:pPr>
        <w:tabs>
          <w:tab w:val="left" w:pos="709"/>
          <w:tab w:val="left" w:pos="2694"/>
        </w:tabs>
        <w:ind w:firstLine="709"/>
        <w:jc w:val="both"/>
        <w:rPr>
          <w:rFonts w:ascii="Arial" w:hAnsi="Arial" w:cs="Arial"/>
        </w:rPr>
      </w:pPr>
    </w:p>
    <w:p w:rsidR="00DA12CE" w:rsidRPr="000B350D" w:rsidRDefault="00DA12CE" w:rsidP="000B350D">
      <w:pPr>
        <w:pStyle w:val="ConsPlusNormal"/>
        <w:ind w:firstLine="709"/>
        <w:jc w:val="both"/>
        <w:rPr>
          <w:rFonts w:cs="Arial"/>
          <w:sz w:val="24"/>
          <w:szCs w:val="24"/>
        </w:rPr>
      </w:pPr>
      <w:r w:rsidRPr="000B350D">
        <w:rPr>
          <w:rFonts w:cs="Arial"/>
          <w:sz w:val="24"/>
          <w:szCs w:val="24"/>
        </w:rPr>
        <w:t>1. Создать межведомственный координационный совет при администрации Таловского муниципального района Воронежской области по вопросам развития трудовых ресурсов и обеспечения потребностей экономики в квалифицированных кадрах.</w:t>
      </w:r>
    </w:p>
    <w:p w:rsidR="00DA12CE" w:rsidRPr="000B350D" w:rsidRDefault="00DA12CE" w:rsidP="000B350D">
      <w:pPr>
        <w:pStyle w:val="ConsPlusNormal"/>
        <w:tabs>
          <w:tab w:val="left" w:pos="3945"/>
        </w:tabs>
        <w:ind w:firstLine="709"/>
        <w:jc w:val="both"/>
        <w:rPr>
          <w:rFonts w:cs="Arial"/>
          <w:sz w:val="24"/>
          <w:szCs w:val="24"/>
        </w:rPr>
      </w:pPr>
      <w:r w:rsidRPr="000B350D">
        <w:rPr>
          <w:rFonts w:cs="Arial"/>
          <w:sz w:val="24"/>
          <w:szCs w:val="24"/>
        </w:rPr>
        <w:t>2. Утвердить прилагаемые:</w:t>
      </w:r>
      <w:r w:rsidR="000B350D">
        <w:rPr>
          <w:rFonts w:cs="Arial"/>
          <w:sz w:val="24"/>
          <w:szCs w:val="24"/>
        </w:rPr>
        <w:t xml:space="preserve"> </w:t>
      </w:r>
    </w:p>
    <w:p w:rsidR="00DA12CE" w:rsidRPr="000B350D" w:rsidRDefault="00DA12CE" w:rsidP="000B350D">
      <w:pPr>
        <w:pStyle w:val="ConsPlusNormal"/>
        <w:ind w:firstLine="709"/>
        <w:jc w:val="both"/>
        <w:rPr>
          <w:rFonts w:cs="Arial"/>
          <w:sz w:val="24"/>
          <w:szCs w:val="24"/>
        </w:rPr>
      </w:pPr>
      <w:r w:rsidRPr="000B350D">
        <w:rPr>
          <w:rFonts w:cs="Arial"/>
          <w:sz w:val="24"/>
          <w:szCs w:val="24"/>
        </w:rPr>
        <w:t>2.1. Состав межведомственного координационного совета при администрации Таловского муниципального района по вопросам развития трудовых ресурсов и обеспечения потребностей экономики в квалифицированных кадрах.</w:t>
      </w:r>
    </w:p>
    <w:p w:rsidR="00DA12CE" w:rsidRPr="000B350D" w:rsidRDefault="00DA12CE" w:rsidP="000B350D">
      <w:pPr>
        <w:pStyle w:val="ConsPlusNormal"/>
        <w:ind w:firstLine="709"/>
        <w:jc w:val="both"/>
        <w:rPr>
          <w:rFonts w:cs="Arial"/>
          <w:sz w:val="24"/>
          <w:szCs w:val="24"/>
        </w:rPr>
      </w:pPr>
      <w:r w:rsidRPr="000B350D">
        <w:rPr>
          <w:rFonts w:cs="Arial"/>
          <w:sz w:val="24"/>
          <w:szCs w:val="24"/>
        </w:rPr>
        <w:t>2.2. Положение о межведомственном координационном совете при администрации Таловского муниципального района Воронежской области по вопросам развития трудовых ресурсов и обеспечения потребностей экономики в квалифицированных кадрах.</w:t>
      </w:r>
    </w:p>
    <w:p w:rsidR="00DA12CE" w:rsidRPr="000B350D" w:rsidRDefault="00DA12CE" w:rsidP="000B350D">
      <w:pPr>
        <w:pStyle w:val="ConsPlusNormal"/>
        <w:ind w:firstLine="709"/>
        <w:jc w:val="both"/>
        <w:rPr>
          <w:rFonts w:cs="Arial"/>
          <w:sz w:val="24"/>
          <w:szCs w:val="24"/>
        </w:rPr>
      </w:pPr>
      <w:r w:rsidRPr="000B350D">
        <w:rPr>
          <w:rFonts w:cs="Arial"/>
          <w:sz w:val="24"/>
          <w:szCs w:val="24"/>
        </w:rPr>
        <w:t>3. Постановление от 08.05.2018 №381 «О создании межведомственного координационного совета при администрации Таловского муниципального района Воронежской области по вопросам развития трудовых ресурсов и обеспечения потребностей экономики в квалифицированных кадрах» считать утратившим силу.</w:t>
      </w:r>
    </w:p>
    <w:p w:rsidR="00DA12CE" w:rsidRPr="000B350D" w:rsidRDefault="000B350D" w:rsidP="000B350D">
      <w:pPr>
        <w:tabs>
          <w:tab w:val="left" w:pos="567"/>
        </w:tabs>
        <w:ind w:firstLine="709"/>
        <w:jc w:val="both"/>
        <w:rPr>
          <w:rFonts w:ascii="Arial" w:hAnsi="Arial" w:cs="Arial"/>
        </w:rPr>
      </w:pPr>
      <w:r>
        <w:rPr>
          <w:rFonts w:ascii="Arial" w:hAnsi="Arial" w:cs="Arial"/>
        </w:rPr>
        <w:t>4</w:t>
      </w:r>
      <w:r w:rsidR="00DA12CE" w:rsidRPr="000B350D">
        <w:rPr>
          <w:rFonts w:ascii="Arial" w:hAnsi="Arial" w:cs="Arial"/>
        </w:rPr>
        <w:t>. Контроль за исполнением настоящего постановления возложить на заместителя главы администрации-начальника отдела по экономике Бирюкову Л.И.</w:t>
      </w:r>
    </w:p>
    <w:p w:rsidR="00DA12CE" w:rsidRPr="000B350D" w:rsidRDefault="00DA12CE" w:rsidP="000B350D">
      <w:pPr>
        <w:ind w:firstLine="709"/>
        <w:jc w:val="both"/>
        <w:rPr>
          <w:rFonts w:ascii="Arial" w:hAnsi="Arial" w:cs="Arial"/>
        </w:rPr>
      </w:pPr>
    </w:p>
    <w:tbl>
      <w:tblPr>
        <w:tblW w:w="5000" w:type="pct"/>
        <w:tblLook w:val="04A0" w:firstRow="1" w:lastRow="0" w:firstColumn="1" w:lastColumn="0" w:noHBand="0" w:noVBand="1"/>
      </w:tblPr>
      <w:tblGrid>
        <w:gridCol w:w="3284"/>
        <w:gridCol w:w="3285"/>
        <w:gridCol w:w="3285"/>
      </w:tblGrid>
      <w:tr w:rsidR="00150B90" w:rsidRPr="00150B90" w:rsidTr="00150B90">
        <w:tc>
          <w:tcPr>
            <w:tcW w:w="1666" w:type="pct"/>
            <w:shd w:val="clear" w:color="auto" w:fill="auto"/>
          </w:tcPr>
          <w:p w:rsidR="000B350D" w:rsidRPr="00150B90" w:rsidRDefault="000B350D" w:rsidP="00150B90">
            <w:pPr>
              <w:tabs>
                <w:tab w:val="left" w:pos="284"/>
              </w:tabs>
              <w:jc w:val="both"/>
              <w:rPr>
                <w:rFonts w:ascii="Arial" w:hAnsi="Arial" w:cs="Arial"/>
              </w:rPr>
            </w:pPr>
            <w:bookmarkStart w:id="0" w:name="Par13"/>
            <w:bookmarkStart w:id="1" w:name="Par14"/>
            <w:bookmarkEnd w:id="0"/>
            <w:bookmarkEnd w:id="1"/>
            <w:r w:rsidRPr="00150B90">
              <w:rPr>
                <w:rFonts w:ascii="Arial" w:hAnsi="Arial" w:cs="Arial"/>
              </w:rPr>
              <w:t>Глава муниципального района</w:t>
            </w:r>
          </w:p>
        </w:tc>
        <w:tc>
          <w:tcPr>
            <w:tcW w:w="1667" w:type="pct"/>
            <w:shd w:val="clear" w:color="auto" w:fill="auto"/>
          </w:tcPr>
          <w:p w:rsidR="000B350D" w:rsidRPr="00150B90" w:rsidRDefault="000B350D" w:rsidP="00150B90">
            <w:pPr>
              <w:tabs>
                <w:tab w:val="left" w:pos="284"/>
              </w:tabs>
              <w:jc w:val="both"/>
              <w:rPr>
                <w:rFonts w:ascii="Arial" w:hAnsi="Arial" w:cs="Arial"/>
              </w:rPr>
            </w:pPr>
          </w:p>
        </w:tc>
        <w:tc>
          <w:tcPr>
            <w:tcW w:w="1667" w:type="pct"/>
            <w:shd w:val="clear" w:color="auto" w:fill="auto"/>
            <w:vAlign w:val="bottom"/>
          </w:tcPr>
          <w:p w:rsidR="000B350D" w:rsidRPr="00150B90" w:rsidRDefault="000B350D" w:rsidP="00150B90">
            <w:pPr>
              <w:tabs>
                <w:tab w:val="left" w:pos="284"/>
              </w:tabs>
              <w:jc w:val="right"/>
              <w:rPr>
                <w:rFonts w:ascii="Arial" w:hAnsi="Arial" w:cs="Arial"/>
              </w:rPr>
            </w:pPr>
            <w:r w:rsidRPr="00150B90">
              <w:rPr>
                <w:rFonts w:ascii="Arial" w:hAnsi="Arial" w:cs="Arial"/>
              </w:rPr>
              <w:t>В.В. Бурдин</w:t>
            </w:r>
          </w:p>
        </w:tc>
      </w:tr>
    </w:tbl>
    <w:p w:rsidR="000B350D" w:rsidRDefault="000B350D" w:rsidP="000B350D">
      <w:pPr>
        <w:tabs>
          <w:tab w:val="left" w:pos="284"/>
        </w:tabs>
        <w:ind w:firstLine="709"/>
        <w:jc w:val="both"/>
        <w:rPr>
          <w:rFonts w:ascii="Arial" w:hAnsi="Arial" w:cs="Arial"/>
        </w:rPr>
      </w:pPr>
    </w:p>
    <w:p w:rsidR="000B350D" w:rsidRPr="000B350D" w:rsidRDefault="000B350D" w:rsidP="000B350D">
      <w:pPr>
        <w:pStyle w:val="ConsPlusNonformat"/>
        <w:widowControl/>
        <w:tabs>
          <w:tab w:val="left" w:pos="2535"/>
        </w:tabs>
        <w:ind w:firstLine="709"/>
        <w:jc w:val="right"/>
        <w:rPr>
          <w:rFonts w:ascii="Arial" w:hAnsi="Arial" w:cs="Arial"/>
          <w:sz w:val="24"/>
          <w:szCs w:val="24"/>
          <w:lang w:eastAsia="en-US"/>
        </w:rPr>
      </w:pPr>
      <w:r>
        <w:rPr>
          <w:rFonts w:ascii="Arial" w:hAnsi="Arial" w:cs="Arial"/>
        </w:rPr>
        <w:br w:type="page"/>
      </w:r>
      <w:r w:rsidRPr="000B350D">
        <w:rPr>
          <w:rFonts w:ascii="Arial" w:hAnsi="Arial" w:cs="Arial"/>
          <w:sz w:val="24"/>
          <w:szCs w:val="24"/>
          <w:lang w:eastAsia="en-US"/>
        </w:rPr>
        <w:lastRenderedPageBreak/>
        <w:t>Утвержден</w:t>
      </w:r>
    </w:p>
    <w:p w:rsidR="000B350D" w:rsidRPr="000B350D" w:rsidRDefault="000B350D" w:rsidP="000B350D">
      <w:pPr>
        <w:pStyle w:val="ConsPlusNonformat"/>
        <w:widowControl/>
        <w:tabs>
          <w:tab w:val="left" w:pos="4111"/>
          <w:tab w:val="left" w:pos="4395"/>
        </w:tabs>
        <w:ind w:firstLine="709"/>
        <w:jc w:val="right"/>
        <w:rPr>
          <w:rFonts w:ascii="Arial" w:hAnsi="Arial" w:cs="Arial"/>
          <w:sz w:val="24"/>
          <w:szCs w:val="24"/>
          <w:lang w:eastAsia="en-US"/>
        </w:rPr>
      </w:pPr>
      <w:r w:rsidRPr="000B350D">
        <w:rPr>
          <w:rFonts w:ascii="Arial" w:hAnsi="Arial" w:cs="Arial"/>
          <w:sz w:val="24"/>
          <w:szCs w:val="24"/>
          <w:lang w:eastAsia="en-US"/>
        </w:rPr>
        <w:t>постановлением администрации</w:t>
      </w:r>
    </w:p>
    <w:p w:rsidR="000B350D" w:rsidRPr="000B350D" w:rsidRDefault="000B350D" w:rsidP="000B350D">
      <w:pPr>
        <w:pStyle w:val="ConsPlusNonformat"/>
        <w:widowControl/>
        <w:tabs>
          <w:tab w:val="left" w:pos="4005"/>
        </w:tabs>
        <w:ind w:firstLine="709"/>
        <w:jc w:val="right"/>
        <w:rPr>
          <w:rFonts w:ascii="Arial" w:hAnsi="Arial" w:cs="Arial"/>
          <w:sz w:val="24"/>
          <w:szCs w:val="24"/>
          <w:lang w:eastAsia="en-US"/>
        </w:rPr>
      </w:pPr>
      <w:r w:rsidRPr="000B350D">
        <w:rPr>
          <w:rFonts w:ascii="Arial" w:hAnsi="Arial" w:cs="Arial"/>
          <w:sz w:val="24"/>
          <w:szCs w:val="24"/>
          <w:lang w:eastAsia="en-US"/>
        </w:rPr>
        <w:t>Таловского муниципального района</w:t>
      </w:r>
    </w:p>
    <w:p w:rsidR="000B350D" w:rsidRPr="000B350D" w:rsidRDefault="000B350D" w:rsidP="000B350D">
      <w:pPr>
        <w:pStyle w:val="ConsPlusNonformat"/>
        <w:widowControl/>
        <w:tabs>
          <w:tab w:val="left" w:pos="6405"/>
        </w:tabs>
        <w:ind w:firstLine="709"/>
        <w:jc w:val="right"/>
        <w:rPr>
          <w:rFonts w:ascii="Arial" w:hAnsi="Arial" w:cs="Arial"/>
          <w:sz w:val="24"/>
          <w:szCs w:val="24"/>
          <w:lang w:eastAsia="en-US"/>
        </w:rPr>
      </w:pPr>
      <w:r w:rsidRPr="000B350D">
        <w:rPr>
          <w:rFonts w:ascii="Arial" w:hAnsi="Arial" w:cs="Arial"/>
          <w:sz w:val="24"/>
          <w:szCs w:val="24"/>
          <w:lang w:eastAsia="en-US"/>
        </w:rPr>
        <w:t>от 30 сентября 2019</w:t>
      </w:r>
      <w:r>
        <w:rPr>
          <w:rFonts w:ascii="Arial" w:hAnsi="Arial" w:cs="Arial"/>
          <w:sz w:val="24"/>
          <w:szCs w:val="24"/>
          <w:lang w:eastAsia="en-US"/>
        </w:rPr>
        <w:t xml:space="preserve"> </w:t>
      </w:r>
      <w:r w:rsidRPr="000B350D">
        <w:rPr>
          <w:rFonts w:ascii="Arial" w:hAnsi="Arial" w:cs="Arial"/>
          <w:sz w:val="24"/>
          <w:szCs w:val="24"/>
          <w:lang w:eastAsia="en-US"/>
        </w:rPr>
        <w:t>№768</w:t>
      </w:r>
    </w:p>
    <w:p w:rsidR="00DA12CE" w:rsidRPr="000B350D" w:rsidRDefault="00DA12CE" w:rsidP="000B350D">
      <w:pPr>
        <w:tabs>
          <w:tab w:val="left" w:pos="284"/>
        </w:tabs>
        <w:ind w:firstLine="709"/>
        <w:jc w:val="both"/>
        <w:rPr>
          <w:rFonts w:ascii="Arial" w:hAnsi="Arial" w:cs="Arial"/>
        </w:rPr>
      </w:pPr>
    </w:p>
    <w:p w:rsidR="00DA12CE" w:rsidRPr="000B350D" w:rsidRDefault="00DA12CE" w:rsidP="000B350D">
      <w:pPr>
        <w:pStyle w:val="ConsPlusNonformat"/>
        <w:widowControl/>
        <w:tabs>
          <w:tab w:val="left" w:pos="2535"/>
        </w:tabs>
        <w:jc w:val="center"/>
        <w:rPr>
          <w:rFonts w:ascii="Arial" w:hAnsi="Arial" w:cs="Arial"/>
          <w:sz w:val="24"/>
          <w:szCs w:val="24"/>
        </w:rPr>
      </w:pPr>
      <w:r w:rsidRPr="000B350D">
        <w:rPr>
          <w:rFonts w:ascii="Arial" w:hAnsi="Arial" w:cs="Arial"/>
          <w:sz w:val="24"/>
          <w:szCs w:val="24"/>
        </w:rPr>
        <w:t>Состав</w:t>
      </w:r>
      <w:r w:rsidR="000B350D">
        <w:rPr>
          <w:rFonts w:ascii="Arial" w:hAnsi="Arial" w:cs="Arial"/>
          <w:sz w:val="24"/>
          <w:szCs w:val="24"/>
        </w:rPr>
        <w:t xml:space="preserve"> </w:t>
      </w:r>
      <w:r w:rsidRPr="000B350D">
        <w:rPr>
          <w:rFonts w:ascii="Arial" w:hAnsi="Arial" w:cs="Arial"/>
          <w:sz w:val="24"/>
          <w:szCs w:val="24"/>
        </w:rPr>
        <w:t>межведомственного координационного совета при администрации Таловского муниципального района по вопросам развития трудовых ресурсов и обеспечения потребностей экономики в квалифицированных кадрах</w:t>
      </w:r>
    </w:p>
    <w:p w:rsidR="00DA12CE" w:rsidRPr="000B350D" w:rsidRDefault="00DA12CE" w:rsidP="000B350D">
      <w:pPr>
        <w:pStyle w:val="ConsPlusNonformat"/>
        <w:widowControl/>
        <w:tabs>
          <w:tab w:val="left" w:pos="2535"/>
        </w:tabs>
        <w:ind w:firstLine="709"/>
        <w:jc w:val="both"/>
        <w:rPr>
          <w:rFonts w:ascii="Arial" w:hAnsi="Arial" w:cs="Arial"/>
          <w:sz w:val="24"/>
          <w:szCs w:val="24"/>
        </w:rPr>
      </w:pPr>
    </w:p>
    <w:tbl>
      <w:tblPr>
        <w:tblW w:w="0" w:type="auto"/>
        <w:tblLook w:val="00A0" w:firstRow="1" w:lastRow="0" w:firstColumn="1" w:lastColumn="0" w:noHBand="0" w:noVBand="0"/>
      </w:tblPr>
      <w:tblGrid>
        <w:gridCol w:w="3253"/>
        <w:gridCol w:w="588"/>
        <w:gridCol w:w="5990"/>
      </w:tblGrid>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Бирюкова Л.И.</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заместитель главы администрации- начальник отдела по экономике,председатель межведомственного координационного совета;</w:t>
            </w: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Дубовая С.А.</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заместитель главы администрации муниципального района по социальным вопросам,</w:t>
            </w:r>
            <w:r w:rsidR="000B350D">
              <w:rPr>
                <w:rFonts w:ascii="Arial" w:hAnsi="Arial" w:cs="Arial"/>
              </w:rPr>
              <w:t xml:space="preserve"> </w:t>
            </w:r>
            <w:r w:rsidRPr="000B350D">
              <w:rPr>
                <w:rFonts w:ascii="Arial" w:hAnsi="Arial" w:cs="Arial"/>
              </w:rPr>
              <w:t>заместитель председателя межведомственного координационного совета;</w:t>
            </w: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Игнатова В.Н.</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старший инспектор отдела по экономике администрации муниципального района,</w:t>
            </w:r>
            <w:r w:rsidR="000B350D">
              <w:rPr>
                <w:rFonts w:ascii="Arial" w:hAnsi="Arial" w:cs="Arial"/>
              </w:rPr>
              <w:t xml:space="preserve"> </w:t>
            </w:r>
            <w:r w:rsidRPr="000B350D">
              <w:rPr>
                <w:rFonts w:ascii="Arial" w:hAnsi="Arial" w:cs="Arial"/>
              </w:rPr>
              <w:t>секретарь межведомственного координационного совета.</w:t>
            </w:r>
          </w:p>
        </w:tc>
      </w:tr>
      <w:tr w:rsidR="000B350D" w:rsidRPr="000B350D" w:rsidTr="00C8789D">
        <w:tc>
          <w:tcPr>
            <w:tcW w:w="9831" w:type="dxa"/>
            <w:gridSpan w:val="3"/>
          </w:tcPr>
          <w:p w:rsidR="00DA12CE" w:rsidRPr="000B350D" w:rsidRDefault="00DA12CE" w:rsidP="000B350D">
            <w:pPr>
              <w:jc w:val="both"/>
              <w:rPr>
                <w:rFonts w:ascii="Arial" w:hAnsi="Arial" w:cs="Arial"/>
              </w:rPr>
            </w:pPr>
          </w:p>
          <w:p w:rsidR="00DA12CE" w:rsidRPr="000B350D" w:rsidRDefault="00DA12CE" w:rsidP="000B350D">
            <w:pPr>
              <w:jc w:val="both"/>
              <w:rPr>
                <w:rFonts w:ascii="Arial" w:hAnsi="Arial" w:cs="Arial"/>
              </w:rPr>
            </w:pPr>
            <w:r w:rsidRPr="000B350D">
              <w:rPr>
                <w:rFonts w:ascii="Arial" w:hAnsi="Arial" w:cs="Arial"/>
              </w:rPr>
              <w:t>Члены межведомственного координационного совета:</w:t>
            </w:r>
          </w:p>
          <w:p w:rsidR="00DA12CE" w:rsidRPr="000B350D" w:rsidRDefault="00DA12CE" w:rsidP="000B350D">
            <w:pPr>
              <w:jc w:val="both"/>
              <w:rPr>
                <w:rFonts w:ascii="Arial" w:hAnsi="Arial" w:cs="Arial"/>
              </w:rPr>
            </w:pP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Сидоров Е.С..</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заместитель главы администрации муниципального района – начальник отдела по архитектуре и строительной политике;</w:t>
            </w: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Мыльникова Л.Н.</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руководитель финансового отдела администрации муниципального района;</w:t>
            </w: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Макогонова Г.М.</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начальник сектора отдела по экономике администрации муниципального района;</w:t>
            </w: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Матвеева Е.В.</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специалист 1 категории организационного отдела</w:t>
            </w:r>
            <w:r w:rsidR="000B350D">
              <w:rPr>
                <w:rFonts w:ascii="Arial" w:hAnsi="Arial" w:cs="Arial"/>
              </w:rPr>
              <w:t xml:space="preserve"> </w:t>
            </w:r>
            <w:r w:rsidRPr="000B350D">
              <w:rPr>
                <w:rFonts w:ascii="Arial" w:hAnsi="Arial" w:cs="Arial"/>
              </w:rPr>
              <w:t>администрации муниципального района;</w:t>
            </w: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Иевлев Г.В.</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руководитель муниципального отдела по образованию администрации муниципального района;</w:t>
            </w: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Воронин Н.И.</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tabs>
                <w:tab w:val="left" w:pos="6825"/>
              </w:tabs>
              <w:jc w:val="both"/>
              <w:rPr>
                <w:rFonts w:ascii="Arial" w:hAnsi="Arial" w:cs="Arial"/>
              </w:rPr>
            </w:pPr>
            <w:r w:rsidRPr="000B350D">
              <w:rPr>
                <w:rFonts w:ascii="Arial" w:hAnsi="Arial" w:cs="Arial"/>
              </w:rPr>
              <w:t>руководитель МКУ «Управление сельского хозяйства Таловского муниципального района» (по согласованию);</w:t>
            </w: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Дубовой В.В.</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директор ГБПОУВО «Верхнеозерский сельскохозяйственный техникум» (по согласованию);</w:t>
            </w: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Ревин В.Н.</w:t>
            </w:r>
          </w:p>
        </w:tc>
        <w:tc>
          <w:tcPr>
            <w:tcW w:w="588" w:type="dxa"/>
          </w:tcPr>
          <w:p w:rsidR="00DA12CE" w:rsidRPr="000B350D" w:rsidRDefault="000B350D" w:rsidP="000B350D">
            <w:pPr>
              <w:tabs>
                <w:tab w:val="left" w:pos="285"/>
              </w:tabs>
              <w:jc w:val="both"/>
              <w:rPr>
                <w:rFonts w:ascii="Arial" w:hAnsi="Arial" w:cs="Arial"/>
              </w:rPr>
            </w:pPr>
            <w:r>
              <w:rPr>
                <w:rFonts w:ascii="Arial" w:hAnsi="Arial" w:cs="Arial"/>
              </w:rPr>
              <w:t xml:space="preserve"> </w:t>
            </w:r>
            <w:r w:rsidR="00DA12CE"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председатель общественной палаты (по согласованию);</w:t>
            </w: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Новикова Н.В.</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директор ГКУ ВО ЦЗН Таловского района;</w:t>
            </w:r>
          </w:p>
        </w:tc>
      </w:tr>
      <w:tr w:rsidR="000B350D" w:rsidRPr="000B350D" w:rsidTr="002512BD">
        <w:tc>
          <w:tcPr>
            <w:tcW w:w="3253" w:type="dxa"/>
          </w:tcPr>
          <w:p w:rsidR="00DA12CE" w:rsidRPr="000B350D" w:rsidRDefault="00DA12CE" w:rsidP="000B350D">
            <w:pPr>
              <w:jc w:val="both"/>
              <w:rPr>
                <w:rFonts w:ascii="Arial" w:hAnsi="Arial" w:cs="Arial"/>
              </w:rPr>
            </w:pPr>
            <w:r w:rsidRPr="000B350D">
              <w:rPr>
                <w:rFonts w:ascii="Arial" w:hAnsi="Arial" w:cs="Arial"/>
              </w:rPr>
              <w:t>Данилов О.Н.</w:t>
            </w:r>
          </w:p>
        </w:tc>
        <w:tc>
          <w:tcPr>
            <w:tcW w:w="588" w:type="dxa"/>
          </w:tcPr>
          <w:p w:rsidR="00DA12CE" w:rsidRPr="000B350D" w:rsidRDefault="00DA12CE" w:rsidP="000B350D">
            <w:pPr>
              <w:jc w:val="both"/>
              <w:rPr>
                <w:rFonts w:ascii="Arial" w:hAnsi="Arial" w:cs="Arial"/>
              </w:rPr>
            </w:pPr>
            <w:r w:rsidRPr="000B350D">
              <w:rPr>
                <w:rFonts w:ascii="Arial" w:hAnsi="Arial" w:cs="Arial"/>
              </w:rPr>
              <w:t>-</w:t>
            </w:r>
          </w:p>
        </w:tc>
        <w:tc>
          <w:tcPr>
            <w:tcW w:w="5990" w:type="dxa"/>
          </w:tcPr>
          <w:p w:rsidR="00DA12CE" w:rsidRPr="000B350D" w:rsidRDefault="00DA12CE" w:rsidP="000B350D">
            <w:pPr>
              <w:jc w:val="both"/>
              <w:rPr>
                <w:rFonts w:ascii="Arial" w:hAnsi="Arial" w:cs="Arial"/>
              </w:rPr>
            </w:pPr>
            <w:r w:rsidRPr="000B350D">
              <w:rPr>
                <w:rFonts w:ascii="Arial" w:hAnsi="Arial" w:cs="Arial"/>
              </w:rPr>
              <w:t>председатель профсоюза работников АПК (по согласованию).</w:t>
            </w:r>
          </w:p>
        </w:tc>
      </w:tr>
    </w:tbl>
    <w:p w:rsidR="000B350D" w:rsidRDefault="000B350D" w:rsidP="000B350D">
      <w:pPr>
        <w:pStyle w:val="ConsPlusNormal"/>
        <w:tabs>
          <w:tab w:val="left" w:pos="6960"/>
        </w:tabs>
        <w:ind w:firstLine="709"/>
        <w:jc w:val="both"/>
        <w:rPr>
          <w:rFonts w:cs="Arial"/>
          <w:sz w:val="24"/>
          <w:szCs w:val="24"/>
        </w:rPr>
      </w:pPr>
    </w:p>
    <w:p w:rsidR="009636EE" w:rsidRPr="000B350D" w:rsidRDefault="000B350D" w:rsidP="009636EE">
      <w:pPr>
        <w:pStyle w:val="ConsPlusNonformat"/>
        <w:widowControl/>
        <w:tabs>
          <w:tab w:val="left" w:pos="2535"/>
        </w:tabs>
        <w:ind w:firstLine="709"/>
        <w:jc w:val="right"/>
        <w:rPr>
          <w:rFonts w:ascii="Arial" w:hAnsi="Arial" w:cs="Arial"/>
          <w:sz w:val="24"/>
          <w:szCs w:val="24"/>
          <w:lang w:eastAsia="en-US"/>
        </w:rPr>
      </w:pPr>
      <w:r>
        <w:rPr>
          <w:rFonts w:cs="Arial"/>
          <w:sz w:val="24"/>
          <w:szCs w:val="24"/>
        </w:rPr>
        <w:br w:type="page"/>
      </w:r>
      <w:r w:rsidR="009636EE" w:rsidRPr="000B350D">
        <w:rPr>
          <w:rFonts w:ascii="Arial" w:hAnsi="Arial" w:cs="Arial"/>
          <w:sz w:val="24"/>
          <w:szCs w:val="24"/>
          <w:lang w:eastAsia="en-US"/>
        </w:rPr>
        <w:lastRenderedPageBreak/>
        <w:t>Утверждено</w:t>
      </w:r>
    </w:p>
    <w:p w:rsidR="009636EE" w:rsidRPr="000B350D" w:rsidRDefault="009636EE" w:rsidP="009636EE">
      <w:pPr>
        <w:pStyle w:val="ConsPlusNonformat"/>
        <w:widowControl/>
        <w:tabs>
          <w:tab w:val="left" w:pos="4111"/>
          <w:tab w:val="left" w:pos="4395"/>
        </w:tabs>
        <w:ind w:firstLine="709"/>
        <w:jc w:val="right"/>
        <w:rPr>
          <w:rFonts w:ascii="Arial" w:hAnsi="Arial" w:cs="Arial"/>
          <w:sz w:val="24"/>
          <w:szCs w:val="24"/>
          <w:lang w:eastAsia="en-US"/>
        </w:rPr>
      </w:pPr>
      <w:r w:rsidRPr="000B350D">
        <w:rPr>
          <w:rFonts w:ascii="Arial" w:hAnsi="Arial" w:cs="Arial"/>
          <w:sz w:val="24"/>
          <w:szCs w:val="24"/>
          <w:lang w:eastAsia="en-US"/>
        </w:rPr>
        <w:t>постановлением администрации</w:t>
      </w:r>
    </w:p>
    <w:p w:rsidR="009636EE" w:rsidRPr="000B350D" w:rsidRDefault="009636EE" w:rsidP="009636EE">
      <w:pPr>
        <w:pStyle w:val="ConsPlusNonformat"/>
        <w:widowControl/>
        <w:tabs>
          <w:tab w:val="left" w:pos="4005"/>
        </w:tabs>
        <w:ind w:firstLine="709"/>
        <w:jc w:val="right"/>
        <w:rPr>
          <w:rFonts w:ascii="Arial" w:hAnsi="Arial" w:cs="Arial"/>
          <w:sz w:val="24"/>
          <w:szCs w:val="24"/>
          <w:lang w:eastAsia="en-US"/>
        </w:rPr>
      </w:pPr>
      <w:r w:rsidRPr="000B350D">
        <w:rPr>
          <w:rFonts w:ascii="Arial" w:hAnsi="Arial" w:cs="Arial"/>
          <w:sz w:val="24"/>
          <w:szCs w:val="24"/>
          <w:lang w:eastAsia="en-US"/>
        </w:rPr>
        <w:t>Таловского муниципального района</w:t>
      </w:r>
    </w:p>
    <w:p w:rsidR="009636EE" w:rsidRPr="000B350D" w:rsidRDefault="009636EE" w:rsidP="009636EE">
      <w:pPr>
        <w:pStyle w:val="ConsPlusNonformat"/>
        <w:widowControl/>
        <w:tabs>
          <w:tab w:val="left" w:pos="6405"/>
        </w:tabs>
        <w:ind w:firstLine="709"/>
        <w:jc w:val="right"/>
        <w:rPr>
          <w:rFonts w:ascii="Arial" w:hAnsi="Arial" w:cs="Arial"/>
          <w:sz w:val="24"/>
          <w:szCs w:val="24"/>
          <w:lang w:eastAsia="en-US"/>
        </w:rPr>
      </w:pPr>
      <w:r w:rsidRPr="000B350D">
        <w:rPr>
          <w:rFonts w:ascii="Arial" w:hAnsi="Arial" w:cs="Arial"/>
          <w:sz w:val="24"/>
          <w:szCs w:val="24"/>
          <w:lang w:eastAsia="en-US"/>
        </w:rPr>
        <w:t>от 30 сентября 2019</w:t>
      </w:r>
      <w:r>
        <w:rPr>
          <w:rFonts w:ascii="Arial" w:hAnsi="Arial" w:cs="Arial"/>
          <w:sz w:val="24"/>
          <w:szCs w:val="24"/>
          <w:lang w:eastAsia="en-US"/>
        </w:rPr>
        <w:t xml:space="preserve"> </w:t>
      </w:r>
      <w:r w:rsidRPr="000B350D">
        <w:rPr>
          <w:rFonts w:ascii="Arial" w:hAnsi="Arial" w:cs="Arial"/>
          <w:sz w:val="24"/>
          <w:szCs w:val="24"/>
          <w:lang w:eastAsia="en-US"/>
        </w:rPr>
        <w:t>№768</w:t>
      </w:r>
    </w:p>
    <w:p w:rsidR="00DA12CE" w:rsidRPr="000B350D" w:rsidRDefault="00DA12CE" w:rsidP="009636EE">
      <w:pPr>
        <w:pStyle w:val="ConsPlusTitle"/>
        <w:jc w:val="both"/>
        <w:rPr>
          <w:b w:val="0"/>
          <w:sz w:val="24"/>
          <w:szCs w:val="24"/>
        </w:rPr>
      </w:pPr>
      <w:bookmarkStart w:id="2" w:name="P98"/>
      <w:bookmarkEnd w:id="2"/>
    </w:p>
    <w:p w:rsidR="00DA12CE" w:rsidRPr="000B350D" w:rsidRDefault="00DA12CE" w:rsidP="009636EE">
      <w:pPr>
        <w:pStyle w:val="ConsPlusTitle"/>
        <w:jc w:val="center"/>
        <w:rPr>
          <w:b w:val="0"/>
          <w:sz w:val="24"/>
          <w:szCs w:val="24"/>
        </w:rPr>
      </w:pPr>
      <w:r w:rsidRPr="000B350D">
        <w:rPr>
          <w:b w:val="0"/>
          <w:sz w:val="24"/>
          <w:szCs w:val="24"/>
        </w:rPr>
        <w:t>П</w:t>
      </w:r>
      <w:r w:rsidR="000B350D" w:rsidRPr="000B350D">
        <w:rPr>
          <w:b w:val="0"/>
          <w:sz w:val="24"/>
          <w:szCs w:val="24"/>
        </w:rPr>
        <w:t>оложение</w:t>
      </w:r>
      <w:r w:rsidR="000B350D">
        <w:rPr>
          <w:b w:val="0"/>
          <w:sz w:val="24"/>
          <w:szCs w:val="24"/>
        </w:rPr>
        <w:t xml:space="preserve"> </w:t>
      </w:r>
      <w:r w:rsidR="000B350D" w:rsidRPr="000B350D">
        <w:rPr>
          <w:b w:val="0"/>
          <w:sz w:val="24"/>
          <w:szCs w:val="24"/>
        </w:rPr>
        <w:t>о межведомственном координационном совете при администрации Таловского муниципального района воронежской области по вопросам развития трудовых ресурсов</w:t>
      </w:r>
      <w:r w:rsidR="009636EE">
        <w:rPr>
          <w:b w:val="0"/>
          <w:sz w:val="24"/>
          <w:szCs w:val="24"/>
        </w:rPr>
        <w:t xml:space="preserve"> </w:t>
      </w:r>
      <w:r w:rsidR="000B350D" w:rsidRPr="000B350D">
        <w:rPr>
          <w:b w:val="0"/>
          <w:sz w:val="24"/>
          <w:szCs w:val="24"/>
        </w:rPr>
        <w:t>и обеспечения потребностей экономики</w:t>
      </w:r>
      <w:r w:rsidR="009636EE">
        <w:rPr>
          <w:b w:val="0"/>
          <w:sz w:val="24"/>
          <w:szCs w:val="24"/>
        </w:rPr>
        <w:t xml:space="preserve"> </w:t>
      </w:r>
      <w:r w:rsidR="000B350D" w:rsidRPr="000B350D">
        <w:rPr>
          <w:b w:val="0"/>
          <w:sz w:val="24"/>
          <w:szCs w:val="24"/>
        </w:rPr>
        <w:t>в квалифицированных кадрах</w:t>
      </w:r>
    </w:p>
    <w:p w:rsidR="00DA12CE" w:rsidRPr="000B350D" w:rsidRDefault="00DA12CE" w:rsidP="009636EE">
      <w:pPr>
        <w:pStyle w:val="ConsPlusNormal"/>
        <w:ind w:firstLine="0"/>
        <w:jc w:val="center"/>
        <w:rPr>
          <w:rFonts w:cs="Arial"/>
          <w:sz w:val="24"/>
          <w:szCs w:val="24"/>
        </w:rPr>
      </w:pPr>
    </w:p>
    <w:p w:rsidR="00DA12CE" w:rsidRPr="000B350D" w:rsidRDefault="00DA12CE" w:rsidP="009636EE">
      <w:pPr>
        <w:pStyle w:val="ConsPlusNormal"/>
        <w:ind w:firstLine="0"/>
        <w:jc w:val="center"/>
        <w:rPr>
          <w:rFonts w:cs="Arial"/>
          <w:sz w:val="24"/>
          <w:szCs w:val="24"/>
        </w:rPr>
      </w:pPr>
      <w:r w:rsidRPr="000B350D">
        <w:rPr>
          <w:rFonts w:cs="Arial"/>
          <w:sz w:val="24"/>
          <w:szCs w:val="24"/>
        </w:rPr>
        <w:t>1. Общие положения</w:t>
      </w:r>
    </w:p>
    <w:p w:rsidR="00DA12CE" w:rsidRPr="000B350D" w:rsidRDefault="00DA12CE" w:rsidP="000B350D">
      <w:pPr>
        <w:pStyle w:val="ConsPlusNormal"/>
        <w:ind w:firstLine="709"/>
        <w:jc w:val="both"/>
        <w:rPr>
          <w:rFonts w:cs="Arial"/>
          <w:sz w:val="24"/>
          <w:szCs w:val="24"/>
        </w:rPr>
      </w:pPr>
    </w:p>
    <w:p w:rsidR="00DA12CE" w:rsidRPr="000B350D" w:rsidRDefault="00DA12CE" w:rsidP="000B350D">
      <w:pPr>
        <w:pStyle w:val="ConsPlusNormal"/>
        <w:ind w:firstLine="709"/>
        <w:jc w:val="both"/>
        <w:rPr>
          <w:rFonts w:cs="Arial"/>
          <w:sz w:val="24"/>
          <w:szCs w:val="24"/>
        </w:rPr>
      </w:pPr>
      <w:r w:rsidRPr="000B350D">
        <w:rPr>
          <w:rFonts w:cs="Arial"/>
          <w:sz w:val="24"/>
          <w:szCs w:val="24"/>
        </w:rPr>
        <w:t>1.1. Межведомственный координационный совет при администрации Таловского муниципального района Воронежской области по вопросам развития трудовых ресурсов и обеспечения потребностей экономики в квалифицированных кадрах (далее - Совет) является совещательным, экспертно-консультативным органом и создается в целях реализации на территории области единой государственной политики в сфере развития трудовых ресурсов и обеспечения потребностей экономики в квалифицированных кадрах и взаимодействия заинтересованных сторон в сфере профессионального образования.</w:t>
      </w:r>
    </w:p>
    <w:p w:rsidR="00DA12CE" w:rsidRPr="000B350D" w:rsidRDefault="00DA12CE" w:rsidP="000B350D">
      <w:pPr>
        <w:pStyle w:val="ConsPlusNormal"/>
        <w:ind w:firstLine="709"/>
        <w:jc w:val="both"/>
        <w:rPr>
          <w:rFonts w:cs="Arial"/>
          <w:sz w:val="24"/>
          <w:szCs w:val="24"/>
        </w:rPr>
      </w:pPr>
      <w:r w:rsidRPr="000B350D">
        <w:rPr>
          <w:rFonts w:cs="Arial"/>
          <w:sz w:val="24"/>
          <w:szCs w:val="24"/>
        </w:rPr>
        <w:t>1.2. Совет в своей деятельности руководствуется Конституцией Российской Федерации, федеральными конституционными законами, федеральными законами, нормативными правовыми актами Президента Российской Федерации, Правительства Российской Федерации, Уставом Воронежской области, законами Воронежской области, указами губернатора Воронежской области, постановлениями и распоряжениями правительства Воронежской области, постановлениями и распоряжениями администрации Таловского муниципального района, а также настоящим Положением.</w:t>
      </w:r>
    </w:p>
    <w:p w:rsidR="00DA12CE" w:rsidRPr="000B350D" w:rsidRDefault="00DA12CE" w:rsidP="000B350D">
      <w:pPr>
        <w:pStyle w:val="ConsPlusNormal"/>
        <w:ind w:firstLine="709"/>
        <w:jc w:val="both"/>
        <w:rPr>
          <w:rFonts w:cs="Arial"/>
          <w:sz w:val="24"/>
          <w:szCs w:val="24"/>
        </w:rPr>
      </w:pPr>
    </w:p>
    <w:p w:rsidR="00DA12CE" w:rsidRPr="000B350D" w:rsidRDefault="00DA12CE" w:rsidP="000B350D">
      <w:pPr>
        <w:pStyle w:val="ConsPlusNormal"/>
        <w:ind w:firstLine="0"/>
        <w:jc w:val="center"/>
        <w:rPr>
          <w:rFonts w:cs="Arial"/>
          <w:sz w:val="24"/>
          <w:szCs w:val="24"/>
        </w:rPr>
      </w:pPr>
      <w:r w:rsidRPr="000B350D">
        <w:rPr>
          <w:rFonts w:cs="Arial"/>
          <w:sz w:val="24"/>
          <w:szCs w:val="24"/>
        </w:rPr>
        <w:t>2. Цели и задачи Совета</w:t>
      </w:r>
    </w:p>
    <w:p w:rsidR="00DA12CE" w:rsidRPr="000B350D" w:rsidRDefault="00DA12CE" w:rsidP="000B350D">
      <w:pPr>
        <w:pStyle w:val="ConsPlusNormal"/>
        <w:ind w:firstLine="709"/>
        <w:jc w:val="both"/>
        <w:rPr>
          <w:rFonts w:cs="Arial"/>
          <w:sz w:val="24"/>
          <w:szCs w:val="24"/>
        </w:rPr>
      </w:pPr>
    </w:p>
    <w:p w:rsidR="00DA12CE" w:rsidRPr="000B350D" w:rsidRDefault="00DA12CE" w:rsidP="000B350D">
      <w:pPr>
        <w:pStyle w:val="ConsPlusNormal"/>
        <w:ind w:firstLine="709"/>
        <w:jc w:val="both"/>
        <w:rPr>
          <w:rFonts w:cs="Arial"/>
          <w:sz w:val="24"/>
          <w:szCs w:val="24"/>
        </w:rPr>
      </w:pPr>
      <w:r w:rsidRPr="000B350D">
        <w:rPr>
          <w:rFonts w:cs="Arial"/>
          <w:sz w:val="24"/>
          <w:szCs w:val="24"/>
        </w:rPr>
        <w:t>2.1. Целями деятельности Совета является:</w:t>
      </w:r>
    </w:p>
    <w:p w:rsidR="00DA12CE" w:rsidRPr="000B350D" w:rsidRDefault="00DA12CE" w:rsidP="000B350D">
      <w:pPr>
        <w:pStyle w:val="ConsPlusNormal"/>
        <w:ind w:firstLine="709"/>
        <w:jc w:val="both"/>
        <w:rPr>
          <w:rFonts w:cs="Arial"/>
          <w:sz w:val="24"/>
          <w:szCs w:val="24"/>
        </w:rPr>
      </w:pPr>
      <w:r w:rsidRPr="000B350D">
        <w:rPr>
          <w:rFonts w:cs="Arial"/>
          <w:sz w:val="24"/>
          <w:szCs w:val="24"/>
        </w:rPr>
        <w:t>- содействие в формировании и внедрении в практику, а также последующее совершенствование комплексной системы развития трудовых ресурсов и обеспечения потребностей экономики в квалифицированных кадрах;</w:t>
      </w:r>
    </w:p>
    <w:p w:rsidR="00DA12CE" w:rsidRPr="000B350D" w:rsidRDefault="00DA12CE" w:rsidP="000B350D">
      <w:pPr>
        <w:pStyle w:val="ConsPlusNormal"/>
        <w:ind w:firstLine="709"/>
        <w:jc w:val="both"/>
        <w:rPr>
          <w:rFonts w:cs="Arial"/>
          <w:sz w:val="24"/>
          <w:szCs w:val="24"/>
        </w:rPr>
      </w:pPr>
      <w:r w:rsidRPr="000B350D">
        <w:rPr>
          <w:rFonts w:cs="Arial"/>
          <w:sz w:val="24"/>
          <w:szCs w:val="24"/>
        </w:rPr>
        <w:t>- обеспечение взаимодействия между администрацией Таловского муниципального района и</w:t>
      </w:r>
      <w:r w:rsidR="000B350D">
        <w:rPr>
          <w:rFonts w:cs="Arial"/>
          <w:sz w:val="24"/>
          <w:szCs w:val="24"/>
        </w:rPr>
        <w:t xml:space="preserve"> </w:t>
      </w:r>
      <w:r w:rsidRPr="000B350D">
        <w:rPr>
          <w:rFonts w:cs="Arial"/>
          <w:sz w:val="24"/>
          <w:szCs w:val="24"/>
        </w:rPr>
        <w:t>предприятиями, учреждениями и организациями независимо от форм собственности (далее - работодатели) по вопросам развития трудовых ресурсов и обеспечению потребностей экономики в квалифицированных кадрах.</w:t>
      </w:r>
    </w:p>
    <w:p w:rsidR="00DA12CE" w:rsidRPr="000B350D" w:rsidRDefault="00DA12CE" w:rsidP="000B350D">
      <w:pPr>
        <w:pStyle w:val="ConsPlusNormal"/>
        <w:ind w:firstLine="709"/>
        <w:jc w:val="both"/>
        <w:rPr>
          <w:rFonts w:cs="Arial"/>
          <w:sz w:val="24"/>
          <w:szCs w:val="24"/>
        </w:rPr>
      </w:pPr>
      <w:r w:rsidRPr="000B350D">
        <w:rPr>
          <w:rFonts w:cs="Arial"/>
          <w:sz w:val="24"/>
          <w:szCs w:val="24"/>
        </w:rPr>
        <w:t>2.2. Основными задачами Совета являются:</w:t>
      </w:r>
    </w:p>
    <w:p w:rsidR="00DA12CE" w:rsidRPr="000B350D" w:rsidRDefault="00DA12CE" w:rsidP="000B350D">
      <w:pPr>
        <w:pStyle w:val="ConsPlusNormal"/>
        <w:ind w:firstLine="709"/>
        <w:jc w:val="both"/>
        <w:rPr>
          <w:rFonts w:cs="Arial"/>
          <w:sz w:val="24"/>
          <w:szCs w:val="24"/>
        </w:rPr>
      </w:pPr>
      <w:r w:rsidRPr="000B350D">
        <w:rPr>
          <w:rFonts w:cs="Arial"/>
          <w:sz w:val="24"/>
          <w:szCs w:val="24"/>
        </w:rPr>
        <w:t>- определение проблем, перспектив и направлений реализации концепции развития трудовых ресурсов Таловского муниципального района Воронежской области на период до 2020 года;</w:t>
      </w:r>
    </w:p>
    <w:p w:rsidR="00DA12CE" w:rsidRPr="000B350D" w:rsidRDefault="00DA12CE" w:rsidP="000B350D">
      <w:pPr>
        <w:pStyle w:val="ConsPlusNormal"/>
        <w:ind w:firstLine="709"/>
        <w:jc w:val="both"/>
        <w:rPr>
          <w:rFonts w:cs="Arial"/>
          <w:sz w:val="24"/>
          <w:szCs w:val="24"/>
        </w:rPr>
      </w:pPr>
      <w:r w:rsidRPr="000B350D">
        <w:rPr>
          <w:rFonts w:cs="Arial"/>
          <w:sz w:val="24"/>
          <w:szCs w:val="24"/>
        </w:rPr>
        <w:t>- подготовка предложений по формированию стратегии обеспечения трудовыми ресурсами для роста экономики Таловского муниципального района Воронежской области;</w:t>
      </w:r>
    </w:p>
    <w:p w:rsidR="00DA12CE" w:rsidRPr="000B350D" w:rsidRDefault="00DA12CE" w:rsidP="000B350D">
      <w:pPr>
        <w:pStyle w:val="ConsPlusNormal"/>
        <w:ind w:firstLine="709"/>
        <w:jc w:val="both"/>
        <w:rPr>
          <w:rFonts w:cs="Arial"/>
          <w:sz w:val="24"/>
          <w:szCs w:val="24"/>
        </w:rPr>
      </w:pPr>
      <w:r w:rsidRPr="000B350D">
        <w:rPr>
          <w:rFonts w:cs="Arial"/>
          <w:sz w:val="24"/>
          <w:szCs w:val="24"/>
        </w:rPr>
        <w:t xml:space="preserve">- анализ мониторинга состояния и развития спроса и предложений рабочей силы в Таловском муниципальном районе Воронежской области с учетом прогнозирования видов труда, производственных технологий, квалификационной </w:t>
      </w:r>
      <w:r w:rsidRPr="000B350D">
        <w:rPr>
          <w:rFonts w:cs="Arial"/>
          <w:sz w:val="24"/>
          <w:szCs w:val="24"/>
        </w:rPr>
        <w:lastRenderedPageBreak/>
        <w:t>структуры по уровням образования, объемам и направлениям подготовки, предоставляемый на рассмотрение Совета;</w:t>
      </w:r>
    </w:p>
    <w:p w:rsidR="00DA12CE" w:rsidRPr="000B350D" w:rsidRDefault="00DA12CE" w:rsidP="000B350D">
      <w:pPr>
        <w:pStyle w:val="ConsPlusNormal"/>
        <w:ind w:firstLine="709"/>
        <w:jc w:val="both"/>
        <w:rPr>
          <w:rFonts w:cs="Arial"/>
          <w:sz w:val="24"/>
          <w:szCs w:val="24"/>
        </w:rPr>
      </w:pPr>
      <w:r w:rsidRPr="000B350D">
        <w:rPr>
          <w:rFonts w:cs="Arial"/>
          <w:sz w:val="24"/>
          <w:szCs w:val="24"/>
        </w:rPr>
        <w:t>- рассмотрение иных вопросов развития трудовых ресурсов и обеспечения потребностей экономики в квалифицированных кадрах, развития системы профессиональных квалификаций в Таловском муниципальном районе Воронежской области.</w:t>
      </w:r>
    </w:p>
    <w:p w:rsidR="00DA12CE" w:rsidRPr="000B350D" w:rsidRDefault="00DA12CE" w:rsidP="000B350D">
      <w:pPr>
        <w:pStyle w:val="ConsPlusNormal"/>
        <w:ind w:firstLine="709"/>
        <w:jc w:val="both"/>
        <w:rPr>
          <w:rFonts w:cs="Arial"/>
          <w:sz w:val="24"/>
          <w:szCs w:val="24"/>
        </w:rPr>
      </w:pPr>
    </w:p>
    <w:p w:rsidR="00DA12CE" w:rsidRPr="000B350D" w:rsidRDefault="00DA12CE" w:rsidP="000B350D">
      <w:pPr>
        <w:pStyle w:val="ConsPlusNormal"/>
        <w:ind w:firstLine="0"/>
        <w:jc w:val="center"/>
        <w:rPr>
          <w:rFonts w:cs="Arial"/>
          <w:sz w:val="24"/>
          <w:szCs w:val="24"/>
        </w:rPr>
      </w:pPr>
      <w:r w:rsidRPr="000B350D">
        <w:rPr>
          <w:rFonts w:cs="Arial"/>
          <w:sz w:val="24"/>
          <w:szCs w:val="24"/>
        </w:rPr>
        <w:t>3. Права Совета</w:t>
      </w:r>
    </w:p>
    <w:p w:rsidR="00DA12CE" w:rsidRPr="000B350D" w:rsidRDefault="00DA12CE" w:rsidP="000B350D">
      <w:pPr>
        <w:pStyle w:val="ConsPlusNormal"/>
        <w:ind w:firstLine="709"/>
        <w:jc w:val="both"/>
        <w:rPr>
          <w:rFonts w:cs="Arial"/>
          <w:sz w:val="24"/>
          <w:szCs w:val="24"/>
        </w:rPr>
      </w:pPr>
    </w:p>
    <w:p w:rsidR="00DA12CE" w:rsidRPr="000B350D" w:rsidRDefault="00DA12CE" w:rsidP="000B350D">
      <w:pPr>
        <w:pStyle w:val="ConsPlusNormal"/>
        <w:ind w:firstLine="709"/>
        <w:jc w:val="both"/>
        <w:rPr>
          <w:rFonts w:cs="Arial"/>
          <w:sz w:val="24"/>
          <w:szCs w:val="24"/>
        </w:rPr>
      </w:pPr>
      <w:r w:rsidRPr="000B350D">
        <w:rPr>
          <w:rFonts w:cs="Arial"/>
          <w:sz w:val="24"/>
          <w:szCs w:val="24"/>
        </w:rPr>
        <w:t>Совет для решения возложенных на него задач имеет право:</w:t>
      </w:r>
    </w:p>
    <w:p w:rsidR="00DA12CE" w:rsidRPr="000B350D" w:rsidRDefault="00DA12CE" w:rsidP="000B350D">
      <w:pPr>
        <w:pStyle w:val="ConsPlusNormal"/>
        <w:ind w:firstLine="709"/>
        <w:jc w:val="both"/>
        <w:rPr>
          <w:rFonts w:cs="Arial"/>
          <w:sz w:val="24"/>
          <w:szCs w:val="24"/>
        </w:rPr>
      </w:pPr>
      <w:r w:rsidRPr="000B350D">
        <w:rPr>
          <w:rFonts w:cs="Arial"/>
          <w:sz w:val="24"/>
          <w:szCs w:val="24"/>
        </w:rPr>
        <w:t>3.1. Заслушивать на своих заседаниях членов Совета, а также представителей органов местного самоуправления Таловского муниципального района</w:t>
      </w:r>
      <w:r w:rsidR="000B350D">
        <w:rPr>
          <w:rFonts w:cs="Arial"/>
          <w:sz w:val="24"/>
          <w:szCs w:val="24"/>
        </w:rPr>
        <w:t xml:space="preserve"> </w:t>
      </w:r>
      <w:r w:rsidRPr="000B350D">
        <w:rPr>
          <w:rFonts w:cs="Arial"/>
          <w:sz w:val="24"/>
          <w:szCs w:val="24"/>
        </w:rPr>
        <w:t>Воронежской области, общественных, научных и иных организаций.</w:t>
      </w:r>
    </w:p>
    <w:p w:rsidR="00DA12CE" w:rsidRPr="000B350D" w:rsidRDefault="00DA12CE" w:rsidP="000B350D">
      <w:pPr>
        <w:pStyle w:val="ConsPlusNormal"/>
        <w:ind w:firstLine="709"/>
        <w:jc w:val="both"/>
        <w:rPr>
          <w:rFonts w:cs="Arial"/>
          <w:sz w:val="24"/>
          <w:szCs w:val="24"/>
        </w:rPr>
      </w:pPr>
      <w:r w:rsidRPr="000B350D">
        <w:rPr>
          <w:rFonts w:cs="Arial"/>
          <w:sz w:val="24"/>
          <w:szCs w:val="24"/>
        </w:rPr>
        <w:t>3.2. Запрашивать и получать в установленном порядке необходимые материалы и информацию от территориальных органов федеральных органов государственной власти, исполнительных органов государственной власти Воронежской области, органов местного самоуправления, общественных, научных и иных организаций.</w:t>
      </w:r>
    </w:p>
    <w:p w:rsidR="00DA12CE" w:rsidRPr="000B350D" w:rsidRDefault="00DA12CE" w:rsidP="000B350D">
      <w:pPr>
        <w:pStyle w:val="ConsPlusNormal"/>
        <w:ind w:firstLine="709"/>
        <w:jc w:val="both"/>
        <w:rPr>
          <w:rFonts w:cs="Arial"/>
          <w:sz w:val="24"/>
          <w:szCs w:val="24"/>
        </w:rPr>
      </w:pPr>
      <w:r w:rsidRPr="000B350D">
        <w:rPr>
          <w:rFonts w:cs="Arial"/>
          <w:sz w:val="24"/>
          <w:szCs w:val="24"/>
        </w:rPr>
        <w:t>3.3. Вносить предложения по вопросам совершенствования своей деятельности главе администрации Таловского муниципального района</w:t>
      </w:r>
      <w:r w:rsidR="000B350D">
        <w:rPr>
          <w:rFonts w:cs="Arial"/>
          <w:sz w:val="24"/>
          <w:szCs w:val="24"/>
        </w:rPr>
        <w:t xml:space="preserve"> </w:t>
      </w:r>
      <w:r w:rsidRPr="000B350D">
        <w:rPr>
          <w:rFonts w:cs="Arial"/>
          <w:sz w:val="24"/>
          <w:szCs w:val="24"/>
        </w:rPr>
        <w:t>Воронежской области.</w:t>
      </w:r>
    </w:p>
    <w:p w:rsidR="00DA12CE" w:rsidRPr="000B350D" w:rsidRDefault="00DA12CE" w:rsidP="000B350D">
      <w:pPr>
        <w:pStyle w:val="ConsPlusNormal"/>
        <w:ind w:firstLine="709"/>
        <w:jc w:val="both"/>
        <w:rPr>
          <w:rFonts w:cs="Arial"/>
          <w:sz w:val="24"/>
          <w:szCs w:val="24"/>
        </w:rPr>
      </w:pPr>
      <w:r w:rsidRPr="000B350D">
        <w:rPr>
          <w:rFonts w:cs="Arial"/>
          <w:sz w:val="24"/>
          <w:szCs w:val="24"/>
        </w:rPr>
        <w:t>3.4. Привлекать для рассмотрения отдельных вопросов и принятия участия в подготовке и проведении заседаний Совета государственные органы, научные и другие государственные и негосударственные организации, а также ученых и специалистов.</w:t>
      </w:r>
    </w:p>
    <w:p w:rsidR="00DA12CE" w:rsidRPr="000B350D" w:rsidRDefault="00DA12CE" w:rsidP="000B350D">
      <w:pPr>
        <w:pStyle w:val="ConsPlusNormal"/>
        <w:ind w:firstLine="709"/>
        <w:jc w:val="both"/>
        <w:rPr>
          <w:rFonts w:cs="Arial"/>
          <w:sz w:val="24"/>
          <w:szCs w:val="24"/>
        </w:rPr>
      </w:pPr>
      <w:r w:rsidRPr="000B350D">
        <w:rPr>
          <w:rFonts w:cs="Arial"/>
          <w:sz w:val="24"/>
          <w:szCs w:val="24"/>
        </w:rPr>
        <w:t>3.5. Направлять членов Совета для участия в проводимых исполнительными органами государственной власти Воронежской области, органами местного самоуправления, а также общественными объединениями, научными и другими организациями совещаниях, конференциях и семинарах, на которых рассматриваются вопросы, относящиеся к компетенции Совета.</w:t>
      </w:r>
    </w:p>
    <w:p w:rsidR="00DA12CE" w:rsidRPr="000B350D" w:rsidRDefault="00DA12CE" w:rsidP="000B350D">
      <w:pPr>
        <w:pStyle w:val="ConsPlusNormal"/>
        <w:ind w:firstLine="709"/>
        <w:jc w:val="both"/>
        <w:rPr>
          <w:rFonts w:cs="Arial"/>
          <w:sz w:val="24"/>
          <w:szCs w:val="24"/>
        </w:rPr>
      </w:pPr>
      <w:r w:rsidRPr="000B350D">
        <w:rPr>
          <w:rFonts w:cs="Arial"/>
          <w:sz w:val="24"/>
          <w:szCs w:val="24"/>
        </w:rPr>
        <w:t>3.6. Оценивать состояние и перспективы развития трудовых ресурсов и обеспечение потребностей экономики в квалифицированных кадрах, а также развитие системы профессиональных квалификаций.</w:t>
      </w:r>
    </w:p>
    <w:p w:rsidR="00DA12CE" w:rsidRPr="000B350D" w:rsidRDefault="00DA12CE" w:rsidP="000B350D">
      <w:pPr>
        <w:pStyle w:val="ConsPlusNormal"/>
        <w:ind w:firstLine="709"/>
        <w:jc w:val="both"/>
        <w:rPr>
          <w:rFonts w:cs="Arial"/>
          <w:sz w:val="24"/>
          <w:szCs w:val="24"/>
        </w:rPr>
      </w:pPr>
      <w:r w:rsidRPr="000B350D">
        <w:rPr>
          <w:rFonts w:cs="Arial"/>
          <w:sz w:val="24"/>
          <w:szCs w:val="24"/>
        </w:rPr>
        <w:t>3.7. Содействовать проведению исследовательских работ в сферах образования и занятости населения.</w:t>
      </w:r>
    </w:p>
    <w:p w:rsidR="00DA12CE" w:rsidRPr="000B350D" w:rsidRDefault="00DA12CE" w:rsidP="000B350D">
      <w:pPr>
        <w:pStyle w:val="ConsPlusNormal"/>
        <w:ind w:firstLine="709"/>
        <w:jc w:val="both"/>
        <w:rPr>
          <w:rFonts w:cs="Arial"/>
          <w:sz w:val="24"/>
          <w:szCs w:val="24"/>
        </w:rPr>
      </w:pPr>
      <w:r w:rsidRPr="000B350D">
        <w:rPr>
          <w:rFonts w:cs="Arial"/>
          <w:sz w:val="24"/>
          <w:szCs w:val="24"/>
        </w:rPr>
        <w:t>3.8. Осуществлять иные полномочия, необходимые для решения задач, возложенных на Совет.</w:t>
      </w:r>
    </w:p>
    <w:p w:rsidR="00DA12CE" w:rsidRPr="000B350D" w:rsidRDefault="00DA12CE" w:rsidP="000B350D">
      <w:pPr>
        <w:pStyle w:val="ConsPlusNormal"/>
        <w:ind w:firstLine="709"/>
        <w:jc w:val="both"/>
        <w:rPr>
          <w:rFonts w:cs="Arial"/>
          <w:sz w:val="24"/>
          <w:szCs w:val="24"/>
        </w:rPr>
      </w:pPr>
    </w:p>
    <w:p w:rsidR="00DA12CE" w:rsidRPr="000B350D" w:rsidRDefault="00DA12CE" w:rsidP="000B350D">
      <w:pPr>
        <w:pStyle w:val="ConsPlusNormal"/>
        <w:ind w:firstLine="0"/>
        <w:jc w:val="center"/>
        <w:rPr>
          <w:rFonts w:cs="Arial"/>
          <w:sz w:val="24"/>
          <w:szCs w:val="24"/>
        </w:rPr>
      </w:pPr>
      <w:r w:rsidRPr="000B350D">
        <w:rPr>
          <w:rFonts w:cs="Arial"/>
          <w:sz w:val="24"/>
          <w:szCs w:val="24"/>
        </w:rPr>
        <w:t>4. Регламент работы Совета и порядок принятия решений</w:t>
      </w:r>
    </w:p>
    <w:p w:rsidR="00DA12CE" w:rsidRPr="000B350D" w:rsidRDefault="00DA12CE" w:rsidP="000B350D">
      <w:pPr>
        <w:pStyle w:val="ConsPlusNormal"/>
        <w:ind w:firstLine="709"/>
        <w:jc w:val="both"/>
        <w:rPr>
          <w:rFonts w:cs="Arial"/>
          <w:sz w:val="24"/>
          <w:szCs w:val="24"/>
        </w:rPr>
      </w:pPr>
    </w:p>
    <w:p w:rsidR="00DA12CE" w:rsidRPr="000B350D" w:rsidRDefault="00DA12CE" w:rsidP="000B350D">
      <w:pPr>
        <w:pStyle w:val="ConsPlusNormal"/>
        <w:ind w:firstLine="709"/>
        <w:jc w:val="both"/>
        <w:rPr>
          <w:rFonts w:cs="Arial"/>
          <w:sz w:val="24"/>
          <w:szCs w:val="24"/>
        </w:rPr>
      </w:pPr>
      <w:r w:rsidRPr="000B350D">
        <w:rPr>
          <w:rFonts w:cs="Arial"/>
          <w:sz w:val="24"/>
          <w:szCs w:val="24"/>
        </w:rPr>
        <w:t>4.1. Положение о Совете, его персональный состав и изменения состава Совета утверждаются постановлением администрации Таловского муниципального района</w:t>
      </w:r>
      <w:r w:rsidR="000B350D">
        <w:rPr>
          <w:rFonts w:cs="Arial"/>
          <w:sz w:val="24"/>
          <w:szCs w:val="24"/>
        </w:rPr>
        <w:t xml:space="preserve"> </w:t>
      </w:r>
      <w:r w:rsidRPr="000B350D">
        <w:rPr>
          <w:rFonts w:cs="Arial"/>
          <w:sz w:val="24"/>
          <w:szCs w:val="24"/>
        </w:rPr>
        <w:t>Воронежской области.</w:t>
      </w:r>
    </w:p>
    <w:p w:rsidR="00DA12CE" w:rsidRPr="000B350D" w:rsidRDefault="00DA12CE" w:rsidP="000B350D">
      <w:pPr>
        <w:pStyle w:val="ConsPlusNormal"/>
        <w:ind w:firstLine="709"/>
        <w:jc w:val="both"/>
        <w:rPr>
          <w:rFonts w:cs="Arial"/>
          <w:sz w:val="24"/>
          <w:szCs w:val="24"/>
        </w:rPr>
      </w:pPr>
      <w:r w:rsidRPr="000B350D">
        <w:rPr>
          <w:rFonts w:cs="Arial"/>
          <w:sz w:val="24"/>
          <w:szCs w:val="24"/>
        </w:rPr>
        <w:t>4.2. Совет формируется из представителей администрации Таловского муниципального района, объединений работодателей, учреждений профессионального образования, негосударственных некоммерческих организаций.</w:t>
      </w:r>
    </w:p>
    <w:p w:rsidR="00DA12CE" w:rsidRPr="000B350D" w:rsidRDefault="00DA12CE" w:rsidP="000B350D">
      <w:pPr>
        <w:pStyle w:val="ConsPlusNormal"/>
        <w:ind w:firstLine="709"/>
        <w:jc w:val="both"/>
        <w:rPr>
          <w:rFonts w:cs="Arial"/>
          <w:sz w:val="24"/>
          <w:szCs w:val="24"/>
        </w:rPr>
      </w:pPr>
      <w:r w:rsidRPr="000B350D">
        <w:rPr>
          <w:rFonts w:cs="Arial"/>
          <w:sz w:val="24"/>
          <w:szCs w:val="24"/>
        </w:rPr>
        <w:t>4.3. Председатель Совета или по его поручению заместитель председателя:</w:t>
      </w:r>
    </w:p>
    <w:p w:rsidR="00DA12CE" w:rsidRPr="000B350D" w:rsidRDefault="00DA12CE" w:rsidP="000B350D">
      <w:pPr>
        <w:pStyle w:val="ConsPlusNormal"/>
        <w:ind w:firstLine="709"/>
        <w:jc w:val="both"/>
        <w:rPr>
          <w:rFonts w:cs="Arial"/>
          <w:sz w:val="24"/>
          <w:szCs w:val="24"/>
        </w:rPr>
      </w:pPr>
      <w:r w:rsidRPr="000B350D">
        <w:rPr>
          <w:rFonts w:cs="Arial"/>
          <w:sz w:val="24"/>
          <w:szCs w:val="24"/>
        </w:rPr>
        <w:t>- руководит работой Совета, планирует его деятельность, ведет заседания, контролирует выполнение решений Совета;</w:t>
      </w:r>
    </w:p>
    <w:p w:rsidR="00DA12CE" w:rsidRPr="000B350D" w:rsidRDefault="00DA12CE" w:rsidP="000B350D">
      <w:pPr>
        <w:pStyle w:val="ConsPlusNormal"/>
        <w:ind w:firstLine="709"/>
        <w:jc w:val="both"/>
        <w:rPr>
          <w:rFonts w:cs="Arial"/>
          <w:sz w:val="24"/>
          <w:szCs w:val="24"/>
        </w:rPr>
      </w:pPr>
      <w:r w:rsidRPr="000B350D">
        <w:rPr>
          <w:rFonts w:cs="Arial"/>
          <w:sz w:val="24"/>
          <w:szCs w:val="24"/>
        </w:rPr>
        <w:t>- утверждает повестку дня заседаний Совета;</w:t>
      </w:r>
    </w:p>
    <w:p w:rsidR="00DA12CE" w:rsidRPr="000B350D" w:rsidRDefault="00DA12CE" w:rsidP="000B350D">
      <w:pPr>
        <w:pStyle w:val="ConsPlusNormal"/>
        <w:ind w:firstLine="709"/>
        <w:jc w:val="both"/>
        <w:rPr>
          <w:rFonts w:cs="Arial"/>
          <w:sz w:val="24"/>
          <w:szCs w:val="24"/>
        </w:rPr>
      </w:pPr>
      <w:r w:rsidRPr="000B350D">
        <w:rPr>
          <w:rFonts w:cs="Arial"/>
          <w:sz w:val="24"/>
          <w:szCs w:val="24"/>
        </w:rPr>
        <w:lastRenderedPageBreak/>
        <w:t>- утверждает протоколы, выписки из протоколов заседаний Совета.</w:t>
      </w:r>
    </w:p>
    <w:p w:rsidR="00DA12CE" w:rsidRPr="000B350D" w:rsidRDefault="00DA12CE" w:rsidP="000B350D">
      <w:pPr>
        <w:pStyle w:val="ConsPlusNormal"/>
        <w:ind w:firstLine="709"/>
        <w:jc w:val="both"/>
        <w:rPr>
          <w:rFonts w:cs="Arial"/>
          <w:sz w:val="24"/>
          <w:szCs w:val="24"/>
        </w:rPr>
      </w:pPr>
      <w:r w:rsidRPr="000B350D">
        <w:rPr>
          <w:rFonts w:cs="Arial"/>
          <w:sz w:val="24"/>
          <w:szCs w:val="24"/>
        </w:rPr>
        <w:t>4.4. Члены Совета участвуют в его работе на общественных началах и на принципах равноправия его членов, коллегиальности принятия решений и гласности при обсуждении рассматриваемых на заседании вопросов. При равенстве голосов решающим является голос председательствующего.</w:t>
      </w:r>
    </w:p>
    <w:p w:rsidR="00DA12CE" w:rsidRPr="000B350D" w:rsidRDefault="00DA12CE" w:rsidP="000B350D">
      <w:pPr>
        <w:pStyle w:val="ConsPlusNormal"/>
        <w:ind w:firstLine="709"/>
        <w:jc w:val="both"/>
        <w:rPr>
          <w:rFonts w:cs="Arial"/>
          <w:sz w:val="24"/>
          <w:szCs w:val="24"/>
        </w:rPr>
      </w:pPr>
      <w:r w:rsidRPr="000B350D">
        <w:rPr>
          <w:rFonts w:cs="Arial"/>
          <w:sz w:val="24"/>
          <w:szCs w:val="24"/>
        </w:rPr>
        <w:t>4.5. Организационное обеспечение деятельности Совета осуществляет отдел по экономике администрации Таловского муниципального района.</w:t>
      </w:r>
    </w:p>
    <w:p w:rsidR="00DA12CE" w:rsidRPr="000B350D" w:rsidRDefault="00DA12CE" w:rsidP="000B350D">
      <w:pPr>
        <w:pStyle w:val="ConsPlusNormal"/>
        <w:ind w:firstLine="709"/>
        <w:jc w:val="both"/>
        <w:rPr>
          <w:rFonts w:cs="Arial"/>
          <w:sz w:val="24"/>
          <w:szCs w:val="24"/>
        </w:rPr>
      </w:pPr>
      <w:r w:rsidRPr="000B350D">
        <w:rPr>
          <w:rFonts w:cs="Arial"/>
          <w:sz w:val="24"/>
          <w:szCs w:val="24"/>
        </w:rPr>
        <w:t>4.6. Основной формой работы Совета являются его заседания, которые проводятся по мере необходимости. Созыв заседания осуществляет председатель Совета. По решению председателя Совета для рассмотрения срочных вопросов может проводиться голосование членов Совета опросным путем (опросные листы являются неотъемлемой частью протокола).</w:t>
      </w:r>
    </w:p>
    <w:p w:rsidR="00DA12CE" w:rsidRPr="000B350D" w:rsidRDefault="009636EE" w:rsidP="000B350D">
      <w:pPr>
        <w:pStyle w:val="ConsPlusNormal"/>
        <w:ind w:firstLine="709"/>
        <w:jc w:val="both"/>
        <w:rPr>
          <w:rFonts w:cs="Arial"/>
          <w:sz w:val="24"/>
          <w:szCs w:val="24"/>
        </w:rPr>
      </w:pPr>
      <w:r>
        <w:rPr>
          <w:rFonts w:cs="Arial"/>
          <w:sz w:val="24"/>
          <w:szCs w:val="24"/>
        </w:rPr>
        <w:t>4.7</w:t>
      </w:r>
      <w:r w:rsidR="00DA12CE" w:rsidRPr="000B350D">
        <w:rPr>
          <w:rFonts w:cs="Arial"/>
          <w:sz w:val="24"/>
          <w:szCs w:val="24"/>
        </w:rPr>
        <w:t>. Заседания Совета проводятся председателем Совета или в его отсутствие заместителем председателя Совета. Председатель Совета определяет дату и время проведения заседания Совета, повестку дня и список приглашенных на заседание Совета.</w:t>
      </w:r>
    </w:p>
    <w:p w:rsidR="00DA12CE" w:rsidRPr="000B350D" w:rsidRDefault="009636EE" w:rsidP="000B350D">
      <w:pPr>
        <w:pStyle w:val="ConsPlusNormal"/>
        <w:ind w:firstLine="709"/>
        <w:jc w:val="both"/>
        <w:rPr>
          <w:rFonts w:cs="Arial"/>
          <w:sz w:val="24"/>
          <w:szCs w:val="24"/>
        </w:rPr>
      </w:pPr>
      <w:r>
        <w:rPr>
          <w:rFonts w:cs="Arial"/>
          <w:sz w:val="24"/>
          <w:szCs w:val="24"/>
        </w:rPr>
        <w:t>4.8</w:t>
      </w:r>
      <w:r w:rsidR="00DA12CE" w:rsidRPr="000B350D">
        <w:rPr>
          <w:rFonts w:cs="Arial"/>
          <w:sz w:val="24"/>
          <w:szCs w:val="24"/>
        </w:rPr>
        <w:t>. Заседания Совета считаются правомочными в случае участия в них не менее половины членов Совета.</w:t>
      </w:r>
    </w:p>
    <w:p w:rsidR="00DA12CE" w:rsidRPr="000B350D" w:rsidRDefault="009636EE" w:rsidP="000B350D">
      <w:pPr>
        <w:pStyle w:val="ConsPlusNormal"/>
        <w:ind w:firstLine="709"/>
        <w:jc w:val="both"/>
        <w:rPr>
          <w:rFonts w:cs="Arial"/>
          <w:sz w:val="24"/>
          <w:szCs w:val="24"/>
        </w:rPr>
      </w:pPr>
      <w:r>
        <w:rPr>
          <w:rFonts w:cs="Arial"/>
          <w:sz w:val="24"/>
          <w:szCs w:val="24"/>
        </w:rPr>
        <w:t>4.9</w:t>
      </w:r>
      <w:r w:rsidR="00DA12CE" w:rsidRPr="000B350D">
        <w:rPr>
          <w:rFonts w:cs="Arial"/>
          <w:sz w:val="24"/>
          <w:szCs w:val="24"/>
        </w:rPr>
        <w:t>. Секретарь Совета оповещает членов Совета и приглашенных на заседание Совета о сроке проведения заседания и повестке дня, готовит материалы для рассмотрения на заседаниях Совета, запрашивает необходимую информацию, ведет протокол заседания, а также информирует Совет о ходе применения на практике принятых решений.</w:t>
      </w:r>
    </w:p>
    <w:p w:rsidR="00DA12CE" w:rsidRPr="000B350D" w:rsidRDefault="00DA12CE" w:rsidP="000B350D">
      <w:pPr>
        <w:pStyle w:val="ConsPlusNormal"/>
        <w:ind w:firstLine="709"/>
        <w:jc w:val="both"/>
        <w:rPr>
          <w:rFonts w:cs="Arial"/>
          <w:sz w:val="24"/>
          <w:szCs w:val="24"/>
        </w:rPr>
      </w:pPr>
      <w:r w:rsidRPr="000B350D">
        <w:rPr>
          <w:rFonts w:cs="Arial"/>
          <w:sz w:val="24"/>
          <w:szCs w:val="24"/>
        </w:rPr>
        <w:t>4.1</w:t>
      </w:r>
      <w:r w:rsidR="009636EE">
        <w:rPr>
          <w:rFonts w:cs="Arial"/>
          <w:sz w:val="24"/>
          <w:szCs w:val="24"/>
        </w:rPr>
        <w:t>0</w:t>
      </w:r>
      <w:r w:rsidRPr="000B350D">
        <w:rPr>
          <w:rFonts w:cs="Arial"/>
          <w:sz w:val="24"/>
          <w:szCs w:val="24"/>
        </w:rPr>
        <w:t>. Результаты обсуждения вопросов, рассматриваемых на заседаниях Совета, оформляются в виде решений Совета. По результатам решений, принятых на заседании Совета, готовится протокол заседания Совета.</w:t>
      </w:r>
    </w:p>
    <w:p w:rsidR="00DA12CE" w:rsidRPr="000B350D" w:rsidRDefault="00DA12CE" w:rsidP="000B350D">
      <w:pPr>
        <w:pStyle w:val="ConsPlusNormal"/>
        <w:ind w:firstLine="709"/>
        <w:jc w:val="both"/>
        <w:rPr>
          <w:rFonts w:cs="Arial"/>
          <w:sz w:val="24"/>
          <w:szCs w:val="24"/>
        </w:rPr>
      </w:pPr>
      <w:r w:rsidRPr="000B350D">
        <w:rPr>
          <w:rFonts w:cs="Arial"/>
          <w:sz w:val="24"/>
          <w:szCs w:val="24"/>
        </w:rPr>
        <w:t>4.1</w:t>
      </w:r>
      <w:r w:rsidR="009636EE">
        <w:rPr>
          <w:rFonts w:cs="Arial"/>
          <w:sz w:val="24"/>
          <w:szCs w:val="24"/>
        </w:rPr>
        <w:t>1</w:t>
      </w:r>
      <w:bookmarkStart w:id="3" w:name="_GoBack"/>
      <w:bookmarkEnd w:id="3"/>
      <w:r w:rsidRPr="000B350D">
        <w:rPr>
          <w:rFonts w:cs="Arial"/>
          <w:sz w:val="24"/>
          <w:szCs w:val="24"/>
        </w:rPr>
        <w:t>. Решения Совета принимаются большинством голосов членов Совета, присутствующих на заседании, и оформляются протоколом, который подписывает председательствующий на заседании Совета и секретарь Совета.</w:t>
      </w:r>
    </w:p>
    <w:p w:rsidR="00DA12CE" w:rsidRPr="000B350D" w:rsidRDefault="00DA12CE" w:rsidP="000B350D">
      <w:pPr>
        <w:jc w:val="both"/>
        <w:rPr>
          <w:rFonts w:ascii="Arial" w:hAnsi="Arial" w:cs="Arial"/>
        </w:rPr>
      </w:pPr>
    </w:p>
    <w:sectPr w:rsidR="00DA12CE" w:rsidRPr="000B350D" w:rsidSect="009636EE">
      <w:type w:val="nextColumn"/>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B90" w:rsidRDefault="00150B90" w:rsidP="005F2E5E">
      <w:r>
        <w:separator/>
      </w:r>
    </w:p>
  </w:endnote>
  <w:endnote w:type="continuationSeparator" w:id="0">
    <w:p w:rsidR="00150B90" w:rsidRDefault="00150B90"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B90" w:rsidRDefault="00150B90" w:rsidP="005F2E5E">
      <w:r>
        <w:separator/>
      </w:r>
    </w:p>
  </w:footnote>
  <w:footnote w:type="continuationSeparator" w:id="0">
    <w:p w:rsidR="00150B90" w:rsidRDefault="00150B90" w:rsidP="005F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D744652"/>
    <w:multiLevelType w:val="hybridMultilevel"/>
    <w:tmpl w:val="CDDAC274"/>
    <w:lvl w:ilvl="0" w:tplc="565C5928">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17"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9"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1"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5ECD2FC0"/>
    <w:multiLevelType w:val="hybridMultilevel"/>
    <w:tmpl w:val="C5D4E58E"/>
    <w:lvl w:ilvl="0" w:tplc="6EDA0428">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25"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7"/>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6"/>
  </w:num>
  <w:num w:numId="26">
    <w:abstractNumId w:val="3"/>
  </w:num>
  <w:num w:numId="27">
    <w:abstractNumId w:val="23"/>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9"/>
  </w:num>
  <w:num w:numId="32">
    <w:abstractNumId w:val="2"/>
  </w:num>
  <w:num w:numId="33">
    <w:abstractNumId w:val="19"/>
  </w:num>
  <w:num w:numId="34">
    <w:abstractNumId w:val="32"/>
  </w:num>
  <w:num w:numId="35">
    <w:abstractNumId w:val="24"/>
  </w:num>
  <w:num w:numId="36">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6E7"/>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48E6"/>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50D"/>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0B90"/>
    <w:rsid w:val="00151251"/>
    <w:rsid w:val="00151327"/>
    <w:rsid w:val="00153B3D"/>
    <w:rsid w:val="001540E6"/>
    <w:rsid w:val="00154AFB"/>
    <w:rsid w:val="00154E0C"/>
    <w:rsid w:val="00156A46"/>
    <w:rsid w:val="00157B24"/>
    <w:rsid w:val="00160ECB"/>
    <w:rsid w:val="00161374"/>
    <w:rsid w:val="001617DA"/>
    <w:rsid w:val="00162CE7"/>
    <w:rsid w:val="00164CA6"/>
    <w:rsid w:val="00165395"/>
    <w:rsid w:val="00167EB7"/>
    <w:rsid w:val="00170F14"/>
    <w:rsid w:val="0017313E"/>
    <w:rsid w:val="00174E2F"/>
    <w:rsid w:val="00175788"/>
    <w:rsid w:val="00175E57"/>
    <w:rsid w:val="00180896"/>
    <w:rsid w:val="00180ADE"/>
    <w:rsid w:val="001810AC"/>
    <w:rsid w:val="001811E2"/>
    <w:rsid w:val="0018269E"/>
    <w:rsid w:val="00182961"/>
    <w:rsid w:val="00183199"/>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C25"/>
    <w:rsid w:val="001B0D90"/>
    <w:rsid w:val="001B0E92"/>
    <w:rsid w:val="001B113F"/>
    <w:rsid w:val="001B143C"/>
    <w:rsid w:val="001B23F7"/>
    <w:rsid w:val="001B246C"/>
    <w:rsid w:val="001B4B0A"/>
    <w:rsid w:val="001B528D"/>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066D8"/>
    <w:rsid w:val="00213E12"/>
    <w:rsid w:val="00214B97"/>
    <w:rsid w:val="002174E3"/>
    <w:rsid w:val="002208B9"/>
    <w:rsid w:val="00221E82"/>
    <w:rsid w:val="002235D4"/>
    <w:rsid w:val="0022407A"/>
    <w:rsid w:val="0022427E"/>
    <w:rsid w:val="00224C93"/>
    <w:rsid w:val="002269A0"/>
    <w:rsid w:val="00226B9B"/>
    <w:rsid w:val="00227476"/>
    <w:rsid w:val="00227CAF"/>
    <w:rsid w:val="00231C92"/>
    <w:rsid w:val="00232C2F"/>
    <w:rsid w:val="00232C5B"/>
    <w:rsid w:val="00234335"/>
    <w:rsid w:val="00234B0E"/>
    <w:rsid w:val="00235156"/>
    <w:rsid w:val="00235B55"/>
    <w:rsid w:val="00237D48"/>
    <w:rsid w:val="00240D72"/>
    <w:rsid w:val="00242092"/>
    <w:rsid w:val="00243E4E"/>
    <w:rsid w:val="00244AE9"/>
    <w:rsid w:val="00244CE7"/>
    <w:rsid w:val="002512BD"/>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1B28"/>
    <w:rsid w:val="0027447C"/>
    <w:rsid w:val="00276A75"/>
    <w:rsid w:val="002775B6"/>
    <w:rsid w:val="002779E0"/>
    <w:rsid w:val="00280431"/>
    <w:rsid w:val="002804BB"/>
    <w:rsid w:val="00282CA9"/>
    <w:rsid w:val="0028365E"/>
    <w:rsid w:val="00291A92"/>
    <w:rsid w:val="00292D5E"/>
    <w:rsid w:val="00297922"/>
    <w:rsid w:val="002A006F"/>
    <w:rsid w:val="002A0A89"/>
    <w:rsid w:val="002A18AF"/>
    <w:rsid w:val="002A1C96"/>
    <w:rsid w:val="002A4AE4"/>
    <w:rsid w:val="002A53B9"/>
    <w:rsid w:val="002A58FC"/>
    <w:rsid w:val="002A5CE9"/>
    <w:rsid w:val="002A7266"/>
    <w:rsid w:val="002A7C6B"/>
    <w:rsid w:val="002A7FF4"/>
    <w:rsid w:val="002B0AB1"/>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4EEA"/>
    <w:rsid w:val="002E67D7"/>
    <w:rsid w:val="002E7C15"/>
    <w:rsid w:val="002F02B5"/>
    <w:rsid w:val="002F0E48"/>
    <w:rsid w:val="002F130F"/>
    <w:rsid w:val="002F3274"/>
    <w:rsid w:val="00300B7C"/>
    <w:rsid w:val="00300F01"/>
    <w:rsid w:val="003025FB"/>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3117"/>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4C"/>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038B"/>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27B1"/>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5BF"/>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6AD6"/>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3A11"/>
    <w:rsid w:val="0053474D"/>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6FC4"/>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84C"/>
    <w:rsid w:val="005A3E33"/>
    <w:rsid w:val="005A579F"/>
    <w:rsid w:val="005A6004"/>
    <w:rsid w:val="005A600D"/>
    <w:rsid w:val="005A7761"/>
    <w:rsid w:val="005B171F"/>
    <w:rsid w:val="005B2305"/>
    <w:rsid w:val="005B2A2D"/>
    <w:rsid w:val="005B3593"/>
    <w:rsid w:val="005B3CC3"/>
    <w:rsid w:val="005B5318"/>
    <w:rsid w:val="005B6626"/>
    <w:rsid w:val="005B6F4D"/>
    <w:rsid w:val="005B74A2"/>
    <w:rsid w:val="005C020F"/>
    <w:rsid w:val="005C04F2"/>
    <w:rsid w:val="005C1107"/>
    <w:rsid w:val="005C328D"/>
    <w:rsid w:val="005C3AD2"/>
    <w:rsid w:val="005C3B01"/>
    <w:rsid w:val="005C7168"/>
    <w:rsid w:val="005D09FE"/>
    <w:rsid w:val="005D0F65"/>
    <w:rsid w:val="005D1E49"/>
    <w:rsid w:val="005D1F03"/>
    <w:rsid w:val="005D2D59"/>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5AA"/>
    <w:rsid w:val="0064295B"/>
    <w:rsid w:val="00642DDE"/>
    <w:rsid w:val="00643017"/>
    <w:rsid w:val="00643E4B"/>
    <w:rsid w:val="006445DE"/>
    <w:rsid w:val="00644CB6"/>
    <w:rsid w:val="0064587B"/>
    <w:rsid w:val="00646A04"/>
    <w:rsid w:val="00646DAE"/>
    <w:rsid w:val="006478D6"/>
    <w:rsid w:val="006509CF"/>
    <w:rsid w:val="006514A7"/>
    <w:rsid w:val="0065183B"/>
    <w:rsid w:val="006518BC"/>
    <w:rsid w:val="00654A99"/>
    <w:rsid w:val="00654EB0"/>
    <w:rsid w:val="006556EA"/>
    <w:rsid w:val="006571CC"/>
    <w:rsid w:val="006573F6"/>
    <w:rsid w:val="0065793A"/>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0A"/>
    <w:rsid w:val="006D6457"/>
    <w:rsid w:val="006D6966"/>
    <w:rsid w:val="006D78EA"/>
    <w:rsid w:val="006D7B23"/>
    <w:rsid w:val="006E0D04"/>
    <w:rsid w:val="006E121E"/>
    <w:rsid w:val="006E1B93"/>
    <w:rsid w:val="006E3BEE"/>
    <w:rsid w:val="006E408C"/>
    <w:rsid w:val="006E53EA"/>
    <w:rsid w:val="006E6518"/>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27859"/>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66A1"/>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75B"/>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31"/>
    <w:rsid w:val="00845461"/>
    <w:rsid w:val="0084557A"/>
    <w:rsid w:val="00847EA0"/>
    <w:rsid w:val="008500C1"/>
    <w:rsid w:val="00850A3F"/>
    <w:rsid w:val="0085307B"/>
    <w:rsid w:val="0085322C"/>
    <w:rsid w:val="008541DA"/>
    <w:rsid w:val="008577EB"/>
    <w:rsid w:val="008579E7"/>
    <w:rsid w:val="0086312E"/>
    <w:rsid w:val="0086340A"/>
    <w:rsid w:val="00863A3B"/>
    <w:rsid w:val="008649F7"/>
    <w:rsid w:val="00864C29"/>
    <w:rsid w:val="00864F20"/>
    <w:rsid w:val="00865546"/>
    <w:rsid w:val="00866845"/>
    <w:rsid w:val="00867841"/>
    <w:rsid w:val="008706C0"/>
    <w:rsid w:val="00870E2C"/>
    <w:rsid w:val="00870EFB"/>
    <w:rsid w:val="0087149F"/>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12D"/>
    <w:rsid w:val="009474FC"/>
    <w:rsid w:val="009477CF"/>
    <w:rsid w:val="00947938"/>
    <w:rsid w:val="009506FB"/>
    <w:rsid w:val="009508F9"/>
    <w:rsid w:val="00950C95"/>
    <w:rsid w:val="00952D5F"/>
    <w:rsid w:val="009534A4"/>
    <w:rsid w:val="009621EB"/>
    <w:rsid w:val="0096274C"/>
    <w:rsid w:val="00962788"/>
    <w:rsid w:val="009629EB"/>
    <w:rsid w:val="009636EE"/>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0380"/>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B79F8"/>
    <w:rsid w:val="009C038D"/>
    <w:rsid w:val="009C2101"/>
    <w:rsid w:val="009C34E0"/>
    <w:rsid w:val="009C3CD8"/>
    <w:rsid w:val="009C413A"/>
    <w:rsid w:val="009C562A"/>
    <w:rsid w:val="009C6F68"/>
    <w:rsid w:val="009C75A5"/>
    <w:rsid w:val="009C7B78"/>
    <w:rsid w:val="009D092E"/>
    <w:rsid w:val="009D0964"/>
    <w:rsid w:val="009D1CDE"/>
    <w:rsid w:val="009D2130"/>
    <w:rsid w:val="009D2CEE"/>
    <w:rsid w:val="009D3479"/>
    <w:rsid w:val="009D40F3"/>
    <w:rsid w:val="009D5737"/>
    <w:rsid w:val="009D766D"/>
    <w:rsid w:val="009D7773"/>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6E4"/>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81D"/>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1C50"/>
    <w:rsid w:val="00AF2D8A"/>
    <w:rsid w:val="00AF308E"/>
    <w:rsid w:val="00AF42BD"/>
    <w:rsid w:val="00AF550C"/>
    <w:rsid w:val="00AF631C"/>
    <w:rsid w:val="00AF6603"/>
    <w:rsid w:val="00B016A6"/>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1143"/>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207B"/>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4162"/>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0F83"/>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5349"/>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89D"/>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59"/>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6B7"/>
    <w:rsid w:val="00CD77AC"/>
    <w:rsid w:val="00CD7936"/>
    <w:rsid w:val="00CE242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26D0"/>
    <w:rsid w:val="00D577C7"/>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2CE"/>
    <w:rsid w:val="00DA1814"/>
    <w:rsid w:val="00DA21E4"/>
    <w:rsid w:val="00DA2E81"/>
    <w:rsid w:val="00DA4AD3"/>
    <w:rsid w:val="00DB10A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427"/>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40B6"/>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38A5"/>
    <w:rsid w:val="00E84E51"/>
    <w:rsid w:val="00E859A3"/>
    <w:rsid w:val="00E91326"/>
    <w:rsid w:val="00E914D0"/>
    <w:rsid w:val="00E91735"/>
    <w:rsid w:val="00E95666"/>
    <w:rsid w:val="00E96911"/>
    <w:rsid w:val="00E979C4"/>
    <w:rsid w:val="00EA175D"/>
    <w:rsid w:val="00EA26E3"/>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EFF"/>
    <w:rsid w:val="00F00F20"/>
    <w:rsid w:val="00F01532"/>
    <w:rsid w:val="00F022EF"/>
    <w:rsid w:val="00F02832"/>
    <w:rsid w:val="00F02E1A"/>
    <w:rsid w:val="00F02E44"/>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2810"/>
    <w:rsid w:val="00F847C0"/>
    <w:rsid w:val="00F85798"/>
    <w:rsid w:val="00F85B6C"/>
    <w:rsid w:val="00F85E04"/>
    <w:rsid w:val="00F86B20"/>
    <w:rsid w:val="00F90C58"/>
    <w:rsid w:val="00F91C2E"/>
    <w:rsid w:val="00F96D71"/>
    <w:rsid w:val="00FA0899"/>
    <w:rsid w:val="00FA1BBD"/>
    <w:rsid w:val="00FA1FE2"/>
    <w:rsid w:val="00FA2320"/>
    <w:rsid w:val="00FA4D98"/>
    <w:rsid w:val="00FA4DBB"/>
    <w:rsid w:val="00FA6955"/>
    <w:rsid w:val="00FA6BB3"/>
    <w:rsid w:val="00FB18D7"/>
    <w:rsid w:val="00FB24DE"/>
    <w:rsid w:val="00FB37C6"/>
    <w:rsid w:val="00FB41B3"/>
    <w:rsid w:val="00FB5064"/>
    <w:rsid w:val="00FB5AA8"/>
    <w:rsid w:val="00FB6826"/>
    <w:rsid w:val="00FB69BF"/>
    <w:rsid w:val="00FB752E"/>
    <w:rsid w:val="00FC0233"/>
    <w:rsid w:val="00FC0CC8"/>
    <w:rsid w:val="00FC1419"/>
    <w:rsid w:val="00FC1F5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DD6A40E-AC7C-44F7-B0BA-0322C7F5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paragraph" w:customStyle="1" w:styleId="ConsPlusTitlePage">
    <w:name w:val="ConsPlusTitlePage"/>
    <w:uiPriority w:val="99"/>
    <w:rsid w:val="001B528D"/>
    <w:pPr>
      <w:widowControl w:val="0"/>
      <w:autoSpaceDE w:val="0"/>
      <w:autoSpaceDN w:val="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984722">
      <w:marLeft w:val="0"/>
      <w:marRight w:val="0"/>
      <w:marTop w:val="0"/>
      <w:marBottom w:val="0"/>
      <w:divBdr>
        <w:top w:val="none" w:sz="0" w:space="0" w:color="auto"/>
        <w:left w:val="none" w:sz="0" w:space="0" w:color="auto"/>
        <w:bottom w:val="none" w:sz="0" w:space="0" w:color="auto"/>
        <w:right w:val="none" w:sz="0" w:space="0" w:color="auto"/>
      </w:divBdr>
    </w:div>
    <w:div w:id="1492984723">
      <w:marLeft w:val="0"/>
      <w:marRight w:val="0"/>
      <w:marTop w:val="0"/>
      <w:marBottom w:val="0"/>
      <w:divBdr>
        <w:top w:val="none" w:sz="0" w:space="0" w:color="auto"/>
        <w:left w:val="none" w:sz="0" w:space="0" w:color="auto"/>
        <w:bottom w:val="none" w:sz="0" w:space="0" w:color="auto"/>
        <w:right w:val="none" w:sz="0" w:space="0" w:color="auto"/>
      </w:divBdr>
    </w:div>
    <w:div w:id="1492984724">
      <w:marLeft w:val="0"/>
      <w:marRight w:val="0"/>
      <w:marTop w:val="0"/>
      <w:marBottom w:val="0"/>
      <w:divBdr>
        <w:top w:val="none" w:sz="0" w:space="0" w:color="auto"/>
        <w:left w:val="none" w:sz="0" w:space="0" w:color="auto"/>
        <w:bottom w:val="none" w:sz="0" w:space="0" w:color="auto"/>
        <w:right w:val="none" w:sz="0" w:space="0" w:color="auto"/>
      </w:divBdr>
    </w:div>
    <w:div w:id="1492984725">
      <w:marLeft w:val="0"/>
      <w:marRight w:val="0"/>
      <w:marTop w:val="0"/>
      <w:marBottom w:val="0"/>
      <w:divBdr>
        <w:top w:val="none" w:sz="0" w:space="0" w:color="auto"/>
        <w:left w:val="none" w:sz="0" w:space="0" w:color="auto"/>
        <w:bottom w:val="none" w:sz="0" w:space="0" w:color="auto"/>
        <w:right w:val="none" w:sz="0" w:space="0" w:color="auto"/>
      </w:divBdr>
    </w:div>
    <w:div w:id="1492984726">
      <w:marLeft w:val="0"/>
      <w:marRight w:val="0"/>
      <w:marTop w:val="0"/>
      <w:marBottom w:val="0"/>
      <w:divBdr>
        <w:top w:val="none" w:sz="0" w:space="0" w:color="auto"/>
        <w:left w:val="none" w:sz="0" w:space="0" w:color="auto"/>
        <w:bottom w:val="none" w:sz="0" w:space="0" w:color="auto"/>
        <w:right w:val="none" w:sz="0" w:space="0" w:color="auto"/>
      </w:divBdr>
    </w:div>
    <w:div w:id="1492984727">
      <w:marLeft w:val="0"/>
      <w:marRight w:val="0"/>
      <w:marTop w:val="0"/>
      <w:marBottom w:val="0"/>
      <w:divBdr>
        <w:top w:val="none" w:sz="0" w:space="0" w:color="auto"/>
        <w:left w:val="none" w:sz="0" w:space="0" w:color="auto"/>
        <w:bottom w:val="none" w:sz="0" w:space="0" w:color="auto"/>
        <w:right w:val="none" w:sz="0" w:space="0" w:color="auto"/>
      </w:divBdr>
    </w:div>
    <w:div w:id="1492984728">
      <w:marLeft w:val="0"/>
      <w:marRight w:val="0"/>
      <w:marTop w:val="0"/>
      <w:marBottom w:val="0"/>
      <w:divBdr>
        <w:top w:val="none" w:sz="0" w:space="0" w:color="auto"/>
        <w:left w:val="none" w:sz="0" w:space="0" w:color="auto"/>
        <w:bottom w:val="none" w:sz="0" w:space="0" w:color="auto"/>
        <w:right w:val="none" w:sz="0" w:space="0" w:color="auto"/>
      </w:divBdr>
    </w:div>
    <w:div w:id="1492984729">
      <w:marLeft w:val="0"/>
      <w:marRight w:val="0"/>
      <w:marTop w:val="0"/>
      <w:marBottom w:val="0"/>
      <w:divBdr>
        <w:top w:val="none" w:sz="0" w:space="0" w:color="auto"/>
        <w:left w:val="none" w:sz="0" w:space="0" w:color="auto"/>
        <w:bottom w:val="none" w:sz="0" w:space="0" w:color="auto"/>
        <w:right w:val="none" w:sz="0" w:space="0" w:color="auto"/>
      </w:divBdr>
    </w:div>
    <w:div w:id="1492984730">
      <w:marLeft w:val="0"/>
      <w:marRight w:val="0"/>
      <w:marTop w:val="0"/>
      <w:marBottom w:val="0"/>
      <w:divBdr>
        <w:top w:val="none" w:sz="0" w:space="0" w:color="auto"/>
        <w:left w:val="none" w:sz="0" w:space="0" w:color="auto"/>
        <w:bottom w:val="none" w:sz="0" w:space="0" w:color="auto"/>
        <w:right w:val="none" w:sz="0" w:space="0" w:color="auto"/>
      </w:divBdr>
    </w:div>
    <w:div w:id="1492984731">
      <w:marLeft w:val="0"/>
      <w:marRight w:val="0"/>
      <w:marTop w:val="0"/>
      <w:marBottom w:val="0"/>
      <w:divBdr>
        <w:top w:val="none" w:sz="0" w:space="0" w:color="auto"/>
        <w:left w:val="none" w:sz="0" w:space="0" w:color="auto"/>
        <w:bottom w:val="none" w:sz="0" w:space="0" w:color="auto"/>
        <w:right w:val="none" w:sz="0" w:space="0" w:color="auto"/>
      </w:divBdr>
    </w:div>
    <w:div w:id="1492984732">
      <w:marLeft w:val="0"/>
      <w:marRight w:val="0"/>
      <w:marTop w:val="0"/>
      <w:marBottom w:val="0"/>
      <w:divBdr>
        <w:top w:val="none" w:sz="0" w:space="0" w:color="auto"/>
        <w:left w:val="none" w:sz="0" w:space="0" w:color="auto"/>
        <w:bottom w:val="none" w:sz="0" w:space="0" w:color="auto"/>
        <w:right w:val="none" w:sz="0" w:space="0" w:color="auto"/>
      </w:divBdr>
    </w:div>
    <w:div w:id="1492984733">
      <w:marLeft w:val="0"/>
      <w:marRight w:val="0"/>
      <w:marTop w:val="0"/>
      <w:marBottom w:val="0"/>
      <w:divBdr>
        <w:top w:val="none" w:sz="0" w:space="0" w:color="auto"/>
        <w:left w:val="none" w:sz="0" w:space="0" w:color="auto"/>
        <w:bottom w:val="none" w:sz="0" w:space="0" w:color="auto"/>
        <w:right w:val="none" w:sz="0" w:space="0" w:color="auto"/>
      </w:divBdr>
    </w:div>
    <w:div w:id="1492984734">
      <w:marLeft w:val="0"/>
      <w:marRight w:val="0"/>
      <w:marTop w:val="0"/>
      <w:marBottom w:val="0"/>
      <w:divBdr>
        <w:top w:val="none" w:sz="0" w:space="0" w:color="auto"/>
        <w:left w:val="none" w:sz="0" w:space="0" w:color="auto"/>
        <w:bottom w:val="none" w:sz="0" w:space="0" w:color="auto"/>
        <w:right w:val="none" w:sz="0" w:space="0" w:color="auto"/>
      </w:divBdr>
    </w:div>
    <w:div w:id="1492984735">
      <w:marLeft w:val="0"/>
      <w:marRight w:val="0"/>
      <w:marTop w:val="0"/>
      <w:marBottom w:val="0"/>
      <w:divBdr>
        <w:top w:val="none" w:sz="0" w:space="0" w:color="auto"/>
        <w:left w:val="none" w:sz="0" w:space="0" w:color="auto"/>
        <w:bottom w:val="none" w:sz="0" w:space="0" w:color="auto"/>
        <w:right w:val="none" w:sz="0" w:space="0" w:color="auto"/>
      </w:divBdr>
    </w:div>
    <w:div w:id="1492984736">
      <w:marLeft w:val="0"/>
      <w:marRight w:val="0"/>
      <w:marTop w:val="0"/>
      <w:marBottom w:val="0"/>
      <w:divBdr>
        <w:top w:val="none" w:sz="0" w:space="0" w:color="auto"/>
        <w:left w:val="none" w:sz="0" w:space="0" w:color="auto"/>
        <w:bottom w:val="none" w:sz="0" w:space="0" w:color="auto"/>
        <w:right w:val="none" w:sz="0" w:space="0" w:color="auto"/>
      </w:divBdr>
    </w:div>
    <w:div w:id="1492984737">
      <w:marLeft w:val="0"/>
      <w:marRight w:val="0"/>
      <w:marTop w:val="0"/>
      <w:marBottom w:val="0"/>
      <w:divBdr>
        <w:top w:val="none" w:sz="0" w:space="0" w:color="auto"/>
        <w:left w:val="none" w:sz="0" w:space="0" w:color="auto"/>
        <w:bottom w:val="none" w:sz="0" w:space="0" w:color="auto"/>
        <w:right w:val="none" w:sz="0" w:space="0" w:color="auto"/>
      </w:divBdr>
    </w:div>
    <w:div w:id="1492984738">
      <w:marLeft w:val="0"/>
      <w:marRight w:val="0"/>
      <w:marTop w:val="0"/>
      <w:marBottom w:val="0"/>
      <w:divBdr>
        <w:top w:val="none" w:sz="0" w:space="0" w:color="auto"/>
        <w:left w:val="none" w:sz="0" w:space="0" w:color="auto"/>
        <w:bottom w:val="none" w:sz="0" w:space="0" w:color="auto"/>
        <w:right w:val="none" w:sz="0" w:space="0" w:color="auto"/>
      </w:divBdr>
    </w:div>
    <w:div w:id="1492984739">
      <w:marLeft w:val="0"/>
      <w:marRight w:val="0"/>
      <w:marTop w:val="0"/>
      <w:marBottom w:val="0"/>
      <w:divBdr>
        <w:top w:val="none" w:sz="0" w:space="0" w:color="auto"/>
        <w:left w:val="none" w:sz="0" w:space="0" w:color="auto"/>
        <w:bottom w:val="none" w:sz="0" w:space="0" w:color="auto"/>
        <w:right w:val="none" w:sz="0" w:space="0" w:color="auto"/>
      </w:divBdr>
    </w:div>
    <w:div w:id="1492984740">
      <w:marLeft w:val="0"/>
      <w:marRight w:val="0"/>
      <w:marTop w:val="0"/>
      <w:marBottom w:val="0"/>
      <w:divBdr>
        <w:top w:val="none" w:sz="0" w:space="0" w:color="auto"/>
        <w:left w:val="none" w:sz="0" w:space="0" w:color="auto"/>
        <w:bottom w:val="none" w:sz="0" w:space="0" w:color="auto"/>
        <w:right w:val="none" w:sz="0" w:space="0" w:color="auto"/>
      </w:divBdr>
    </w:div>
    <w:div w:id="1492984741">
      <w:marLeft w:val="0"/>
      <w:marRight w:val="0"/>
      <w:marTop w:val="0"/>
      <w:marBottom w:val="0"/>
      <w:divBdr>
        <w:top w:val="none" w:sz="0" w:space="0" w:color="auto"/>
        <w:left w:val="none" w:sz="0" w:space="0" w:color="auto"/>
        <w:bottom w:val="none" w:sz="0" w:space="0" w:color="auto"/>
        <w:right w:val="none" w:sz="0" w:space="0" w:color="auto"/>
      </w:divBdr>
    </w:div>
    <w:div w:id="1492984742">
      <w:marLeft w:val="0"/>
      <w:marRight w:val="0"/>
      <w:marTop w:val="0"/>
      <w:marBottom w:val="0"/>
      <w:divBdr>
        <w:top w:val="none" w:sz="0" w:space="0" w:color="auto"/>
        <w:left w:val="none" w:sz="0" w:space="0" w:color="auto"/>
        <w:bottom w:val="none" w:sz="0" w:space="0" w:color="auto"/>
        <w:right w:val="none" w:sz="0" w:space="0" w:color="auto"/>
      </w:divBdr>
    </w:div>
    <w:div w:id="1492984743">
      <w:marLeft w:val="0"/>
      <w:marRight w:val="0"/>
      <w:marTop w:val="0"/>
      <w:marBottom w:val="0"/>
      <w:divBdr>
        <w:top w:val="none" w:sz="0" w:space="0" w:color="auto"/>
        <w:left w:val="none" w:sz="0" w:space="0" w:color="auto"/>
        <w:bottom w:val="none" w:sz="0" w:space="0" w:color="auto"/>
        <w:right w:val="none" w:sz="0" w:space="0" w:color="auto"/>
      </w:divBdr>
    </w:div>
    <w:div w:id="1492984744">
      <w:marLeft w:val="0"/>
      <w:marRight w:val="0"/>
      <w:marTop w:val="0"/>
      <w:marBottom w:val="0"/>
      <w:divBdr>
        <w:top w:val="none" w:sz="0" w:space="0" w:color="auto"/>
        <w:left w:val="none" w:sz="0" w:space="0" w:color="auto"/>
        <w:bottom w:val="none" w:sz="0" w:space="0" w:color="auto"/>
        <w:right w:val="none" w:sz="0" w:space="0" w:color="auto"/>
      </w:divBdr>
    </w:div>
    <w:div w:id="1492984745">
      <w:marLeft w:val="0"/>
      <w:marRight w:val="0"/>
      <w:marTop w:val="0"/>
      <w:marBottom w:val="0"/>
      <w:divBdr>
        <w:top w:val="none" w:sz="0" w:space="0" w:color="auto"/>
        <w:left w:val="none" w:sz="0" w:space="0" w:color="auto"/>
        <w:bottom w:val="none" w:sz="0" w:space="0" w:color="auto"/>
        <w:right w:val="none" w:sz="0" w:space="0" w:color="auto"/>
      </w:divBdr>
    </w:div>
    <w:div w:id="1492984746">
      <w:marLeft w:val="0"/>
      <w:marRight w:val="0"/>
      <w:marTop w:val="0"/>
      <w:marBottom w:val="0"/>
      <w:divBdr>
        <w:top w:val="none" w:sz="0" w:space="0" w:color="auto"/>
        <w:left w:val="none" w:sz="0" w:space="0" w:color="auto"/>
        <w:bottom w:val="none" w:sz="0" w:space="0" w:color="auto"/>
        <w:right w:val="none" w:sz="0" w:space="0" w:color="auto"/>
      </w:divBdr>
    </w:div>
    <w:div w:id="1492984747">
      <w:marLeft w:val="0"/>
      <w:marRight w:val="0"/>
      <w:marTop w:val="0"/>
      <w:marBottom w:val="0"/>
      <w:divBdr>
        <w:top w:val="none" w:sz="0" w:space="0" w:color="auto"/>
        <w:left w:val="none" w:sz="0" w:space="0" w:color="auto"/>
        <w:bottom w:val="none" w:sz="0" w:space="0" w:color="auto"/>
        <w:right w:val="none" w:sz="0" w:space="0" w:color="auto"/>
      </w:divBdr>
    </w:div>
    <w:div w:id="1492984748">
      <w:marLeft w:val="0"/>
      <w:marRight w:val="0"/>
      <w:marTop w:val="0"/>
      <w:marBottom w:val="0"/>
      <w:divBdr>
        <w:top w:val="none" w:sz="0" w:space="0" w:color="auto"/>
        <w:left w:val="none" w:sz="0" w:space="0" w:color="auto"/>
        <w:bottom w:val="none" w:sz="0" w:space="0" w:color="auto"/>
        <w:right w:val="none" w:sz="0" w:space="0" w:color="auto"/>
      </w:divBdr>
    </w:div>
    <w:div w:id="1492984749">
      <w:marLeft w:val="0"/>
      <w:marRight w:val="0"/>
      <w:marTop w:val="0"/>
      <w:marBottom w:val="0"/>
      <w:divBdr>
        <w:top w:val="none" w:sz="0" w:space="0" w:color="auto"/>
        <w:left w:val="none" w:sz="0" w:space="0" w:color="auto"/>
        <w:bottom w:val="none" w:sz="0" w:space="0" w:color="auto"/>
        <w:right w:val="none" w:sz="0" w:space="0" w:color="auto"/>
      </w:divBdr>
    </w:div>
    <w:div w:id="1492984750">
      <w:marLeft w:val="0"/>
      <w:marRight w:val="0"/>
      <w:marTop w:val="0"/>
      <w:marBottom w:val="0"/>
      <w:divBdr>
        <w:top w:val="none" w:sz="0" w:space="0" w:color="auto"/>
        <w:left w:val="none" w:sz="0" w:space="0" w:color="auto"/>
        <w:bottom w:val="none" w:sz="0" w:space="0" w:color="auto"/>
        <w:right w:val="none" w:sz="0" w:space="0" w:color="auto"/>
      </w:divBdr>
    </w:div>
    <w:div w:id="1492984751">
      <w:marLeft w:val="0"/>
      <w:marRight w:val="0"/>
      <w:marTop w:val="0"/>
      <w:marBottom w:val="0"/>
      <w:divBdr>
        <w:top w:val="none" w:sz="0" w:space="0" w:color="auto"/>
        <w:left w:val="none" w:sz="0" w:space="0" w:color="auto"/>
        <w:bottom w:val="none" w:sz="0" w:space="0" w:color="auto"/>
        <w:right w:val="none" w:sz="0" w:space="0" w:color="auto"/>
      </w:divBdr>
    </w:div>
    <w:div w:id="1492984752">
      <w:marLeft w:val="0"/>
      <w:marRight w:val="0"/>
      <w:marTop w:val="0"/>
      <w:marBottom w:val="0"/>
      <w:divBdr>
        <w:top w:val="none" w:sz="0" w:space="0" w:color="auto"/>
        <w:left w:val="none" w:sz="0" w:space="0" w:color="auto"/>
        <w:bottom w:val="none" w:sz="0" w:space="0" w:color="auto"/>
        <w:right w:val="none" w:sz="0" w:space="0" w:color="auto"/>
      </w:divBdr>
    </w:div>
    <w:div w:id="1492984753">
      <w:marLeft w:val="0"/>
      <w:marRight w:val="0"/>
      <w:marTop w:val="0"/>
      <w:marBottom w:val="0"/>
      <w:divBdr>
        <w:top w:val="none" w:sz="0" w:space="0" w:color="auto"/>
        <w:left w:val="none" w:sz="0" w:space="0" w:color="auto"/>
        <w:bottom w:val="none" w:sz="0" w:space="0" w:color="auto"/>
        <w:right w:val="none" w:sz="0" w:space="0" w:color="auto"/>
      </w:divBdr>
    </w:div>
    <w:div w:id="1492984754">
      <w:marLeft w:val="0"/>
      <w:marRight w:val="0"/>
      <w:marTop w:val="0"/>
      <w:marBottom w:val="0"/>
      <w:divBdr>
        <w:top w:val="none" w:sz="0" w:space="0" w:color="auto"/>
        <w:left w:val="none" w:sz="0" w:space="0" w:color="auto"/>
        <w:bottom w:val="none" w:sz="0" w:space="0" w:color="auto"/>
        <w:right w:val="none" w:sz="0" w:space="0" w:color="auto"/>
      </w:divBdr>
    </w:div>
    <w:div w:id="1492984755">
      <w:marLeft w:val="0"/>
      <w:marRight w:val="0"/>
      <w:marTop w:val="0"/>
      <w:marBottom w:val="0"/>
      <w:divBdr>
        <w:top w:val="none" w:sz="0" w:space="0" w:color="auto"/>
        <w:left w:val="none" w:sz="0" w:space="0" w:color="auto"/>
        <w:bottom w:val="none" w:sz="0" w:space="0" w:color="auto"/>
        <w:right w:val="none" w:sz="0" w:space="0" w:color="auto"/>
      </w:divBdr>
    </w:div>
    <w:div w:id="14929847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1254</TotalTime>
  <Pages>5</Pages>
  <Words>1564</Words>
  <Characters>8917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10461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129</cp:revision>
  <cp:lastPrinted>2019-09-27T07:56:00Z</cp:lastPrinted>
  <dcterms:created xsi:type="dcterms:W3CDTF">2017-02-13T05:48:00Z</dcterms:created>
  <dcterms:modified xsi:type="dcterms:W3CDTF">2019-10-03T10:27:00Z</dcterms:modified>
</cp:coreProperties>
</file>