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842" w:rsidRPr="00EE37CC" w:rsidRDefault="00EE37CC" w:rsidP="00EE37CC">
      <w:pPr>
        <w:pStyle w:val="a8"/>
        <w:tabs>
          <w:tab w:val="left" w:pos="708"/>
        </w:tabs>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D11842" w:rsidRPr="00EE37CC" w:rsidRDefault="00D11842" w:rsidP="00EE37CC">
      <w:pPr>
        <w:pStyle w:val="a8"/>
        <w:tabs>
          <w:tab w:val="left" w:pos="708"/>
        </w:tabs>
        <w:jc w:val="center"/>
        <w:rPr>
          <w:rFonts w:ascii="Arial" w:hAnsi="Arial" w:cs="Arial"/>
          <w:sz w:val="24"/>
          <w:szCs w:val="24"/>
        </w:rPr>
      </w:pPr>
      <w:r w:rsidRPr="00EE37CC">
        <w:rPr>
          <w:rFonts w:ascii="Arial" w:hAnsi="Arial" w:cs="Arial"/>
          <w:sz w:val="24"/>
          <w:szCs w:val="24"/>
        </w:rPr>
        <w:t>АДМИНИСТРАЦИЯ ТАЛОВСКОГО</w:t>
      </w:r>
    </w:p>
    <w:p w:rsidR="00D11842" w:rsidRPr="00EE37CC" w:rsidRDefault="00D11842" w:rsidP="00EE37CC">
      <w:pPr>
        <w:pStyle w:val="a8"/>
        <w:tabs>
          <w:tab w:val="left" w:pos="708"/>
        </w:tabs>
        <w:jc w:val="center"/>
        <w:rPr>
          <w:rFonts w:ascii="Arial" w:hAnsi="Arial" w:cs="Arial"/>
          <w:sz w:val="24"/>
          <w:szCs w:val="24"/>
        </w:rPr>
      </w:pPr>
      <w:r w:rsidRPr="00EE37CC">
        <w:rPr>
          <w:rFonts w:ascii="Arial" w:hAnsi="Arial" w:cs="Arial"/>
          <w:sz w:val="24"/>
          <w:szCs w:val="24"/>
        </w:rPr>
        <w:t>МУНИЦИПАЛЬНОГО РАЙОНАВОРОНЕЖСКОЙ ОБЛАСТИ</w:t>
      </w:r>
    </w:p>
    <w:p w:rsidR="00D11842" w:rsidRPr="00EE37CC" w:rsidRDefault="00D11842" w:rsidP="00EE37CC">
      <w:pPr>
        <w:pStyle w:val="a8"/>
        <w:tabs>
          <w:tab w:val="left" w:pos="708"/>
        </w:tabs>
        <w:jc w:val="center"/>
        <w:rPr>
          <w:rFonts w:ascii="Arial" w:hAnsi="Arial" w:cs="Arial"/>
          <w:sz w:val="24"/>
          <w:szCs w:val="24"/>
        </w:rPr>
      </w:pPr>
    </w:p>
    <w:p w:rsidR="00D11842" w:rsidRPr="00EE37CC" w:rsidRDefault="00EE37CC" w:rsidP="00EE37CC">
      <w:pPr>
        <w:pStyle w:val="a8"/>
        <w:tabs>
          <w:tab w:val="left" w:pos="708"/>
        </w:tabs>
        <w:jc w:val="center"/>
        <w:rPr>
          <w:rFonts w:ascii="Arial" w:hAnsi="Arial" w:cs="Arial"/>
          <w:sz w:val="24"/>
          <w:szCs w:val="24"/>
        </w:rPr>
      </w:pPr>
      <w:r>
        <w:rPr>
          <w:rFonts w:ascii="Arial" w:hAnsi="Arial" w:cs="Arial"/>
          <w:sz w:val="24"/>
          <w:szCs w:val="24"/>
        </w:rPr>
        <w:t>П</w:t>
      </w:r>
      <w:r w:rsidR="00D11842" w:rsidRPr="00EE37CC">
        <w:rPr>
          <w:rFonts w:ascii="Arial" w:hAnsi="Arial" w:cs="Arial"/>
          <w:sz w:val="24"/>
          <w:szCs w:val="24"/>
        </w:rPr>
        <w:t>О</w:t>
      </w:r>
      <w:r>
        <w:rPr>
          <w:rFonts w:ascii="Arial" w:hAnsi="Arial" w:cs="Arial"/>
          <w:sz w:val="24"/>
          <w:szCs w:val="24"/>
        </w:rPr>
        <w:t>СТАНОВЛЕНИ</w:t>
      </w:r>
      <w:r w:rsidR="00D11842" w:rsidRPr="00EE37CC">
        <w:rPr>
          <w:rFonts w:ascii="Arial" w:hAnsi="Arial" w:cs="Arial"/>
          <w:sz w:val="24"/>
          <w:szCs w:val="24"/>
        </w:rPr>
        <w:t>Е</w:t>
      </w:r>
    </w:p>
    <w:p w:rsidR="00D11842" w:rsidRDefault="00D11842" w:rsidP="00EE37CC">
      <w:pPr>
        <w:pStyle w:val="a8"/>
        <w:tabs>
          <w:tab w:val="left" w:pos="708"/>
        </w:tabs>
        <w:ind w:firstLine="709"/>
        <w:jc w:val="both"/>
        <w:rPr>
          <w:rFonts w:ascii="Arial" w:hAnsi="Arial" w:cs="Arial"/>
          <w:sz w:val="24"/>
          <w:szCs w:val="24"/>
        </w:rPr>
      </w:pPr>
    </w:p>
    <w:p w:rsidR="00EE37CC" w:rsidRDefault="00EE37CC" w:rsidP="00EE37CC">
      <w:pPr>
        <w:pStyle w:val="a8"/>
        <w:tabs>
          <w:tab w:val="left" w:pos="708"/>
        </w:tabs>
        <w:ind w:firstLine="709"/>
        <w:jc w:val="both"/>
        <w:rPr>
          <w:rFonts w:ascii="Arial" w:hAnsi="Arial" w:cs="Arial"/>
          <w:sz w:val="24"/>
          <w:szCs w:val="24"/>
        </w:rPr>
      </w:pPr>
      <w:r>
        <w:rPr>
          <w:rFonts w:ascii="Arial" w:hAnsi="Arial" w:cs="Arial"/>
          <w:sz w:val="24"/>
          <w:szCs w:val="24"/>
        </w:rPr>
        <w:t>от 6 декабря 2018 № 878</w:t>
      </w:r>
    </w:p>
    <w:p w:rsidR="00EE37CC" w:rsidRDefault="00EE37CC" w:rsidP="00EE37CC">
      <w:pPr>
        <w:pStyle w:val="a8"/>
        <w:tabs>
          <w:tab w:val="left" w:pos="708"/>
        </w:tabs>
        <w:ind w:firstLine="709"/>
        <w:jc w:val="both"/>
        <w:rPr>
          <w:rFonts w:ascii="Arial" w:hAnsi="Arial" w:cs="Arial"/>
          <w:sz w:val="24"/>
          <w:szCs w:val="24"/>
        </w:rPr>
      </w:pPr>
      <w:r>
        <w:rPr>
          <w:rFonts w:ascii="Arial" w:hAnsi="Arial" w:cs="Arial"/>
          <w:sz w:val="24"/>
          <w:szCs w:val="24"/>
        </w:rPr>
        <w:t>р. п. Таловая</w:t>
      </w:r>
    </w:p>
    <w:p w:rsidR="00EE37CC" w:rsidRPr="00EE37CC" w:rsidRDefault="00EE37CC" w:rsidP="00EE37CC">
      <w:pPr>
        <w:pStyle w:val="a8"/>
        <w:tabs>
          <w:tab w:val="left" w:pos="708"/>
        </w:tabs>
        <w:ind w:firstLine="709"/>
        <w:jc w:val="both"/>
        <w:rPr>
          <w:rFonts w:ascii="Arial" w:hAnsi="Arial" w:cs="Arial"/>
          <w:sz w:val="24"/>
          <w:szCs w:val="24"/>
        </w:rPr>
      </w:pPr>
    </w:p>
    <w:p w:rsidR="00D11842" w:rsidRPr="00EE37CC" w:rsidRDefault="00D11842" w:rsidP="00EE37CC">
      <w:pPr>
        <w:ind w:firstLine="709"/>
        <w:jc w:val="center"/>
        <w:rPr>
          <w:rFonts w:ascii="Arial" w:hAnsi="Arial" w:cs="Arial"/>
          <w:b/>
          <w:sz w:val="32"/>
        </w:rPr>
      </w:pPr>
      <w:r w:rsidRPr="00EE37CC">
        <w:rPr>
          <w:rFonts w:ascii="Arial" w:hAnsi="Arial" w:cs="Arial"/>
          <w:b/>
          <w:sz w:val="32"/>
        </w:rPr>
        <w:t>О внесении изменений в постановление от 02.10.2013</w:t>
      </w:r>
      <w:r w:rsidR="00EE37CC" w:rsidRPr="00EE37CC">
        <w:rPr>
          <w:rFonts w:ascii="Arial" w:hAnsi="Arial" w:cs="Arial"/>
          <w:b/>
          <w:sz w:val="32"/>
        </w:rPr>
        <w:t xml:space="preserve"> </w:t>
      </w:r>
      <w:r w:rsidRPr="00EE37CC">
        <w:rPr>
          <w:rFonts w:ascii="Arial" w:hAnsi="Arial" w:cs="Arial"/>
          <w:b/>
          <w:sz w:val="32"/>
        </w:rPr>
        <w:t>№963 «О порядке принятия решения о разработке</w:t>
      </w:r>
      <w:r w:rsidR="00EE37CC" w:rsidRPr="00EE37CC">
        <w:rPr>
          <w:rFonts w:ascii="Arial" w:hAnsi="Arial" w:cs="Arial"/>
          <w:b/>
          <w:sz w:val="32"/>
        </w:rPr>
        <w:t xml:space="preserve"> </w:t>
      </w:r>
      <w:r w:rsidRPr="00EE37CC">
        <w:rPr>
          <w:rFonts w:ascii="Arial" w:hAnsi="Arial" w:cs="Arial"/>
          <w:b/>
          <w:sz w:val="32"/>
        </w:rPr>
        <w:t>и реализации муниципальных</w:t>
      </w:r>
      <w:r w:rsidR="00EE37CC" w:rsidRPr="00EE37CC">
        <w:rPr>
          <w:rFonts w:ascii="Arial" w:hAnsi="Arial" w:cs="Arial"/>
          <w:b/>
          <w:sz w:val="32"/>
        </w:rPr>
        <w:t xml:space="preserve"> </w:t>
      </w:r>
      <w:r w:rsidRPr="00EE37CC">
        <w:rPr>
          <w:rFonts w:ascii="Arial" w:hAnsi="Arial" w:cs="Arial"/>
          <w:b/>
          <w:sz w:val="32"/>
        </w:rPr>
        <w:t>программ</w:t>
      </w:r>
      <w:r w:rsidR="00EE37CC" w:rsidRPr="00EE37CC">
        <w:rPr>
          <w:rFonts w:ascii="Arial" w:hAnsi="Arial" w:cs="Arial"/>
          <w:b/>
          <w:sz w:val="32"/>
        </w:rPr>
        <w:t xml:space="preserve"> </w:t>
      </w:r>
      <w:proofErr w:type="spellStart"/>
      <w:r w:rsidRPr="00EE37CC">
        <w:rPr>
          <w:rFonts w:ascii="Arial" w:hAnsi="Arial" w:cs="Arial"/>
          <w:b/>
          <w:sz w:val="32"/>
        </w:rPr>
        <w:t>Таловского</w:t>
      </w:r>
      <w:proofErr w:type="spellEnd"/>
      <w:r w:rsidRPr="00EE37CC">
        <w:rPr>
          <w:rFonts w:ascii="Arial" w:hAnsi="Arial" w:cs="Arial"/>
          <w:b/>
          <w:sz w:val="32"/>
        </w:rPr>
        <w:t xml:space="preserve"> муниципального района»</w:t>
      </w:r>
    </w:p>
    <w:p w:rsidR="00D11842" w:rsidRPr="00EE37CC" w:rsidRDefault="00D11842" w:rsidP="00EE37CC">
      <w:pPr>
        <w:autoSpaceDE w:val="0"/>
        <w:autoSpaceDN w:val="0"/>
        <w:adjustRightInd w:val="0"/>
        <w:jc w:val="both"/>
        <w:rPr>
          <w:rFonts w:ascii="Arial" w:hAnsi="Arial" w:cs="Arial"/>
        </w:rPr>
      </w:pPr>
    </w:p>
    <w:p w:rsidR="00D11842" w:rsidRPr="00EE37CC" w:rsidRDefault="00D11842" w:rsidP="00EE37CC">
      <w:pPr>
        <w:autoSpaceDE w:val="0"/>
        <w:autoSpaceDN w:val="0"/>
        <w:adjustRightInd w:val="0"/>
        <w:ind w:firstLine="709"/>
        <w:jc w:val="both"/>
        <w:rPr>
          <w:rFonts w:ascii="Arial" w:hAnsi="Arial" w:cs="Arial"/>
        </w:rPr>
      </w:pPr>
      <w:r w:rsidRPr="00EE37CC">
        <w:rPr>
          <w:rFonts w:ascii="Arial" w:hAnsi="Arial" w:cs="Arial"/>
          <w:lang w:eastAsia="ru-RU"/>
        </w:rPr>
        <w:t>В целях повышения эффективности</w:t>
      </w:r>
      <w:r w:rsidR="00EE37CC">
        <w:rPr>
          <w:rFonts w:ascii="Arial" w:hAnsi="Arial" w:cs="Arial"/>
          <w:lang w:eastAsia="ru-RU"/>
        </w:rPr>
        <w:t xml:space="preserve"> </w:t>
      </w:r>
      <w:r w:rsidRPr="00EE37CC">
        <w:rPr>
          <w:rFonts w:ascii="Arial" w:hAnsi="Arial" w:cs="Arial"/>
          <w:lang w:eastAsia="ru-RU"/>
        </w:rPr>
        <w:t>структурных подразделений администрации</w:t>
      </w:r>
      <w:r w:rsidR="00EE37CC">
        <w:rPr>
          <w:rFonts w:ascii="Arial" w:hAnsi="Arial" w:cs="Arial"/>
          <w:lang w:eastAsia="ru-RU"/>
        </w:rPr>
        <w:t xml:space="preserve"> </w:t>
      </w:r>
      <w:proofErr w:type="spellStart"/>
      <w:r w:rsidRPr="00EE37CC">
        <w:rPr>
          <w:rFonts w:ascii="Arial" w:hAnsi="Arial" w:cs="Arial"/>
          <w:lang w:eastAsia="ru-RU"/>
        </w:rPr>
        <w:t>Таловского</w:t>
      </w:r>
      <w:proofErr w:type="spellEnd"/>
      <w:r w:rsidRPr="00EE37CC">
        <w:rPr>
          <w:rFonts w:ascii="Arial" w:hAnsi="Arial" w:cs="Arial"/>
          <w:lang w:eastAsia="ru-RU"/>
        </w:rPr>
        <w:t xml:space="preserve"> муниципального района Воронежской области по реализации муниципальных программ </w:t>
      </w:r>
      <w:proofErr w:type="spellStart"/>
      <w:r w:rsidRPr="00EE37CC">
        <w:rPr>
          <w:rFonts w:ascii="Arial" w:hAnsi="Arial" w:cs="Arial"/>
          <w:lang w:eastAsia="ru-RU"/>
        </w:rPr>
        <w:t>Таловского</w:t>
      </w:r>
      <w:proofErr w:type="spellEnd"/>
      <w:r w:rsidRPr="00EE37CC">
        <w:rPr>
          <w:rFonts w:ascii="Arial" w:hAnsi="Arial" w:cs="Arial"/>
          <w:lang w:eastAsia="ru-RU"/>
        </w:rPr>
        <w:t xml:space="preserve"> муниципального района Воронежской области</w:t>
      </w:r>
      <w:r w:rsidRPr="00EE37CC">
        <w:rPr>
          <w:rFonts w:ascii="Arial" w:hAnsi="Arial" w:cs="Arial"/>
        </w:rPr>
        <w:t>,</w:t>
      </w:r>
      <w:r w:rsidR="00EE37CC">
        <w:rPr>
          <w:rFonts w:ascii="Arial" w:hAnsi="Arial" w:cs="Arial"/>
        </w:rPr>
        <w:t xml:space="preserve"> </w:t>
      </w:r>
      <w:r w:rsidRPr="00EE37CC">
        <w:rPr>
          <w:rFonts w:ascii="Arial" w:hAnsi="Arial" w:cs="Arial"/>
        </w:rPr>
        <w:t xml:space="preserve">администрация </w:t>
      </w:r>
      <w:proofErr w:type="spellStart"/>
      <w:r w:rsidRPr="00EE37CC">
        <w:rPr>
          <w:rFonts w:ascii="Arial" w:hAnsi="Arial" w:cs="Arial"/>
        </w:rPr>
        <w:t>Таловского</w:t>
      </w:r>
      <w:proofErr w:type="spellEnd"/>
      <w:r w:rsidRPr="00EE37CC">
        <w:rPr>
          <w:rFonts w:ascii="Arial" w:hAnsi="Arial" w:cs="Arial"/>
        </w:rPr>
        <w:t xml:space="preserve"> муниципального района</w:t>
      </w:r>
      <w:r w:rsidR="00EE37CC">
        <w:rPr>
          <w:rFonts w:ascii="Arial" w:hAnsi="Arial" w:cs="Arial"/>
        </w:rPr>
        <w:t xml:space="preserve"> </w:t>
      </w:r>
      <w:r w:rsidRPr="00EE37CC">
        <w:rPr>
          <w:rFonts w:ascii="Arial" w:hAnsi="Arial" w:cs="Arial"/>
          <w:b/>
        </w:rPr>
        <w:t>постановляет:</w:t>
      </w:r>
    </w:p>
    <w:p w:rsidR="00D11842" w:rsidRPr="00EE37CC" w:rsidRDefault="00D11842" w:rsidP="00EE37CC">
      <w:pPr>
        <w:tabs>
          <w:tab w:val="left" w:pos="567"/>
          <w:tab w:val="left" w:pos="709"/>
          <w:tab w:val="left" w:pos="851"/>
        </w:tabs>
        <w:autoSpaceDE w:val="0"/>
        <w:autoSpaceDN w:val="0"/>
        <w:adjustRightInd w:val="0"/>
        <w:ind w:firstLine="709"/>
        <w:jc w:val="both"/>
        <w:rPr>
          <w:rFonts w:ascii="Arial" w:hAnsi="Arial" w:cs="Arial"/>
        </w:rPr>
      </w:pPr>
      <w:r w:rsidRPr="00EE37CC">
        <w:rPr>
          <w:rFonts w:ascii="Arial" w:hAnsi="Arial" w:cs="Arial"/>
        </w:rPr>
        <w:t xml:space="preserve">1. Внести в Порядок принятия решений о разработке муниципальных программ </w:t>
      </w:r>
      <w:proofErr w:type="spellStart"/>
      <w:r w:rsidRPr="00EE37CC">
        <w:rPr>
          <w:rFonts w:ascii="Arial" w:hAnsi="Arial" w:cs="Arial"/>
        </w:rPr>
        <w:t>Таловского</w:t>
      </w:r>
      <w:proofErr w:type="spellEnd"/>
      <w:r w:rsidRPr="00EE37CC">
        <w:rPr>
          <w:rFonts w:ascii="Arial" w:hAnsi="Arial" w:cs="Arial"/>
        </w:rPr>
        <w:t xml:space="preserve"> муниципального района, их формировании и реализации, утвержденный</w:t>
      </w:r>
      <w:r w:rsidR="00EE37CC">
        <w:rPr>
          <w:rFonts w:ascii="Arial" w:hAnsi="Arial" w:cs="Arial"/>
        </w:rPr>
        <w:t xml:space="preserve"> </w:t>
      </w:r>
      <w:r w:rsidRPr="00EE37CC">
        <w:rPr>
          <w:rFonts w:ascii="Arial" w:hAnsi="Arial" w:cs="Arial"/>
        </w:rPr>
        <w:t>постановлением от 02.10.2013 №963 «О порядке принятия решения о разработке</w:t>
      </w:r>
      <w:r w:rsidR="00EE37CC">
        <w:rPr>
          <w:rFonts w:ascii="Arial" w:hAnsi="Arial" w:cs="Arial"/>
        </w:rPr>
        <w:t xml:space="preserve"> </w:t>
      </w:r>
      <w:r w:rsidRPr="00EE37CC">
        <w:rPr>
          <w:rFonts w:ascii="Arial" w:hAnsi="Arial" w:cs="Arial"/>
        </w:rPr>
        <w:t>и реализации муниципальных</w:t>
      </w:r>
      <w:r w:rsidR="00EE37CC">
        <w:rPr>
          <w:rFonts w:ascii="Arial" w:hAnsi="Arial" w:cs="Arial"/>
        </w:rPr>
        <w:t xml:space="preserve"> </w:t>
      </w:r>
      <w:r w:rsidRPr="00EE37CC">
        <w:rPr>
          <w:rFonts w:ascii="Arial" w:hAnsi="Arial" w:cs="Arial"/>
        </w:rPr>
        <w:t xml:space="preserve">программ </w:t>
      </w:r>
      <w:proofErr w:type="spellStart"/>
      <w:r w:rsidRPr="00EE37CC">
        <w:rPr>
          <w:rFonts w:ascii="Arial" w:hAnsi="Arial" w:cs="Arial"/>
        </w:rPr>
        <w:t>Таловского</w:t>
      </w:r>
      <w:proofErr w:type="spellEnd"/>
      <w:r w:rsidRPr="00EE37CC">
        <w:rPr>
          <w:rFonts w:ascii="Arial" w:hAnsi="Arial" w:cs="Arial"/>
        </w:rPr>
        <w:t xml:space="preserve"> муниципального района» (далее постановление)</w:t>
      </w:r>
      <w:r w:rsidR="00EE37CC">
        <w:rPr>
          <w:rFonts w:ascii="Arial" w:hAnsi="Arial" w:cs="Arial"/>
        </w:rPr>
        <w:t xml:space="preserve"> </w:t>
      </w:r>
      <w:r w:rsidRPr="00EE37CC">
        <w:rPr>
          <w:rFonts w:ascii="Arial" w:hAnsi="Arial" w:cs="Arial"/>
        </w:rPr>
        <w:t>внести следующие изменения:</w:t>
      </w:r>
    </w:p>
    <w:p w:rsidR="00D11842" w:rsidRPr="00EE37CC" w:rsidRDefault="00D11842" w:rsidP="00EE37CC">
      <w:pPr>
        <w:ind w:firstLine="709"/>
        <w:jc w:val="both"/>
        <w:rPr>
          <w:rFonts w:ascii="Arial" w:hAnsi="Arial" w:cs="Arial"/>
        </w:rPr>
      </w:pPr>
      <w:r w:rsidRPr="00EE37CC">
        <w:rPr>
          <w:rFonts w:ascii="Arial" w:hAnsi="Arial" w:cs="Arial"/>
        </w:rPr>
        <w:t xml:space="preserve">1.1 п. 9. главы 1 «Общие положения» изложить в новой редакции: </w:t>
      </w:r>
    </w:p>
    <w:p w:rsidR="00D11842" w:rsidRPr="00EE37CC" w:rsidRDefault="00D11842" w:rsidP="00EE37CC">
      <w:pPr>
        <w:ind w:firstLine="709"/>
        <w:jc w:val="both"/>
        <w:rPr>
          <w:rFonts w:ascii="Arial" w:hAnsi="Arial" w:cs="Arial"/>
        </w:rPr>
      </w:pPr>
      <w:r w:rsidRPr="00EE37CC">
        <w:rPr>
          <w:rFonts w:ascii="Arial" w:hAnsi="Arial" w:cs="Arial"/>
        </w:rPr>
        <w:t>«9. Муниципальные программы подлежат приведению в соответствие с решением о бюджете, не позднее трех месяцев с</w:t>
      </w:r>
      <w:bookmarkStart w:id="0" w:name="_GoBack"/>
      <w:bookmarkEnd w:id="0"/>
      <w:r w:rsidRPr="00EE37CC">
        <w:rPr>
          <w:rFonts w:ascii="Arial" w:hAnsi="Arial" w:cs="Arial"/>
        </w:rPr>
        <w:t>о дня вступления его в силу. При этом в муниципальную программу вносятся изменения только исходя из объемов финансирования муниципальной программы, предусмотренных на очередной финансовый год и плановый период.</w:t>
      </w:r>
    </w:p>
    <w:p w:rsidR="00D11842" w:rsidRPr="00EE37CC" w:rsidRDefault="00D11842" w:rsidP="00EE37CC">
      <w:pPr>
        <w:ind w:firstLine="709"/>
        <w:jc w:val="both"/>
        <w:rPr>
          <w:rFonts w:ascii="Arial" w:hAnsi="Arial" w:cs="Arial"/>
        </w:rPr>
      </w:pPr>
      <w:r w:rsidRPr="00EE37CC">
        <w:rPr>
          <w:rFonts w:ascii="Arial" w:hAnsi="Arial" w:cs="Arial"/>
        </w:rPr>
        <w:t xml:space="preserve">Внесение изменений в решение Совета народных депутатов </w:t>
      </w:r>
      <w:proofErr w:type="spellStart"/>
      <w:r w:rsidRPr="00EE37CC">
        <w:rPr>
          <w:rFonts w:ascii="Arial" w:hAnsi="Arial" w:cs="Arial"/>
        </w:rPr>
        <w:t>Таловского</w:t>
      </w:r>
      <w:proofErr w:type="spellEnd"/>
      <w:r w:rsidRPr="00EE37CC">
        <w:rPr>
          <w:rFonts w:ascii="Arial" w:hAnsi="Arial" w:cs="Arial"/>
        </w:rPr>
        <w:t xml:space="preserve"> муниципального района о районном бюджете на текущий финансовый год и плановый период является основанием для внесения изменений в муниципальную программу (корректировки муниципальной программы), в том числе внесение изменений в целевые показатели (индикаторы), исходя из объемов финансирования муниципальной программы, предусмотренных на текущий финансовый год и плановый период.»</w:t>
      </w:r>
    </w:p>
    <w:p w:rsidR="00D11842" w:rsidRPr="00EE37CC" w:rsidRDefault="00D11842" w:rsidP="00EE37CC">
      <w:pPr>
        <w:tabs>
          <w:tab w:val="left" w:pos="360"/>
        </w:tabs>
        <w:autoSpaceDE w:val="0"/>
        <w:autoSpaceDN w:val="0"/>
        <w:adjustRightInd w:val="0"/>
        <w:ind w:firstLine="709"/>
        <w:jc w:val="both"/>
        <w:rPr>
          <w:rFonts w:ascii="Arial" w:hAnsi="Arial" w:cs="Arial"/>
        </w:rPr>
      </w:pPr>
      <w:bookmarkStart w:id="1" w:name="Par13"/>
      <w:bookmarkStart w:id="2" w:name="Par14"/>
      <w:bookmarkEnd w:id="1"/>
      <w:bookmarkEnd w:id="2"/>
      <w:r w:rsidRPr="00EE37CC">
        <w:rPr>
          <w:rFonts w:ascii="Arial" w:hAnsi="Arial" w:cs="Arial"/>
        </w:rPr>
        <w:t>2. Контроль за исполнением настоящего постановления</w:t>
      </w:r>
      <w:r w:rsidR="00EE37CC">
        <w:rPr>
          <w:rFonts w:ascii="Arial" w:hAnsi="Arial" w:cs="Arial"/>
        </w:rPr>
        <w:t xml:space="preserve"> </w:t>
      </w:r>
      <w:r w:rsidRPr="00EE37CC">
        <w:rPr>
          <w:rFonts w:ascii="Arial" w:hAnsi="Arial" w:cs="Arial"/>
        </w:rPr>
        <w:t xml:space="preserve">возложить на заместителя главы администрации–начальника отдела по экономике Бирюкову Л.И. </w:t>
      </w:r>
    </w:p>
    <w:p w:rsidR="00D11842" w:rsidRPr="00EE37CC" w:rsidRDefault="00D11842" w:rsidP="00EE37CC">
      <w:pPr>
        <w:tabs>
          <w:tab w:val="left" w:pos="284"/>
        </w:tabs>
        <w:ind w:firstLine="709"/>
        <w:jc w:val="both"/>
        <w:rPr>
          <w:rFonts w:ascii="Arial" w:hAnsi="Arial" w:cs="Arial"/>
        </w:rPr>
      </w:pPr>
    </w:p>
    <w:tbl>
      <w:tblPr>
        <w:tblW w:w="5000" w:type="pct"/>
        <w:tblLook w:val="04A0" w:firstRow="1" w:lastRow="0" w:firstColumn="1" w:lastColumn="0" w:noHBand="0" w:noVBand="1"/>
      </w:tblPr>
      <w:tblGrid>
        <w:gridCol w:w="3794"/>
        <w:gridCol w:w="2775"/>
        <w:gridCol w:w="3285"/>
      </w:tblGrid>
      <w:tr w:rsidR="0006067E" w:rsidRPr="0006067E" w:rsidTr="0006067E">
        <w:tc>
          <w:tcPr>
            <w:tcW w:w="1925" w:type="pct"/>
            <w:shd w:val="clear" w:color="auto" w:fill="auto"/>
          </w:tcPr>
          <w:p w:rsidR="00EE37CC" w:rsidRPr="0006067E" w:rsidRDefault="00EE37CC" w:rsidP="0006067E">
            <w:pPr>
              <w:tabs>
                <w:tab w:val="left" w:pos="284"/>
              </w:tabs>
              <w:jc w:val="both"/>
              <w:rPr>
                <w:rFonts w:ascii="Arial" w:hAnsi="Arial" w:cs="Arial"/>
              </w:rPr>
            </w:pPr>
            <w:r w:rsidRPr="0006067E">
              <w:rPr>
                <w:rFonts w:ascii="Arial" w:hAnsi="Arial" w:cs="Arial"/>
              </w:rPr>
              <w:t xml:space="preserve">Исполняющий обязанности </w:t>
            </w:r>
          </w:p>
          <w:p w:rsidR="00EE37CC" w:rsidRPr="0006067E" w:rsidRDefault="00EE37CC" w:rsidP="0006067E">
            <w:pPr>
              <w:tabs>
                <w:tab w:val="left" w:pos="284"/>
              </w:tabs>
              <w:jc w:val="both"/>
              <w:rPr>
                <w:rFonts w:ascii="Arial" w:hAnsi="Arial" w:cs="Arial"/>
              </w:rPr>
            </w:pPr>
            <w:r w:rsidRPr="0006067E">
              <w:rPr>
                <w:rFonts w:ascii="Arial" w:hAnsi="Arial" w:cs="Arial"/>
              </w:rPr>
              <w:t>главы муниципального района</w:t>
            </w:r>
          </w:p>
        </w:tc>
        <w:tc>
          <w:tcPr>
            <w:tcW w:w="1408" w:type="pct"/>
            <w:shd w:val="clear" w:color="auto" w:fill="auto"/>
          </w:tcPr>
          <w:p w:rsidR="00EE37CC" w:rsidRPr="0006067E" w:rsidRDefault="00EE37CC" w:rsidP="0006067E">
            <w:pPr>
              <w:tabs>
                <w:tab w:val="left" w:pos="284"/>
              </w:tabs>
              <w:jc w:val="both"/>
              <w:rPr>
                <w:rFonts w:ascii="Arial" w:hAnsi="Arial" w:cs="Arial"/>
              </w:rPr>
            </w:pPr>
          </w:p>
        </w:tc>
        <w:tc>
          <w:tcPr>
            <w:tcW w:w="1667" w:type="pct"/>
            <w:shd w:val="clear" w:color="auto" w:fill="auto"/>
            <w:vAlign w:val="bottom"/>
          </w:tcPr>
          <w:p w:rsidR="00EE37CC" w:rsidRPr="0006067E" w:rsidRDefault="00EE37CC" w:rsidP="0006067E">
            <w:pPr>
              <w:tabs>
                <w:tab w:val="left" w:pos="284"/>
              </w:tabs>
              <w:jc w:val="right"/>
              <w:rPr>
                <w:rFonts w:ascii="Arial" w:hAnsi="Arial" w:cs="Arial"/>
              </w:rPr>
            </w:pPr>
            <w:r w:rsidRPr="0006067E">
              <w:rPr>
                <w:rFonts w:ascii="Arial" w:hAnsi="Arial" w:cs="Arial"/>
              </w:rPr>
              <w:t>Л.И. Бирюкова</w:t>
            </w:r>
          </w:p>
        </w:tc>
      </w:tr>
    </w:tbl>
    <w:p w:rsidR="00D11842" w:rsidRPr="00EE37CC" w:rsidRDefault="00D11842" w:rsidP="00EE37CC">
      <w:pPr>
        <w:pStyle w:val="ConsPlusNonformat"/>
        <w:widowControl/>
        <w:jc w:val="both"/>
        <w:rPr>
          <w:rFonts w:ascii="Arial" w:hAnsi="Arial" w:cs="Arial"/>
          <w:sz w:val="24"/>
          <w:szCs w:val="24"/>
        </w:rPr>
      </w:pPr>
    </w:p>
    <w:sectPr w:rsidR="00D11842" w:rsidRPr="00EE37CC" w:rsidSect="00EE37CC">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67E" w:rsidRDefault="0006067E" w:rsidP="005F2E5E">
      <w:r>
        <w:separator/>
      </w:r>
    </w:p>
  </w:endnote>
  <w:endnote w:type="continuationSeparator" w:id="0">
    <w:p w:rsidR="0006067E" w:rsidRDefault="0006067E"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42" w:rsidRDefault="00D1184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42" w:rsidRDefault="00D1184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42" w:rsidRDefault="00D1184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67E" w:rsidRDefault="0006067E" w:rsidP="005F2E5E">
      <w:r>
        <w:separator/>
      </w:r>
    </w:p>
  </w:footnote>
  <w:footnote w:type="continuationSeparator" w:id="0">
    <w:p w:rsidR="0006067E" w:rsidRDefault="0006067E"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42" w:rsidRDefault="00D11842" w:rsidP="001E3BA7">
    <w:pPr>
      <w:pStyle w:val="a8"/>
      <w:framePr w:wrap="around" w:vAnchor="text" w:hAnchor="margin" w:xAlign="right" w:y="1"/>
      <w:rPr>
        <w:rStyle w:val="af0"/>
      </w:rPr>
    </w:pPr>
    <w:r>
      <w:rPr>
        <w:rStyle w:val="af0"/>
      </w:rPr>
      <w:fldChar w:fldCharType="begin"/>
    </w:r>
    <w:r>
      <w:rPr>
        <w:rStyle w:val="af0"/>
      </w:rPr>
      <w:instrText>PAGE</w:instrText>
    </w:r>
    <w:r w:rsidR="00EE37CC">
      <w:rPr>
        <w:rStyle w:val="af0"/>
      </w:rPr>
      <w:instrText xml:space="preserve"> </w:instrText>
    </w:r>
    <w:r>
      <w:rPr>
        <w:rStyle w:val="af0"/>
      </w:rPr>
      <w:fldChar w:fldCharType="end"/>
    </w:r>
  </w:p>
  <w:p w:rsidR="00D11842" w:rsidRDefault="00D11842"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42" w:rsidRDefault="00D11842" w:rsidP="001E3BA7">
    <w:pPr>
      <w:pStyle w:val="a8"/>
      <w:framePr w:wrap="around" w:vAnchor="text" w:hAnchor="margin" w:xAlign="right" w:y="1"/>
      <w:rPr>
        <w:rStyle w:val="af0"/>
      </w:rPr>
    </w:pPr>
  </w:p>
  <w:p w:rsidR="00D11842" w:rsidRDefault="00EE37CC" w:rsidP="001E3BA7">
    <w:pPr>
      <w:pStyle w:val="a8"/>
      <w:ind w:right="360"/>
    </w:pPr>
    <w:r>
      <w:t xml:space="preserve"> </w:t>
    </w:r>
  </w:p>
  <w:p w:rsidR="00D11842" w:rsidRDefault="00D11842" w:rsidP="001E3BA7">
    <w:pPr>
      <w:pStyle w:val="a8"/>
      <w:ind w:right="360"/>
    </w:pPr>
  </w:p>
  <w:p w:rsidR="00D11842" w:rsidRDefault="00D11842"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842" w:rsidRDefault="00D1184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9"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
  </w:num>
  <w:num w:numId="27">
    <w:abstractNumId w:val="21"/>
  </w:num>
  <w:num w:numId="28">
    <w:abstractNumId w:val="4"/>
  </w:num>
  <w:num w:numId="29">
    <w:abstractNumId w:val="22"/>
  </w:num>
  <w:num w:numId="30">
    <w:abstractNumId w:val="15"/>
  </w:num>
  <w:num w:numId="3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642"/>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067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5B41"/>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12F4"/>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2755"/>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469"/>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30E6"/>
    <w:rsid w:val="003F4292"/>
    <w:rsid w:val="003F5124"/>
    <w:rsid w:val="003F699B"/>
    <w:rsid w:val="004012A0"/>
    <w:rsid w:val="00402035"/>
    <w:rsid w:val="004032E0"/>
    <w:rsid w:val="00404881"/>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5D08"/>
    <w:rsid w:val="004E6159"/>
    <w:rsid w:val="004E62EE"/>
    <w:rsid w:val="004E6B34"/>
    <w:rsid w:val="004E7604"/>
    <w:rsid w:val="004E7865"/>
    <w:rsid w:val="004F1118"/>
    <w:rsid w:val="004F154B"/>
    <w:rsid w:val="004F1940"/>
    <w:rsid w:val="004F1D7C"/>
    <w:rsid w:val="004F5F47"/>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218"/>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586B"/>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820"/>
    <w:rsid w:val="006935CA"/>
    <w:rsid w:val="00694844"/>
    <w:rsid w:val="00694CCB"/>
    <w:rsid w:val="0069546A"/>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2"/>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3ADD"/>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6F9B"/>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E26"/>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165A"/>
    <w:rsid w:val="00902CAE"/>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F2"/>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41A2"/>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3A4F"/>
    <w:rsid w:val="00A95123"/>
    <w:rsid w:val="00A960CC"/>
    <w:rsid w:val="00A97138"/>
    <w:rsid w:val="00A9745D"/>
    <w:rsid w:val="00AA1FC6"/>
    <w:rsid w:val="00AA4673"/>
    <w:rsid w:val="00AB1641"/>
    <w:rsid w:val="00AB239E"/>
    <w:rsid w:val="00AB3897"/>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4970"/>
    <w:rsid w:val="00B16939"/>
    <w:rsid w:val="00B16EFA"/>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933"/>
    <w:rsid w:val="00B41EA5"/>
    <w:rsid w:val="00B478F2"/>
    <w:rsid w:val="00B53AD0"/>
    <w:rsid w:val="00B53BB9"/>
    <w:rsid w:val="00B53EF1"/>
    <w:rsid w:val="00B53F5F"/>
    <w:rsid w:val="00B54324"/>
    <w:rsid w:val="00B543F2"/>
    <w:rsid w:val="00B55325"/>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CE0"/>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822"/>
    <w:rsid w:val="00CE4A34"/>
    <w:rsid w:val="00CE4E9E"/>
    <w:rsid w:val="00CE5319"/>
    <w:rsid w:val="00CE6F0E"/>
    <w:rsid w:val="00CE789E"/>
    <w:rsid w:val="00CE7AC5"/>
    <w:rsid w:val="00CF1796"/>
    <w:rsid w:val="00CF188B"/>
    <w:rsid w:val="00CF1AF4"/>
    <w:rsid w:val="00CF255C"/>
    <w:rsid w:val="00CF3619"/>
    <w:rsid w:val="00CF5F22"/>
    <w:rsid w:val="00CF6623"/>
    <w:rsid w:val="00CF6B5B"/>
    <w:rsid w:val="00CF6B63"/>
    <w:rsid w:val="00CF7451"/>
    <w:rsid w:val="00D01C07"/>
    <w:rsid w:val="00D020F2"/>
    <w:rsid w:val="00D02109"/>
    <w:rsid w:val="00D03AEF"/>
    <w:rsid w:val="00D047F9"/>
    <w:rsid w:val="00D05458"/>
    <w:rsid w:val="00D05DC4"/>
    <w:rsid w:val="00D11842"/>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758"/>
    <w:rsid w:val="00D27E61"/>
    <w:rsid w:val="00D309A6"/>
    <w:rsid w:val="00D31172"/>
    <w:rsid w:val="00D32C96"/>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3446"/>
    <w:rsid w:val="00D64DC1"/>
    <w:rsid w:val="00D7010A"/>
    <w:rsid w:val="00D70589"/>
    <w:rsid w:val="00D7065C"/>
    <w:rsid w:val="00D707DD"/>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562BE"/>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7CC"/>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0E0"/>
    <w:rsid w:val="00F1292E"/>
    <w:rsid w:val="00F12A77"/>
    <w:rsid w:val="00F14FD7"/>
    <w:rsid w:val="00F15FEE"/>
    <w:rsid w:val="00F21C24"/>
    <w:rsid w:val="00F2276A"/>
    <w:rsid w:val="00F22909"/>
    <w:rsid w:val="00F22EE9"/>
    <w:rsid w:val="00F24402"/>
    <w:rsid w:val="00F26057"/>
    <w:rsid w:val="00F264BB"/>
    <w:rsid w:val="00F265C5"/>
    <w:rsid w:val="00F26AC6"/>
    <w:rsid w:val="00F3211A"/>
    <w:rsid w:val="00F32385"/>
    <w:rsid w:val="00F33349"/>
    <w:rsid w:val="00F34677"/>
    <w:rsid w:val="00F40D52"/>
    <w:rsid w:val="00F4131C"/>
    <w:rsid w:val="00F42C59"/>
    <w:rsid w:val="00F42D36"/>
    <w:rsid w:val="00F43364"/>
    <w:rsid w:val="00F435BA"/>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D71"/>
    <w:rsid w:val="00FA15AA"/>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71CCC1-E3F1-4F3E-B7F9-2197062C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uiPriority w:val="99"/>
    <w:semiHidden/>
    <w:locked/>
    <w:rsid w:val="00B94568"/>
    <w:rPr>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3490">
      <w:marLeft w:val="0"/>
      <w:marRight w:val="0"/>
      <w:marTop w:val="0"/>
      <w:marBottom w:val="0"/>
      <w:divBdr>
        <w:top w:val="none" w:sz="0" w:space="0" w:color="auto"/>
        <w:left w:val="none" w:sz="0" w:space="0" w:color="auto"/>
        <w:bottom w:val="none" w:sz="0" w:space="0" w:color="auto"/>
        <w:right w:val="none" w:sz="0" w:space="0" w:color="auto"/>
      </w:divBdr>
    </w:div>
    <w:div w:id="461653491">
      <w:marLeft w:val="0"/>
      <w:marRight w:val="0"/>
      <w:marTop w:val="0"/>
      <w:marBottom w:val="0"/>
      <w:divBdr>
        <w:top w:val="none" w:sz="0" w:space="0" w:color="auto"/>
        <w:left w:val="none" w:sz="0" w:space="0" w:color="auto"/>
        <w:bottom w:val="none" w:sz="0" w:space="0" w:color="auto"/>
        <w:right w:val="none" w:sz="0" w:space="0" w:color="auto"/>
      </w:divBdr>
    </w:div>
    <w:div w:id="461653492">
      <w:marLeft w:val="0"/>
      <w:marRight w:val="0"/>
      <w:marTop w:val="0"/>
      <w:marBottom w:val="0"/>
      <w:divBdr>
        <w:top w:val="none" w:sz="0" w:space="0" w:color="auto"/>
        <w:left w:val="none" w:sz="0" w:space="0" w:color="auto"/>
        <w:bottom w:val="none" w:sz="0" w:space="0" w:color="auto"/>
        <w:right w:val="none" w:sz="0" w:space="0" w:color="auto"/>
      </w:divBdr>
    </w:div>
    <w:div w:id="461653493">
      <w:marLeft w:val="0"/>
      <w:marRight w:val="0"/>
      <w:marTop w:val="0"/>
      <w:marBottom w:val="0"/>
      <w:divBdr>
        <w:top w:val="none" w:sz="0" w:space="0" w:color="auto"/>
        <w:left w:val="none" w:sz="0" w:space="0" w:color="auto"/>
        <w:bottom w:val="none" w:sz="0" w:space="0" w:color="auto"/>
        <w:right w:val="none" w:sz="0" w:space="0" w:color="auto"/>
      </w:divBdr>
    </w:div>
    <w:div w:id="461653494">
      <w:marLeft w:val="0"/>
      <w:marRight w:val="0"/>
      <w:marTop w:val="0"/>
      <w:marBottom w:val="0"/>
      <w:divBdr>
        <w:top w:val="none" w:sz="0" w:space="0" w:color="auto"/>
        <w:left w:val="none" w:sz="0" w:space="0" w:color="auto"/>
        <w:bottom w:val="none" w:sz="0" w:space="0" w:color="auto"/>
        <w:right w:val="none" w:sz="0" w:space="0" w:color="auto"/>
      </w:divBdr>
    </w:div>
    <w:div w:id="461653495">
      <w:marLeft w:val="0"/>
      <w:marRight w:val="0"/>
      <w:marTop w:val="0"/>
      <w:marBottom w:val="0"/>
      <w:divBdr>
        <w:top w:val="none" w:sz="0" w:space="0" w:color="auto"/>
        <w:left w:val="none" w:sz="0" w:space="0" w:color="auto"/>
        <w:bottom w:val="none" w:sz="0" w:space="0" w:color="auto"/>
        <w:right w:val="none" w:sz="0" w:space="0" w:color="auto"/>
      </w:divBdr>
    </w:div>
    <w:div w:id="461653496">
      <w:marLeft w:val="0"/>
      <w:marRight w:val="0"/>
      <w:marTop w:val="0"/>
      <w:marBottom w:val="0"/>
      <w:divBdr>
        <w:top w:val="none" w:sz="0" w:space="0" w:color="auto"/>
        <w:left w:val="none" w:sz="0" w:space="0" w:color="auto"/>
        <w:bottom w:val="none" w:sz="0" w:space="0" w:color="auto"/>
        <w:right w:val="none" w:sz="0" w:space="0" w:color="auto"/>
      </w:divBdr>
    </w:div>
    <w:div w:id="461653497">
      <w:marLeft w:val="0"/>
      <w:marRight w:val="0"/>
      <w:marTop w:val="0"/>
      <w:marBottom w:val="0"/>
      <w:divBdr>
        <w:top w:val="none" w:sz="0" w:space="0" w:color="auto"/>
        <w:left w:val="none" w:sz="0" w:space="0" w:color="auto"/>
        <w:bottom w:val="none" w:sz="0" w:space="0" w:color="auto"/>
        <w:right w:val="none" w:sz="0" w:space="0" w:color="auto"/>
      </w:divBdr>
    </w:div>
    <w:div w:id="461653498">
      <w:marLeft w:val="0"/>
      <w:marRight w:val="0"/>
      <w:marTop w:val="0"/>
      <w:marBottom w:val="0"/>
      <w:divBdr>
        <w:top w:val="none" w:sz="0" w:space="0" w:color="auto"/>
        <w:left w:val="none" w:sz="0" w:space="0" w:color="auto"/>
        <w:bottom w:val="none" w:sz="0" w:space="0" w:color="auto"/>
        <w:right w:val="none" w:sz="0" w:space="0" w:color="auto"/>
      </w:divBdr>
    </w:div>
    <w:div w:id="461653499">
      <w:marLeft w:val="0"/>
      <w:marRight w:val="0"/>
      <w:marTop w:val="0"/>
      <w:marBottom w:val="0"/>
      <w:divBdr>
        <w:top w:val="none" w:sz="0" w:space="0" w:color="auto"/>
        <w:left w:val="none" w:sz="0" w:space="0" w:color="auto"/>
        <w:bottom w:val="none" w:sz="0" w:space="0" w:color="auto"/>
        <w:right w:val="none" w:sz="0" w:space="0" w:color="auto"/>
      </w:divBdr>
    </w:div>
    <w:div w:id="461653500">
      <w:marLeft w:val="0"/>
      <w:marRight w:val="0"/>
      <w:marTop w:val="0"/>
      <w:marBottom w:val="0"/>
      <w:divBdr>
        <w:top w:val="none" w:sz="0" w:space="0" w:color="auto"/>
        <w:left w:val="none" w:sz="0" w:space="0" w:color="auto"/>
        <w:bottom w:val="none" w:sz="0" w:space="0" w:color="auto"/>
        <w:right w:val="none" w:sz="0" w:space="0" w:color="auto"/>
      </w:divBdr>
    </w:div>
    <w:div w:id="461653501">
      <w:marLeft w:val="0"/>
      <w:marRight w:val="0"/>
      <w:marTop w:val="0"/>
      <w:marBottom w:val="0"/>
      <w:divBdr>
        <w:top w:val="none" w:sz="0" w:space="0" w:color="auto"/>
        <w:left w:val="none" w:sz="0" w:space="0" w:color="auto"/>
        <w:bottom w:val="none" w:sz="0" w:space="0" w:color="auto"/>
        <w:right w:val="none" w:sz="0" w:space="0" w:color="auto"/>
      </w:divBdr>
    </w:div>
    <w:div w:id="461653502">
      <w:marLeft w:val="0"/>
      <w:marRight w:val="0"/>
      <w:marTop w:val="0"/>
      <w:marBottom w:val="0"/>
      <w:divBdr>
        <w:top w:val="none" w:sz="0" w:space="0" w:color="auto"/>
        <w:left w:val="none" w:sz="0" w:space="0" w:color="auto"/>
        <w:bottom w:val="none" w:sz="0" w:space="0" w:color="auto"/>
        <w:right w:val="none" w:sz="0" w:space="0" w:color="auto"/>
      </w:divBdr>
    </w:div>
    <w:div w:id="461653503">
      <w:marLeft w:val="0"/>
      <w:marRight w:val="0"/>
      <w:marTop w:val="0"/>
      <w:marBottom w:val="0"/>
      <w:divBdr>
        <w:top w:val="none" w:sz="0" w:space="0" w:color="auto"/>
        <w:left w:val="none" w:sz="0" w:space="0" w:color="auto"/>
        <w:bottom w:val="none" w:sz="0" w:space="0" w:color="auto"/>
        <w:right w:val="none" w:sz="0" w:space="0" w:color="auto"/>
      </w:divBdr>
    </w:div>
    <w:div w:id="461653504">
      <w:marLeft w:val="0"/>
      <w:marRight w:val="0"/>
      <w:marTop w:val="0"/>
      <w:marBottom w:val="0"/>
      <w:divBdr>
        <w:top w:val="none" w:sz="0" w:space="0" w:color="auto"/>
        <w:left w:val="none" w:sz="0" w:space="0" w:color="auto"/>
        <w:bottom w:val="none" w:sz="0" w:space="0" w:color="auto"/>
        <w:right w:val="none" w:sz="0" w:space="0" w:color="auto"/>
      </w:divBdr>
    </w:div>
    <w:div w:id="461653505">
      <w:marLeft w:val="0"/>
      <w:marRight w:val="0"/>
      <w:marTop w:val="0"/>
      <w:marBottom w:val="0"/>
      <w:divBdr>
        <w:top w:val="none" w:sz="0" w:space="0" w:color="auto"/>
        <w:left w:val="none" w:sz="0" w:space="0" w:color="auto"/>
        <w:bottom w:val="none" w:sz="0" w:space="0" w:color="auto"/>
        <w:right w:val="none" w:sz="0" w:space="0" w:color="auto"/>
      </w:divBdr>
    </w:div>
    <w:div w:id="461653506">
      <w:marLeft w:val="0"/>
      <w:marRight w:val="0"/>
      <w:marTop w:val="0"/>
      <w:marBottom w:val="0"/>
      <w:divBdr>
        <w:top w:val="none" w:sz="0" w:space="0" w:color="auto"/>
        <w:left w:val="none" w:sz="0" w:space="0" w:color="auto"/>
        <w:bottom w:val="none" w:sz="0" w:space="0" w:color="auto"/>
        <w:right w:val="none" w:sz="0" w:space="0" w:color="auto"/>
      </w:divBdr>
    </w:div>
    <w:div w:id="461653507">
      <w:marLeft w:val="0"/>
      <w:marRight w:val="0"/>
      <w:marTop w:val="0"/>
      <w:marBottom w:val="0"/>
      <w:divBdr>
        <w:top w:val="none" w:sz="0" w:space="0" w:color="auto"/>
        <w:left w:val="none" w:sz="0" w:space="0" w:color="auto"/>
        <w:bottom w:val="none" w:sz="0" w:space="0" w:color="auto"/>
        <w:right w:val="none" w:sz="0" w:space="0" w:color="auto"/>
      </w:divBdr>
    </w:div>
    <w:div w:id="461653508">
      <w:marLeft w:val="0"/>
      <w:marRight w:val="0"/>
      <w:marTop w:val="0"/>
      <w:marBottom w:val="0"/>
      <w:divBdr>
        <w:top w:val="none" w:sz="0" w:space="0" w:color="auto"/>
        <w:left w:val="none" w:sz="0" w:space="0" w:color="auto"/>
        <w:bottom w:val="none" w:sz="0" w:space="0" w:color="auto"/>
        <w:right w:val="none" w:sz="0" w:space="0" w:color="auto"/>
      </w:divBdr>
    </w:div>
    <w:div w:id="461653509">
      <w:marLeft w:val="0"/>
      <w:marRight w:val="0"/>
      <w:marTop w:val="0"/>
      <w:marBottom w:val="0"/>
      <w:divBdr>
        <w:top w:val="none" w:sz="0" w:space="0" w:color="auto"/>
        <w:left w:val="none" w:sz="0" w:space="0" w:color="auto"/>
        <w:bottom w:val="none" w:sz="0" w:space="0" w:color="auto"/>
        <w:right w:val="none" w:sz="0" w:space="0" w:color="auto"/>
      </w:divBdr>
    </w:div>
    <w:div w:id="461653510">
      <w:marLeft w:val="0"/>
      <w:marRight w:val="0"/>
      <w:marTop w:val="0"/>
      <w:marBottom w:val="0"/>
      <w:divBdr>
        <w:top w:val="none" w:sz="0" w:space="0" w:color="auto"/>
        <w:left w:val="none" w:sz="0" w:space="0" w:color="auto"/>
        <w:bottom w:val="none" w:sz="0" w:space="0" w:color="auto"/>
        <w:right w:val="none" w:sz="0" w:space="0" w:color="auto"/>
      </w:divBdr>
    </w:div>
    <w:div w:id="461653511">
      <w:marLeft w:val="0"/>
      <w:marRight w:val="0"/>
      <w:marTop w:val="0"/>
      <w:marBottom w:val="0"/>
      <w:divBdr>
        <w:top w:val="none" w:sz="0" w:space="0" w:color="auto"/>
        <w:left w:val="none" w:sz="0" w:space="0" w:color="auto"/>
        <w:bottom w:val="none" w:sz="0" w:space="0" w:color="auto"/>
        <w:right w:val="none" w:sz="0" w:space="0" w:color="auto"/>
      </w:divBdr>
    </w:div>
    <w:div w:id="461653512">
      <w:marLeft w:val="0"/>
      <w:marRight w:val="0"/>
      <w:marTop w:val="0"/>
      <w:marBottom w:val="0"/>
      <w:divBdr>
        <w:top w:val="none" w:sz="0" w:space="0" w:color="auto"/>
        <w:left w:val="none" w:sz="0" w:space="0" w:color="auto"/>
        <w:bottom w:val="none" w:sz="0" w:space="0" w:color="auto"/>
        <w:right w:val="none" w:sz="0" w:space="0" w:color="auto"/>
      </w:divBdr>
    </w:div>
    <w:div w:id="461653513">
      <w:marLeft w:val="0"/>
      <w:marRight w:val="0"/>
      <w:marTop w:val="0"/>
      <w:marBottom w:val="0"/>
      <w:divBdr>
        <w:top w:val="none" w:sz="0" w:space="0" w:color="auto"/>
        <w:left w:val="none" w:sz="0" w:space="0" w:color="auto"/>
        <w:bottom w:val="none" w:sz="0" w:space="0" w:color="auto"/>
        <w:right w:val="none" w:sz="0" w:space="0" w:color="auto"/>
      </w:divBdr>
    </w:div>
    <w:div w:id="461653514">
      <w:marLeft w:val="0"/>
      <w:marRight w:val="0"/>
      <w:marTop w:val="0"/>
      <w:marBottom w:val="0"/>
      <w:divBdr>
        <w:top w:val="none" w:sz="0" w:space="0" w:color="auto"/>
        <w:left w:val="none" w:sz="0" w:space="0" w:color="auto"/>
        <w:bottom w:val="none" w:sz="0" w:space="0" w:color="auto"/>
        <w:right w:val="none" w:sz="0" w:space="0" w:color="auto"/>
      </w:divBdr>
    </w:div>
    <w:div w:id="461653515">
      <w:marLeft w:val="0"/>
      <w:marRight w:val="0"/>
      <w:marTop w:val="0"/>
      <w:marBottom w:val="0"/>
      <w:divBdr>
        <w:top w:val="none" w:sz="0" w:space="0" w:color="auto"/>
        <w:left w:val="none" w:sz="0" w:space="0" w:color="auto"/>
        <w:bottom w:val="none" w:sz="0" w:space="0" w:color="auto"/>
        <w:right w:val="none" w:sz="0" w:space="0" w:color="auto"/>
      </w:divBdr>
    </w:div>
    <w:div w:id="461653516">
      <w:marLeft w:val="0"/>
      <w:marRight w:val="0"/>
      <w:marTop w:val="0"/>
      <w:marBottom w:val="0"/>
      <w:divBdr>
        <w:top w:val="none" w:sz="0" w:space="0" w:color="auto"/>
        <w:left w:val="none" w:sz="0" w:space="0" w:color="auto"/>
        <w:bottom w:val="none" w:sz="0" w:space="0" w:color="auto"/>
        <w:right w:val="none" w:sz="0" w:space="0" w:color="auto"/>
      </w:divBdr>
    </w:div>
    <w:div w:id="461653517">
      <w:marLeft w:val="0"/>
      <w:marRight w:val="0"/>
      <w:marTop w:val="0"/>
      <w:marBottom w:val="0"/>
      <w:divBdr>
        <w:top w:val="none" w:sz="0" w:space="0" w:color="auto"/>
        <w:left w:val="none" w:sz="0" w:space="0" w:color="auto"/>
        <w:bottom w:val="none" w:sz="0" w:space="0" w:color="auto"/>
        <w:right w:val="none" w:sz="0" w:space="0" w:color="auto"/>
      </w:divBdr>
    </w:div>
    <w:div w:id="461653518">
      <w:marLeft w:val="0"/>
      <w:marRight w:val="0"/>
      <w:marTop w:val="0"/>
      <w:marBottom w:val="0"/>
      <w:divBdr>
        <w:top w:val="none" w:sz="0" w:space="0" w:color="auto"/>
        <w:left w:val="none" w:sz="0" w:space="0" w:color="auto"/>
        <w:bottom w:val="none" w:sz="0" w:space="0" w:color="auto"/>
        <w:right w:val="none" w:sz="0" w:space="0" w:color="auto"/>
      </w:divBdr>
    </w:div>
    <w:div w:id="461653519">
      <w:marLeft w:val="0"/>
      <w:marRight w:val="0"/>
      <w:marTop w:val="0"/>
      <w:marBottom w:val="0"/>
      <w:divBdr>
        <w:top w:val="none" w:sz="0" w:space="0" w:color="auto"/>
        <w:left w:val="none" w:sz="0" w:space="0" w:color="auto"/>
        <w:bottom w:val="none" w:sz="0" w:space="0" w:color="auto"/>
        <w:right w:val="none" w:sz="0" w:space="0" w:color="auto"/>
      </w:divBdr>
    </w:div>
    <w:div w:id="461653520">
      <w:marLeft w:val="0"/>
      <w:marRight w:val="0"/>
      <w:marTop w:val="0"/>
      <w:marBottom w:val="0"/>
      <w:divBdr>
        <w:top w:val="none" w:sz="0" w:space="0" w:color="auto"/>
        <w:left w:val="none" w:sz="0" w:space="0" w:color="auto"/>
        <w:bottom w:val="none" w:sz="0" w:space="0" w:color="auto"/>
        <w:right w:val="none" w:sz="0" w:space="0" w:color="auto"/>
      </w:divBdr>
    </w:div>
    <w:div w:id="461653521">
      <w:marLeft w:val="0"/>
      <w:marRight w:val="0"/>
      <w:marTop w:val="0"/>
      <w:marBottom w:val="0"/>
      <w:divBdr>
        <w:top w:val="none" w:sz="0" w:space="0" w:color="auto"/>
        <w:left w:val="none" w:sz="0" w:space="0" w:color="auto"/>
        <w:bottom w:val="none" w:sz="0" w:space="0" w:color="auto"/>
        <w:right w:val="none" w:sz="0" w:space="0" w:color="auto"/>
      </w:divBdr>
    </w:div>
    <w:div w:id="461653522">
      <w:marLeft w:val="0"/>
      <w:marRight w:val="0"/>
      <w:marTop w:val="0"/>
      <w:marBottom w:val="0"/>
      <w:divBdr>
        <w:top w:val="none" w:sz="0" w:space="0" w:color="auto"/>
        <w:left w:val="none" w:sz="0" w:space="0" w:color="auto"/>
        <w:bottom w:val="none" w:sz="0" w:space="0" w:color="auto"/>
        <w:right w:val="none" w:sz="0" w:space="0" w:color="auto"/>
      </w:divBdr>
    </w:div>
    <w:div w:id="4616535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1156</TotalTime>
  <Pages>1</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115</cp:revision>
  <cp:lastPrinted>2018-12-04T12:46:00Z</cp:lastPrinted>
  <dcterms:created xsi:type="dcterms:W3CDTF">2017-02-13T05:48:00Z</dcterms:created>
  <dcterms:modified xsi:type="dcterms:W3CDTF">2019-01-09T07:22:00Z</dcterms:modified>
</cp:coreProperties>
</file>