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558" w:rsidRDefault="00155558" w:rsidP="0097458A">
      <w:pPr>
        <w:pStyle w:val="Header"/>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6.15pt;width:53.15pt;height:63pt;z-index:-251656704" wrapcoords="-304 -257 -304 21600 21904 21600 21904 -257 -304 -257" stroked="t" strokecolor="white" strokeweight=".25pt">
            <v:imagedata r:id="rId7" o:title="" gain="1.25" blacklevel="-14418f" grayscale="t" bilevel="t"/>
            <w10:wrap type="tight"/>
          </v:shape>
        </w:pict>
      </w:r>
    </w:p>
    <w:p w:rsidR="00155558" w:rsidRDefault="00155558" w:rsidP="0097458A">
      <w:pPr>
        <w:pStyle w:val="Header"/>
        <w:tabs>
          <w:tab w:val="left" w:pos="708"/>
        </w:tabs>
        <w:rPr>
          <w:b/>
          <w:sz w:val="26"/>
        </w:rPr>
      </w:pPr>
    </w:p>
    <w:p w:rsidR="00155558" w:rsidRDefault="00155558" w:rsidP="0097458A">
      <w:pPr>
        <w:pStyle w:val="Header"/>
        <w:tabs>
          <w:tab w:val="left" w:pos="708"/>
        </w:tabs>
        <w:rPr>
          <w:b/>
          <w:sz w:val="26"/>
        </w:rPr>
      </w:pPr>
    </w:p>
    <w:p w:rsidR="00155558" w:rsidRDefault="00155558" w:rsidP="0097458A">
      <w:pPr>
        <w:pStyle w:val="Header"/>
        <w:tabs>
          <w:tab w:val="left" w:pos="708"/>
        </w:tabs>
        <w:jc w:val="center"/>
        <w:rPr>
          <w:b/>
          <w:sz w:val="26"/>
        </w:rPr>
      </w:pPr>
    </w:p>
    <w:p w:rsidR="00155558" w:rsidRDefault="00155558" w:rsidP="0097458A">
      <w:pPr>
        <w:pStyle w:val="Header"/>
        <w:tabs>
          <w:tab w:val="left" w:pos="708"/>
        </w:tabs>
        <w:jc w:val="center"/>
        <w:rPr>
          <w:b/>
          <w:sz w:val="26"/>
        </w:rPr>
      </w:pPr>
    </w:p>
    <w:p w:rsidR="00155558" w:rsidRDefault="00155558"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155558" w:rsidRPr="00260113" w:rsidRDefault="00155558"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155558" w:rsidRPr="00C920CD" w:rsidRDefault="00155558" w:rsidP="0097458A">
      <w:pPr>
        <w:pStyle w:val="Header"/>
        <w:tabs>
          <w:tab w:val="left" w:pos="708"/>
        </w:tabs>
        <w:rPr>
          <w:rFonts w:ascii="Times New Roman" w:hAnsi="Times New Roman"/>
          <w:b/>
          <w:sz w:val="28"/>
          <w:szCs w:val="28"/>
        </w:rPr>
      </w:pPr>
    </w:p>
    <w:p w:rsidR="00155558" w:rsidRPr="00C47918" w:rsidRDefault="00155558" w:rsidP="0097458A">
      <w:pPr>
        <w:pStyle w:val="Header"/>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155558" w:rsidRPr="00434943" w:rsidRDefault="00155558" w:rsidP="0097458A">
      <w:pPr>
        <w:pStyle w:val="Header"/>
        <w:tabs>
          <w:tab w:val="left" w:pos="708"/>
        </w:tabs>
        <w:rPr>
          <w:rFonts w:ascii="Times New Roman" w:hAnsi="Times New Roman"/>
          <w:b/>
          <w:sz w:val="24"/>
          <w:szCs w:val="24"/>
        </w:rPr>
      </w:pPr>
    </w:p>
    <w:p w:rsidR="00155558" w:rsidRPr="00260113" w:rsidRDefault="00155558" w:rsidP="00260113">
      <w:pPr>
        <w:pStyle w:val="Header"/>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от   28 февраля  2018 № 218</w:t>
      </w:r>
      <w:r w:rsidRPr="00260113">
        <w:rPr>
          <w:rFonts w:ascii="Times New Roman" w:hAnsi="Times New Roman"/>
          <w:sz w:val="28"/>
          <w:szCs w:val="28"/>
        </w:rPr>
        <w:t xml:space="preserve">   </w:t>
      </w:r>
      <w:r w:rsidRPr="00260113">
        <w:rPr>
          <w:rFonts w:ascii="Times New Roman" w:hAnsi="Times New Roman"/>
          <w:sz w:val="28"/>
          <w:szCs w:val="28"/>
        </w:rPr>
        <w:tab/>
      </w:r>
    </w:p>
    <w:p w:rsidR="00155558" w:rsidRPr="00260113" w:rsidRDefault="00155558" w:rsidP="00260113">
      <w:pPr>
        <w:pStyle w:val="Header"/>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155558" w:rsidRDefault="00155558" w:rsidP="00AF0503">
      <w:pPr>
        <w:pStyle w:val="Header"/>
        <w:tabs>
          <w:tab w:val="clear" w:pos="4677"/>
          <w:tab w:val="left" w:pos="708"/>
          <w:tab w:val="center" w:pos="1890"/>
          <w:tab w:val="center" w:pos="5103"/>
          <w:tab w:val="center" w:pos="7200"/>
        </w:tabs>
        <w:ind w:right="5574"/>
        <w:rPr>
          <w:b/>
        </w:rPr>
      </w:pPr>
      <w:r>
        <w:rPr>
          <w:noProof/>
          <w:lang w:eastAsia="ru-RU"/>
        </w:rPr>
        <w:pict>
          <v:line id="Line 3" o:spid="_x0000_s1027" style="position:absolute;z-index:-251657728;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251660800;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155558" w:rsidRPr="004161F6" w:rsidRDefault="00155558" w:rsidP="0097458A">
      <w:pPr>
        <w:rPr>
          <w:b/>
          <w:sz w:val="28"/>
          <w:szCs w:val="28"/>
        </w:rPr>
      </w:pPr>
      <w:r w:rsidRPr="004161F6">
        <w:rPr>
          <w:b/>
          <w:sz w:val="28"/>
          <w:szCs w:val="28"/>
        </w:rPr>
        <w:t xml:space="preserve">О внесении изменений </w:t>
      </w:r>
    </w:p>
    <w:p w:rsidR="00155558" w:rsidRPr="004161F6" w:rsidRDefault="00155558" w:rsidP="0097458A">
      <w:pPr>
        <w:rPr>
          <w:b/>
          <w:sz w:val="28"/>
          <w:szCs w:val="28"/>
        </w:rPr>
      </w:pPr>
      <w:r w:rsidRPr="004161F6">
        <w:rPr>
          <w:b/>
          <w:sz w:val="28"/>
          <w:szCs w:val="28"/>
        </w:rPr>
        <w:t>в постановление от 02.10.</w:t>
      </w:r>
      <w:r>
        <w:rPr>
          <w:b/>
          <w:sz w:val="28"/>
          <w:szCs w:val="28"/>
        </w:rPr>
        <w:t>2013</w:t>
      </w:r>
    </w:p>
    <w:p w:rsidR="00155558" w:rsidRDefault="00155558" w:rsidP="004161F6">
      <w:pPr>
        <w:autoSpaceDE w:val="0"/>
        <w:autoSpaceDN w:val="0"/>
        <w:adjustRightInd w:val="0"/>
        <w:rPr>
          <w:b/>
          <w:sz w:val="28"/>
          <w:szCs w:val="28"/>
        </w:rPr>
      </w:pPr>
      <w:r w:rsidRPr="004161F6">
        <w:rPr>
          <w:b/>
          <w:sz w:val="28"/>
          <w:szCs w:val="28"/>
        </w:rPr>
        <w:t xml:space="preserve">№963 «О порядке принятия </w:t>
      </w:r>
    </w:p>
    <w:p w:rsidR="00155558" w:rsidRDefault="00155558" w:rsidP="004161F6">
      <w:pPr>
        <w:autoSpaceDE w:val="0"/>
        <w:autoSpaceDN w:val="0"/>
        <w:adjustRightInd w:val="0"/>
        <w:rPr>
          <w:b/>
          <w:sz w:val="28"/>
          <w:szCs w:val="28"/>
        </w:rPr>
      </w:pPr>
      <w:r w:rsidRPr="004161F6">
        <w:rPr>
          <w:b/>
          <w:sz w:val="28"/>
          <w:szCs w:val="28"/>
        </w:rPr>
        <w:t xml:space="preserve">решения о разработке  и </w:t>
      </w:r>
    </w:p>
    <w:p w:rsidR="00155558" w:rsidRDefault="00155558" w:rsidP="004161F6">
      <w:pPr>
        <w:autoSpaceDE w:val="0"/>
        <w:autoSpaceDN w:val="0"/>
        <w:adjustRightInd w:val="0"/>
        <w:rPr>
          <w:b/>
          <w:sz w:val="28"/>
          <w:szCs w:val="28"/>
        </w:rPr>
      </w:pPr>
      <w:r w:rsidRPr="004161F6">
        <w:rPr>
          <w:b/>
          <w:sz w:val="28"/>
          <w:szCs w:val="28"/>
        </w:rPr>
        <w:t>реализации муниципальных</w:t>
      </w:r>
    </w:p>
    <w:p w:rsidR="00155558" w:rsidRDefault="00155558" w:rsidP="004161F6">
      <w:pPr>
        <w:autoSpaceDE w:val="0"/>
        <w:autoSpaceDN w:val="0"/>
        <w:adjustRightInd w:val="0"/>
        <w:rPr>
          <w:b/>
          <w:sz w:val="28"/>
          <w:szCs w:val="28"/>
        </w:rPr>
      </w:pPr>
      <w:r w:rsidRPr="004161F6">
        <w:rPr>
          <w:b/>
          <w:sz w:val="28"/>
          <w:szCs w:val="28"/>
        </w:rPr>
        <w:t xml:space="preserve">программТаловского </w:t>
      </w:r>
    </w:p>
    <w:p w:rsidR="00155558" w:rsidRPr="004161F6" w:rsidRDefault="00155558" w:rsidP="004161F6">
      <w:pPr>
        <w:autoSpaceDE w:val="0"/>
        <w:autoSpaceDN w:val="0"/>
        <w:adjustRightInd w:val="0"/>
        <w:rPr>
          <w:b/>
          <w:sz w:val="28"/>
          <w:szCs w:val="28"/>
        </w:rPr>
      </w:pPr>
      <w:r w:rsidRPr="004161F6">
        <w:rPr>
          <w:b/>
          <w:sz w:val="28"/>
          <w:szCs w:val="28"/>
        </w:rPr>
        <w:t>муниципального района»</w:t>
      </w:r>
    </w:p>
    <w:p w:rsidR="00155558" w:rsidRDefault="00155558" w:rsidP="0097458A">
      <w:pPr>
        <w:pStyle w:val="Header"/>
        <w:tabs>
          <w:tab w:val="left" w:pos="708"/>
        </w:tabs>
        <w:rPr>
          <w:rFonts w:ascii="Times New Roman" w:hAnsi="Times New Roman"/>
          <w:sz w:val="28"/>
          <w:szCs w:val="28"/>
        </w:rPr>
      </w:pPr>
    </w:p>
    <w:p w:rsidR="00155558" w:rsidRDefault="00155558" w:rsidP="004161F6">
      <w:pPr>
        <w:autoSpaceDE w:val="0"/>
        <w:autoSpaceDN w:val="0"/>
        <w:adjustRightInd w:val="0"/>
        <w:ind w:firstLine="540"/>
        <w:jc w:val="both"/>
        <w:rPr>
          <w:sz w:val="28"/>
          <w:szCs w:val="28"/>
        </w:rPr>
      </w:pPr>
    </w:p>
    <w:p w:rsidR="00155558" w:rsidRPr="0069546A" w:rsidRDefault="00155558" w:rsidP="006E7FE6">
      <w:pPr>
        <w:autoSpaceDE w:val="0"/>
        <w:autoSpaceDN w:val="0"/>
        <w:adjustRightInd w:val="0"/>
        <w:spacing w:line="360" w:lineRule="auto"/>
        <w:ind w:firstLine="540"/>
        <w:jc w:val="both"/>
        <w:rPr>
          <w:b/>
          <w:sz w:val="28"/>
          <w:szCs w:val="28"/>
        </w:rPr>
      </w:pPr>
      <w:r w:rsidRPr="0069546A">
        <w:rPr>
          <w:sz w:val="28"/>
          <w:szCs w:val="28"/>
          <w:lang w:eastAsia="ru-RU"/>
        </w:rPr>
        <w:t>В целях повышения эффективности  структурных подразделений администрацииТаловского муниципального района Воронежской области по реализации муниципальных программ Таловского муниципального района Воронежской области</w:t>
      </w:r>
      <w:r w:rsidRPr="0069546A">
        <w:rPr>
          <w:sz w:val="28"/>
          <w:szCs w:val="28"/>
        </w:rPr>
        <w:t>,  администрация Таловского муниципального района</w:t>
      </w:r>
      <w:r w:rsidRPr="0069546A">
        <w:rPr>
          <w:b/>
          <w:sz w:val="28"/>
          <w:szCs w:val="28"/>
        </w:rPr>
        <w:t>постановляет:</w:t>
      </w:r>
    </w:p>
    <w:p w:rsidR="00155558" w:rsidRPr="0069546A" w:rsidRDefault="00155558" w:rsidP="006E7FE6">
      <w:pPr>
        <w:autoSpaceDE w:val="0"/>
        <w:autoSpaceDN w:val="0"/>
        <w:adjustRightInd w:val="0"/>
        <w:spacing w:line="360" w:lineRule="auto"/>
        <w:jc w:val="both"/>
        <w:rPr>
          <w:sz w:val="28"/>
          <w:szCs w:val="28"/>
        </w:rPr>
      </w:pPr>
      <w:r w:rsidRPr="0069546A">
        <w:rPr>
          <w:sz w:val="28"/>
          <w:szCs w:val="28"/>
        </w:rPr>
        <w:t xml:space="preserve"> 1. Внести в Порядок принятия решений о разработке муниципальных программ Таловского муниципального района, их формировании и реализации, утвержденный  постановление от 2.10.2013 №963 «О порядке принятия решения о разработке  и реализации муниципальных  программ Таловского муниципального района» (далее постановление)  внести следующие изменения:</w:t>
      </w:r>
    </w:p>
    <w:p w:rsidR="00155558" w:rsidRDefault="00155558" w:rsidP="006E7FE6">
      <w:pPr>
        <w:spacing w:line="360" w:lineRule="auto"/>
        <w:ind w:firstLine="709"/>
        <w:jc w:val="both"/>
        <w:rPr>
          <w:sz w:val="28"/>
          <w:szCs w:val="28"/>
        </w:rPr>
      </w:pPr>
      <w:r w:rsidRPr="0069546A">
        <w:rPr>
          <w:sz w:val="28"/>
          <w:szCs w:val="28"/>
        </w:rPr>
        <w:t xml:space="preserve">1.1 п. 9. </w:t>
      </w:r>
      <w:r>
        <w:rPr>
          <w:sz w:val="28"/>
          <w:szCs w:val="28"/>
        </w:rPr>
        <w:t>г</w:t>
      </w:r>
      <w:r w:rsidRPr="0069546A">
        <w:rPr>
          <w:sz w:val="28"/>
          <w:szCs w:val="28"/>
        </w:rPr>
        <w:t>лавы 1 «Общие положения» изложить в новой редакции: «Муниципальные программы подлежат приведению в соответствие с решением о бюджете, не позднее трех месяцев со дня вступления его в силу. При этом в муниципальную программу вносятся изменения только исходя из объемов финансирования муниципальной программы, предусмотренных на очередной финансовый год.</w:t>
      </w:r>
    </w:p>
    <w:p w:rsidR="00155558" w:rsidRPr="0069546A" w:rsidRDefault="00155558" w:rsidP="006E7FE6">
      <w:pPr>
        <w:spacing w:line="360" w:lineRule="auto"/>
        <w:ind w:firstLine="709"/>
        <w:jc w:val="both"/>
        <w:rPr>
          <w:sz w:val="28"/>
          <w:szCs w:val="28"/>
        </w:rPr>
      </w:pPr>
      <w:r>
        <w:rPr>
          <w:sz w:val="28"/>
          <w:szCs w:val="28"/>
        </w:rPr>
        <w:t>Внесение изменений в решение Совета народных депутатов Таловского муниципального района о районном бюджете на текущий финансовый год и плановый период является основанием для внесения изменений в муниципальную программу (корректировки муниципальной программы), в том числе внесение изменений в целевые показатели (индикаторы), исходя из объемов финансирования муниципальной программы, предусмотренных на текущий финансовый год.»</w:t>
      </w:r>
    </w:p>
    <w:p w:rsidR="00155558" w:rsidRPr="0069546A" w:rsidRDefault="00155558" w:rsidP="006E7FE6">
      <w:pPr>
        <w:spacing w:line="360" w:lineRule="auto"/>
        <w:ind w:firstLine="709"/>
        <w:jc w:val="both"/>
        <w:rPr>
          <w:sz w:val="28"/>
          <w:szCs w:val="28"/>
        </w:rPr>
      </w:pPr>
      <w:r w:rsidRPr="0069546A">
        <w:rPr>
          <w:sz w:val="28"/>
          <w:szCs w:val="28"/>
        </w:rPr>
        <w:t xml:space="preserve">1.2. Главу </w:t>
      </w:r>
      <w:r w:rsidRPr="0069546A">
        <w:rPr>
          <w:sz w:val="28"/>
          <w:szCs w:val="28"/>
          <w:lang w:val="en-US"/>
        </w:rPr>
        <w:t>II</w:t>
      </w:r>
      <w:r w:rsidRPr="0069546A">
        <w:rPr>
          <w:sz w:val="28"/>
          <w:szCs w:val="28"/>
        </w:rPr>
        <w:t xml:space="preserve"> «Основание и этапы разработки муниципальной программы» изложить в новой редакции, согласно приложению №1.</w:t>
      </w:r>
    </w:p>
    <w:p w:rsidR="00155558" w:rsidRPr="0069546A" w:rsidRDefault="00155558" w:rsidP="006E7FE6">
      <w:pPr>
        <w:spacing w:line="360" w:lineRule="auto"/>
        <w:ind w:firstLine="709"/>
        <w:jc w:val="both"/>
        <w:rPr>
          <w:sz w:val="28"/>
          <w:szCs w:val="28"/>
        </w:rPr>
      </w:pPr>
      <w:r w:rsidRPr="0069546A">
        <w:rPr>
          <w:sz w:val="28"/>
          <w:szCs w:val="28"/>
        </w:rPr>
        <w:t xml:space="preserve">1.3. Главу </w:t>
      </w:r>
      <w:r w:rsidRPr="0069546A">
        <w:rPr>
          <w:sz w:val="28"/>
          <w:szCs w:val="28"/>
          <w:lang w:val="en-US"/>
        </w:rPr>
        <w:t>VI</w:t>
      </w:r>
      <w:r w:rsidRPr="0069546A">
        <w:rPr>
          <w:sz w:val="28"/>
          <w:szCs w:val="28"/>
        </w:rPr>
        <w:t xml:space="preserve"> «Управление, контроль и оценка эффективности реализации муниципальной программы» заменить на главу</w:t>
      </w:r>
      <w:r w:rsidRPr="0069546A">
        <w:rPr>
          <w:sz w:val="28"/>
          <w:szCs w:val="28"/>
          <w:lang w:val="en-US"/>
        </w:rPr>
        <w:t>VI</w:t>
      </w:r>
      <w:r w:rsidRPr="0069546A">
        <w:rPr>
          <w:sz w:val="28"/>
          <w:szCs w:val="28"/>
        </w:rPr>
        <w:t xml:space="preserve"> «Реализация и мониторинг муниципальных программ, подготовка сводного годового отчета о ходе реализации муниципальных программ», согласно приложению №2.</w:t>
      </w:r>
    </w:p>
    <w:p w:rsidR="00155558" w:rsidRPr="0069546A" w:rsidRDefault="00155558" w:rsidP="006E7FE6">
      <w:pPr>
        <w:spacing w:line="360" w:lineRule="auto"/>
        <w:ind w:firstLine="709"/>
        <w:jc w:val="both"/>
        <w:rPr>
          <w:sz w:val="28"/>
          <w:szCs w:val="28"/>
        </w:rPr>
      </w:pPr>
      <w:r w:rsidRPr="0069546A">
        <w:rPr>
          <w:sz w:val="28"/>
          <w:szCs w:val="28"/>
        </w:rPr>
        <w:t xml:space="preserve">1.4. Добавить главу </w:t>
      </w:r>
      <w:r w:rsidRPr="0069546A">
        <w:rPr>
          <w:sz w:val="28"/>
          <w:szCs w:val="28"/>
          <w:lang w:val="en-US"/>
        </w:rPr>
        <w:t>VII</w:t>
      </w:r>
      <w:r w:rsidRPr="0069546A">
        <w:rPr>
          <w:sz w:val="28"/>
          <w:szCs w:val="28"/>
        </w:rPr>
        <w:t xml:space="preserve"> «Полномочия ответс</w:t>
      </w:r>
      <w:r>
        <w:rPr>
          <w:sz w:val="28"/>
          <w:szCs w:val="28"/>
        </w:rPr>
        <w:t>т</w:t>
      </w:r>
      <w:r w:rsidRPr="0069546A">
        <w:rPr>
          <w:sz w:val="28"/>
          <w:szCs w:val="28"/>
        </w:rPr>
        <w:t>венного исполнителя и исполнителей муниципальных программ при разработке и реализации муниципальных программ», согласно приложению №3.</w:t>
      </w:r>
    </w:p>
    <w:p w:rsidR="00155558" w:rsidRPr="0097458A" w:rsidRDefault="00155558" w:rsidP="006E7FE6">
      <w:pPr>
        <w:tabs>
          <w:tab w:val="left" w:pos="360"/>
        </w:tabs>
        <w:autoSpaceDE w:val="0"/>
        <w:autoSpaceDN w:val="0"/>
        <w:adjustRightInd w:val="0"/>
        <w:spacing w:line="360" w:lineRule="auto"/>
        <w:ind w:firstLine="567"/>
        <w:jc w:val="both"/>
        <w:rPr>
          <w:sz w:val="28"/>
          <w:szCs w:val="28"/>
        </w:rPr>
      </w:pPr>
      <w:bookmarkStart w:id="0" w:name="Par13"/>
      <w:bookmarkStart w:id="1" w:name="Par14"/>
      <w:bookmarkEnd w:id="0"/>
      <w:bookmarkEnd w:id="1"/>
      <w:r>
        <w:rPr>
          <w:sz w:val="28"/>
          <w:szCs w:val="28"/>
        </w:rPr>
        <w:t>2</w:t>
      </w:r>
      <w:r w:rsidRPr="00044409">
        <w:rPr>
          <w:sz w:val="28"/>
          <w:szCs w:val="28"/>
        </w:rPr>
        <w:t>. Контроль за исполнением настоящего постановления  возложить на заместителя главы администрации</w:t>
      </w:r>
      <w:r w:rsidRPr="0097458A">
        <w:rPr>
          <w:sz w:val="28"/>
          <w:szCs w:val="28"/>
        </w:rPr>
        <w:t xml:space="preserve">–начальника отдела по экономике Бирюкову Л.И. </w:t>
      </w:r>
    </w:p>
    <w:p w:rsidR="00155558" w:rsidRDefault="00155558" w:rsidP="00083E26">
      <w:pPr>
        <w:tabs>
          <w:tab w:val="left" w:pos="284"/>
        </w:tabs>
        <w:rPr>
          <w:sz w:val="28"/>
          <w:szCs w:val="28"/>
        </w:rPr>
      </w:pPr>
    </w:p>
    <w:p w:rsidR="00155558" w:rsidRDefault="00155558" w:rsidP="00083E26">
      <w:pPr>
        <w:tabs>
          <w:tab w:val="left" w:pos="284"/>
        </w:tabs>
        <w:rPr>
          <w:sz w:val="28"/>
          <w:szCs w:val="28"/>
        </w:rPr>
      </w:pPr>
    </w:p>
    <w:p w:rsidR="00155558" w:rsidRDefault="00155558" w:rsidP="00083E26">
      <w:pPr>
        <w:tabs>
          <w:tab w:val="left" w:pos="284"/>
        </w:tabs>
        <w:rPr>
          <w:sz w:val="28"/>
          <w:szCs w:val="28"/>
        </w:rPr>
      </w:pPr>
      <w:r>
        <w:rPr>
          <w:sz w:val="28"/>
          <w:szCs w:val="28"/>
        </w:rPr>
        <w:t xml:space="preserve">Глава администрации </w:t>
      </w:r>
    </w:p>
    <w:p w:rsidR="00155558" w:rsidRDefault="00155558" w:rsidP="00083E26">
      <w:pPr>
        <w:tabs>
          <w:tab w:val="left" w:pos="284"/>
        </w:tabs>
        <w:rPr>
          <w:sz w:val="28"/>
          <w:szCs w:val="28"/>
        </w:rPr>
      </w:pPr>
      <w:r>
        <w:rPr>
          <w:sz w:val="28"/>
          <w:szCs w:val="28"/>
        </w:rPr>
        <w:t>муниципального района    В.В. Бурдин</w:t>
      </w: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Визируют:</w:t>
      </w: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З</w:t>
      </w:r>
      <w:r w:rsidRPr="0014040D">
        <w:rPr>
          <w:rFonts w:ascii="Times New Roman" w:hAnsi="Times New Roman" w:cs="Times New Roman"/>
          <w:sz w:val="24"/>
          <w:szCs w:val="24"/>
        </w:rPr>
        <w:t>ам</w:t>
      </w:r>
      <w:r>
        <w:rPr>
          <w:rFonts w:ascii="Times New Roman" w:hAnsi="Times New Roman" w:cs="Times New Roman"/>
          <w:sz w:val="24"/>
          <w:szCs w:val="24"/>
        </w:rPr>
        <w:t>еститель</w:t>
      </w:r>
      <w:r w:rsidRPr="0014040D">
        <w:rPr>
          <w:rFonts w:ascii="Times New Roman" w:hAnsi="Times New Roman" w:cs="Times New Roman"/>
          <w:sz w:val="24"/>
          <w:szCs w:val="24"/>
        </w:rPr>
        <w:t xml:space="preserve"> главы </w:t>
      </w:r>
      <w:r>
        <w:rPr>
          <w:rFonts w:ascii="Times New Roman" w:hAnsi="Times New Roman" w:cs="Times New Roman"/>
          <w:sz w:val="24"/>
          <w:szCs w:val="24"/>
        </w:rPr>
        <w:t xml:space="preserve">–начальник </w:t>
      </w:r>
    </w:p>
    <w:p w:rsidR="00155558" w:rsidRPr="0014040D"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отдела по экономике</w:t>
      </w:r>
      <w:r w:rsidRPr="0014040D">
        <w:rPr>
          <w:rFonts w:ascii="Times New Roman" w:hAnsi="Times New Roman" w:cs="Times New Roman"/>
          <w:sz w:val="24"/>
          <w:szCs w:val="24"/>
        </w:rPr>
        <w:t xml:space="preserve">                   ___________                  Бирюкова Л.И.            _______</w:t>
      </w:r>
    </w:p>
    <w:p w:rsidR="00155558" w:rsidRPr="0014040D" w:rsidRDefault="00155558" w:rsidP="0097458A">
      <w:pPr>
        <w:pStyle w:val="ConsPlusNonformat"/>
        <w:widowControl/>
        <w:jc w:val="both"/>
        <w:rPr>
          <w:rFonts w:ascii="Times New Roman" w:hAnsi="Times New Roman" w:cs="Times New Roman"/>
          <w:sz w:val="24"/>
          <w:szCs w:val="24"/>
        </w:rPr>
      </w:pPr>
      <w:r w:rsidRPr="0014040D">
        <w:rPr>
          <w:rFonts w:ascii="Times New Roman" w:hAnsi="Times New Roman" w:cs="Times New Roman"/>
          <w:sz w:val="24"/>
          <w:szCs w:val="24"/>
        </w:rPr>
        <w:t xml:space="preserve">                                                                                                                                               (дата)</w:t>
      </w:r>
    </w:p>
    <w:p w:rsidR="00155558" w:rsidRPr="0014040D" w:rsidRDefault="00155558" w:rsidP="0097458A">
      <w:pPr>
        <w:pStyle w:val="ConsPlusNonformat"/>
        <w:widowControl/>
        <w:jc w:val="both"/>
        <w:rPr>
          <w:rFonts w:ascii="Times New Roman" w:hAnsi="Times New Roman" w:cs="Times New Roman"/>
          <w:sz w:val="24"/>
          <w:szCs w:val="24"/>
        </w:rPr>
      </w:pPr>
    </w:p>
    <w:p w:rsidR="00155558" w:rsidRPr="0014040D"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w:t>
      </w:r>
      <w:r w:rsidRPr="0014040D">
        <w:rPr>
          <w:rFonts w:ascii="Times New Roman" w:hAnsi="Times New Roman" w:cs="Times New Roman"/>
          <w:sz w:val="24"/>
          <w:szCs w:val="24"/>
        </w:rPr>
        <w:t xml:space="preserve"> финансового отдела   </w:t>
      </w:r>
      <w:r>
        <w:rPr>
          <w:rFonts w:ascii="Times New Roman" w:hAnsi="Times New Roman" w:cs="Times New Roman"/>
          <w:sz w:val="24"/>
          <w:szCs w:val="24"/>
        </w:rPr>
        <w:t xml:space="preserve">  ___________        Мыльникова Л.Н.   </w:t>
      </w:r>
      <w:r w:rsidRPr="0014040D">
        <w:rPr>
          <w:rFonts w:ascii="Times New Roman" w:hAnsi="Times New Roman" w:cs="Times New Roman"/>
          <w:sz w:val="24"/>
          <w:szCs w:val="24"/>
        </w:rPr>
        <w:t xml:space="preserve"> _______</w:t>
      </w:r>
    </w:p>
    <w:p w:rsidR="00155558" w:rsidRPr="0014040D" w:rsidRDefault="00155558" w:rsidP="0097458A">
      <w:pPr>
        <w:pStyle w:val="ConsPlusNonformat"/>
        <w:widowControl/>
        <w:jc w:val="both"/>
        <w:rPr>
          <w:rFonts w:ascii="Times New Roman" w:hAnsi="Times New Roman" w:cs="Times New Roman"/>
          <w:sz w:val="24"/>
          <w:szCs w:val="24"/>
        </w:rPr>
      </w:pPr>
      <w:r w:rsidRPr="0014040D">
        <w:rPr>
          <w:rFonts w:ascii="Times New Roman" w:hAnsi="Times New Roman" w:cs="Times New Roman"/>
          <w:sz w:val="24"/>
          <w:szCs w:val="24"/>
        </w:rPr>
        <w:t xml:space="preserve">                                                                                                                                               (дата)</w:t>
      </w: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 аппарата                     ___________            Бородаенко Ю.В.  __________</w:t>
      </w:r>
    </w:p>
    <w:p w:rsidR="00155558"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Начальник  юридического</w:t>
      </w:r>
    </w:p>
    <w:p w:rsidR="00155558"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сектора                                               ___________               Гафарова А.Р.       __________</w:t>
      </w:r>
    </w:p>
    <w:p w:rsidR="00155558" w:rsidRDefault="00155558" w:rsidP="0097458A">
      <w:pPr>
        <w:pStyle w:val="ConsPlusNonformat"/>
        <w:widowControl/>
        <w:jc w:val="both"/>
        <w:rPr>
          <w:rFonts w:ascii="Times New Roman" w:hAnsi="Times New Roman"/>
          <w:sz w:val="24"/>
        </w:rPr>
      </w:pPr>
      <w:r>
        <w:rPr>
          <w:rFonts w:ascii="Times New Roman" w:hAnsi="Times New Roman" w:cs="Times New Roman"/>
          <w:sz w:val="24"/>
          <w:szCs w:val="24"/>
        </w:rPr>
        <w:t xml:space="preserve">                                                                                                                                             (дата)                                                                                                                                            </w:t>
      </w:r>
    </w:p>
    <w:p w:rsidR="00155558" w:rsidRDefault="00155558" w:rsidP="0097458A">
      <w:pPr>
        <w:pStyle w:val="ConsPlusNonformat"/>
        <w:widowControl/>
        <w:jc w:val="both"/>
        <w:rPr>
          <w:rFonts w:ascii="Times New Roman" w:hAnsi="Times New Roman"/>
          <w:sz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jc w:val="center"/>
        <w:outlineLvl w:val="0"/>
      </w:pPr>
      <w:r>
        <w:t>Р А С Ч Е Т   Р А С С Ы Л К И</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631"/>
        <w:gridCol w:w="2797"/>
        <w:gridCol w:w="1685"/>
      </w:tblGrid>
      <w:tr w:rsidR="00155558" w:rsidRPr="002D2810" w:rsidTr="00837AD6">
        <w:tc>
          <w:tcPr>
            <w:tcW w:w="720" w:type="dxa"/>
          </w:tcPr>
          <w:p w:rsidR="00155558" w:rsidRPr="002D2810" w:rsidRDefault="00155558" w:rsidP="00837AD6">
            <w:pPr>
              <w:jc w:val="center"/>
              <w:outlineLvl w:val="0"/>
            </w:pPr>
            <w:r w:rsidRPr="002D2810">
              <w:t>№№</w:t>
            </w:r>
          </w:p>
          <w:p w:rsidR="00155558" w:rsidRPr="002D2810" w:rsidRDefault="00155558" w:rsidP="00837AD6">
            <w:pPr>
              <w:jc w:val="center"/>
              <w:outlineLvl w:val="0"/>
            </w:pPr>
            <w:r w:rsidRPr="002D2810">
              <w:t>пп</w:t>
            </w:r>
          </w:p>
        </w:tc>
        <w:tc>
          <w:tcPr>
            <w:tcW w:w="3631" w:type="dxa"/>
          </w:tcPr>
          <w:p w:rsidR="00155558" w:rsidRPr="002D2810" w:rsidRDefault="00155558" w:rsidP="00837AD6">
            <w:pPr>
              <w:jc w:val="center"/>
              <w:outlineLvl w:val="0"/>
            </w:pPr>
            <w:r w:rsidRPr="002D2810">
              <w:t xml:space="preserve">Организации, предприятия, учреждения, городское, сельские поселения </w:t>
            </w:r>
          </w:p>
        </w:tc>
        <w:tc>
          <w:tcPr>
            <w:tcW w:w="2797" w:type="dxa"/>
            <w:vAlign w:val="center"/>
          </w:tcPr>
          <w:p w:rsidR="00155558" w:rsidRPr="002D2810" w:rsidRDefault="00155558" w:rsidP="00837AD6">
            <w:pPr>
              <w:jc w:val="center"/>
              <w:outlineLvl w:val="0"/>
            </w:pPr>
            <w:r w:rsidRPr="002D2810">
              <w:t>Ф.И.О.</w:t>
            </w:r>
          </w:p>
          <w:p w:rsidR="00155558" w:rsidRPr="002D2810" w:rsidRDefault="00155558" w:rsidP="00837AD6">
            <w:pPr>
              <w:jc w:val="center"/>
              <w:outlineLvl w:val="0"/>
            </w:pPr>
            <w:r w:rsidRPr="002D2810">
              <w:t>руководителя</w:t>
            </w:r>
          </w:p>
        </w:tc>
        <w:tc>
          <w:tcPr>
            <w:tcW w:w="1685" w:type="dxa"/>
            <w:vAlign w:val="center"/>
          </w:tcPr>
          <w:p w:rsidR="00155558" w:rsidRPr="002D2810" w:rsidRDefault="00155558" w:rsidP="00837AD6">
            <w:pPr>
              <w:jc w:val="center"/>
              <w:outlineLvl w:val="0"/>
            </w:pPr>
            <w:r w:rsidRPr="002D2810">
              <w:t>К-во экз.</w:t>
            </w:r>
          </w:p>
        </w:tc>
      </w:tr>
      <w:tr w:rsidR="00155558" w:rsidRPr="002D2810" w:rsidTr="00837AD6">
        <w:tc>
          <w:tcPr>
            <w:tcW w:w="720" w:type="dxa"/>
          </w:tcPr>
          <w:p w:rsidR="00155558" w:rsidRPr="002D2810" w:rsidRDefault="00155558" w:rsidP="00837AD6">
            <w:pPr>
              <w:jc w:val="center"/>
              <w:outlineLvl w:val="0"/>
            </w:pPr>
            <w:r>
              <w:t>1</w:t>
            </w:r>
          </w:p>
        </w:tc>
        <w:tc>
          <w:tcPr>
            <w:tcW w:w="0" w:type="auto"/>
            <w:vMerge w:val="restart"/>
            <w:vAlign w:val="center"/>
          </w:tcPr>
          <w:p w:rsidR="00155558" w:rsidRPr="002D2810" w:rsidRDefault="00155558" w:rsidP="00837AD6">
            <w:r>
              <w:t>Заместителям главы</w:t>
            </w:r>
          </w:p>
        </w:tc>
        <w:tc>
          <w:tcPr>
            <w:tcW w:w="2797" w:type="dxa"/>
            <w:vAlign w:val="center"/>
          </w:tcPr>
          <w:p w:rsidR="00155558" w:rsidRPr="002D2810" w:rsidRDefault="00155558" w:rsidP="00837AD6">
            <w:pPr>
              <w:outlineLvl w:val="0"/>
            </w:pPr>
            <w:r>
              <w:t>Шевцову В.Н.</w:t>
            </w:r>
          </w:p>
        </w:tc>
        <w:tc>
          <w:tcPr>
            <w:tcW w:w="1685" w:type="dxa"/>
            <w:vAlign w:val="center"/>
          </w:tcPr>
          <w:p w:rsidR="00155558" w:rsidRPr="002D2810" w:rsidRDefault="00155558" w:rsidP="00837AD6">
            <w:pPr>
              <w:jc w:val="center"/>
              <w:outlineLvl w:val="0"/>
            </w:pPr>
            <w:r>
              <w:t>1</w:t>
            </w:r>
          </w:p>
        </w:tc>
      </w:tr>
      <w:tr w:rsidR="00155558" w:rsidRPr="002D2810" w:rsidTr="00837AD6">
        <w:tc>
          <w:tcPr>
            <w:tcW w:w="720" w:type="dxa"/>
          </w:tcPr>
          <w:p w:rsidR="00155558" w:rsidRPr="002D2810" w:rsidRDefault="00155558" w:rsidP="00837AD6">
            <w:pPr>
              <w:jc w:val="center"/>
              <w:outlineLvl w:val="0"/>
            </w:pPr>
            <w:r>
              <w:t>2</w:t>
            </w:r>
          </w:p>
        </w:tc>
        <w:tc>
          <w:tcPr>
            <w:tcW w:w="0" w:type="auto"/>
            <w:vMerge/>
            <w:vAlign w:val="center"/>
          </w:tcPr>
          <w:p w:rsidR="00155558" w:rsidRPr="002D2810" w:rsidRDefault="00155558" w:rsidP="00837AD6"/>
        </w:tc>
        <w:tc>
          <w:tcPr>
            <w:tcW w:w="2797" w:type="dxa"/>
            <w:vAlign w:val="center"/>
          </w:tcPr>
          <w:p w:rsidR="00155558" w:rsidRPr="002D2810" w:rsidRDefault="00155558" w:rsidP="00837AD6">
            <w:pPr>
              <w:outlineLvl w:val="0"/>
            </w:pPr>
            <w:r w:rsidRPr="002D2810">
              <w:t>Бирюковой Л.И.</w:t>
            </w:r>
          </w:p>
        </w:tc>
        <w:tc>
          <w:tcPr>
            <w:tcW w:w="1685" w:type="dxa"/>
            <w:vAlign w:val="center"/>
          </w:tcPr>
          <w:p w:rsidR="00155558" w:rsidRPr="002D2810" w:rsidRDefault="00155558" w:rsidP="00837AD6">
            <w:pPr>
              <w:jc w:val="center"/>
              <w:outlineLvl w:val="0"/>
            </w:pPr>
            <w:r w:rsidRPr="002D2810">
              <w:t>1</w:t>
            </w:r>
          </w:p>
        </w:tc>
      </w:tr>
      <w:tr w:rsidR="00155558" w:rsidRPr="002D2810" w:rsidTr="00837AD6">
        <w:tc>
          <w:tcPr>
            <w:tcW w:w="720" w:type="dxa"/>
          </w:tcPr>
          <w:p w:rsidR="00155558" w:rsidRDefault="00155558" w:rsidP="00837AD6">
            <w:pPr>
              <w:jc w:val="center"/>
              <w:outlineLvl w:val="0"/>
            </w:pPr>
          </w:p>
        </w:tc>
        <w:tc>
          <w:tcPr>
            <w:tcW w:w="0" w:type="auto"/>
            <w:vMerge/>
            <w:vAlign w:val="center"/>
          </w:tcPr>
          <w:p w:rsidR="00155558" w:rsidRPr="002D2810" w:rsidRDefault="00155558" w:rsidP="00837AD6"/>
        </w:tc>
        <w:tc>
          <w:tcPr>
            <w:tcW w:w="2797" w:type="dxa"/>
            <w:vAlign w:val="center"/>
          </w:tcPr>
          <w:p w:rsidR="00155558" w:rsidRPr="002D2810" w:rsidRDefault="00155558" w:rsidP="00837AD6">
            <w:pPr>
              <w:outlineLvl w:val="0"/>
            </w:pPr>
            <w:r>
              <w:t>Дубовой С.А.</w:t>
            </w:r>
          </w:p>
        </w:tc>
        <w:tc>
          <w:tcPr>
            <w:tcW w:w="1685" w:type="dxa"/>
            <w:vAlign w:val="center"/>
          </w:tcPr>
          <w:p w:rsidR="00155558" w:rsidRPr="002D2810" w:rsidRDefault="00155558" w:rsidP="00837AD6">
            <w:pPr>
              <w:jc w:val="center"/>
              <w:outlineLvl w:val="0"/>
            </w:pPr>
            <w:r>
              <w:t>1</w:t>
            </w:r>
          </w:p>
        </w:tc>
      </w:tr>
      <w:tr w:rsidR="00155558" w:rsidRPr="002D2810" w:rsidTr="00837AD6">
        <w:tc>
          <w:tcPr>
            <w:tcW w:w="720" w:type="dxa"/>
          </w:tcPr>
          <w:p w:rsidR="00155558" w:rsidRDefault="00155558" w:rsidP="00837AD6">
            <w:pPr>
              <w:jc w:val="center"/>
              <w:outlineLvl w:val="0"/>
            </w:pPr>
            <w:r>
              <w:t>3</w:t>
            </w:r>
          </w:p>
          <w:p w:rsidR="00155558" w:rsidRPr="002D2810" w:rsidRDefault="00155558" w:rsidP="00837AD6">
            <w:pPr>
              <w:jc w:val="center"/>
              <w:outlineLvl w:val="0"/>
            </w:pPr>
            <w:r>
              <w:t>4</w:t>
            </w:r>
          </w:p>
        </w:tc>
        <w:tc>
          <w:tcPr>
            <w:tcW w:w="3631" w:type="dxa"/>
          </w:tcPr>
          <w:p w:rsidR="00155558" w:rsidRPr="002D2810" w:rsidRDefault="00155558" w:rsidP="00837AD6">
            <w:pPr>
              <w:outlineLvl w:val="0"/>
            </w:pPr>
            <w:r w:rsidRPr="002D2810">
              <w:t>Руководителям  отделов</w:t>
            </w:r>
          </w:p>
        </w:tc>
        <w:tc>
          <w:tcPr>
            <w:tcW w:w="2797" w:type="dxa"/>
          </w:tcPr>
          <w:p w:rsidR="00155558" w:rsidRPr="002D2810" w:rsidRDefault="00155558" w:rsidP="00837AD6">
            <w:pPr>
              <w:outlineLvl w:val="0"/>
            </w:pPr>
            <w:r>
              <w:t>Мыльниковой Л.Н.</w:t>
            </w:r>
          </w:p>
          <w:p w:rsidR="00155558" w:rsidRPr="002D2810" w:rsidRDefault="00155558" w:rsidP="00837AD6">
            <w:pPr>
              <w:outlineLvl w:val="0"/>
            </w:pPr>
            <w:r w:rsidRPr="002D2810">
              <w:t>Насоновой Л.И.</w:t>
            </w:r>
          </w:p>
        </w:tc>
        <w:tc>
          <w:tcPr>
            <w:tcW w:w="1685" w:type="dxa"/>
          </w:tcPr>
          <w:p w:rsidR="00155558" w:rsidRPr="002D2810" w:rsidRDefault="00155558" w:rsidP="00837AD6">
            <w:pPr>
              <w:jc w:val="center"/>
              <w:outlineLvl w:val="0"/>
            </w:pPr>
            <w:r w:rsidRPr="002D2810">
              <w:t>1</w:t>
            </w:r>
          </w:p>
          <w:p w:rsidR="00155558" w:rsidRPr="002D2810" w:rsidRDefault="00155558" w:rsidP="00837AD6">
            <w:pPr>
              <w:jc w:val="center"/>
              <w:outlineLvl w:val="0"/>
            </w:pPr>
            <w:r w:rsidRPr="002D2810">
              <w:t>1</w:t>
            </w:r>
          </w:p>
        </w:tc>
      </w:tr>
      <w:tr w:rsidR="00155558" w:rsidRPr="002D2810" w:rsidTr="00837AD6">
        <w:tc>
          <w:tcPr>
            <w:tcW w:w="720" w:type="dxa"/>
          </w:tcPr>
          <w:p w:rsidR="00155558" w:rsidRPr="002D2810" w:rsidRDefault="00155558" w:rsidP="00837AD6">
            <w:pPr>
              <w:jc w:val="center"/>
              <w:outlineLvl w:val="0"/>
            </w:pPr>
            <w:r>
              <w:t>5</w:t>
            </w:r>
          </w:p>
        </w:tc>
        <w:tc>
          <w:tcPr>
            <w:tcW w:w="3631" w:type="dxa"/>
          </w:tcPr>
          <w:p w:rsidR="00155558" w:rsidRPr="002D2810" w:rsidRDefault="00155558" w:rsidP="00837AD6">
            <w:pPr>
              <w:outlineLvl w:val="0"/>
            </w:pPr>
          </w:p>
        </w:tc>
        <w:tc>
          <w:tcPr>
            <w:tcW w:w="2797" w:type="dxa"/>
          </w:tcPr>
          <w:p w:rsidR="00155558" w:rsidRPr="002D2810" w:rsidRDefault="00155558" w:rsidP="00837AD6">
            <w:pPr>
              <w:outlineLvl w:val="0"/>
            </w:pPr>
            <w:r w:rsidRPr="002D2810">
              <w:t>Макогоновой Г.М.</w:t>
            </w:r>
          </w:p>
        </w:tc>
        <w:tc>
          <w:tcPr>
            <w:tcW w:w="1685" w:type="dxa"/>
          </w:tcPr>
          <w:p w:rsidR="00155558" w:rsidRPr="002D2810" w:rsidRDefault="00155558" w:rsidP="00837AD6">
            <w:pPr>
              <w:jc w:val="center"/>
              <w:outlineLvl w:val="0"/>
            </w:pPr>
            <w:r w:rsidRPr="002D2810">
              <w:t>1</w:t>
            </w:r>
          </w:p>
        </w:tc>
      </w:tr>
      <w:tr w:rsidR="00155558" w:rsidRPr="002D2810" w:rsidTr="00837AD6">
        <w:tc>
          <w:tcPr>
            <w:tcW w:w="720" w:type="dxa"/>
          </w:tcPr>
          <w:p w:rsidR="00155558" w:rsidRDefault="00155558" w:rsidP="00837AD6">
            <w:pPr>
              <w:jc w:val="center"/>
              <w:outlineLvl w:val="0"/>
            </w:pPr>
            <w:r>
              <w:t>6</w:t>
            </w:r>
          </w:p>
        </w:tc>
        <w:tc>
          <w:tcPr>
            <w:tcW w:w="3631" w:type="dxa"/>
          </w:tcPr>
          <w:p w:rsidR="00155558" w:rsidRPr="002D2810" w:rsidRDefault="00155558" w:rsidP="00837AD6">
            <w:pPr>
              <w:outlineLvl w:val="0"/>
            </w:pPr>
          </w:p>
        </w:tc>
        <w:tc>
          <w:tcPr>
            <w:tcW w:w="2797" w:type="dxa"/>
          </w:tcPr>
          <w:p w:rsidR="00155558" w:rsidRPr="002D2810" w:rsidRDefault="00155558" w:rsidP="00837AD6">
            <w:pPr>
              <w:outlineLvl w:val="0"/>
            </w:pPr>
            <w:r>
              <w:t>Симиненко Т.А.</w:t>
            </w:r>
          </w:p>
        </w:tc>
        <w:tc>
          <w:tcPr>
            <w:tcW w:w="1685" w:type="dxa"/>
          </w:tcPr>
          <w:p w:rsidR="00155558" w:rsidRPr="002D2810" w:rsidRDefault="00155558" w:rsidP="00837AD6">
            <w:pPr>
              <w:jc w:val="center"/>
              <w:outlineLvl w:val="0"/>
            </w:pPr>
            <w:r>
              <w:t>1</w:t>
            </w:r>
          </w:p>
        </w:tc>
      </w:tr>
      <w:tr w:rsidR="00155558" w:rsidRPr="002D2810" w:rsidTr="00837AD6">
        <w:tc>
          <w:tcPr>
            <w:tcW w:w="720" w:type="dxa"/>
          </w:tcPr>
          <w:p w:rsidR="00155558" w:rsidRPr="002D2810" w:rsidRDefault="00155558" w:rsidP="00837AD6">
            <w:pPr>
              <w:jc w:val="center"/>
              <w:outlineLvl w:val="0"/>
            </w:pPr>
            <w:r>
              <w:t>7</w:t>
            </w:r>
          </w:p>
        </w:tc>
        <w:tc>
          <w:tcPr>
            <w:tcW w:w="3631" w:type="dxa"/>
          </w:tcPr>
          <w:p w:rsidR="00155558" w:rsidRPr="002D2810" w:rsidRDefault="00155558" w:rsidP="00837AD6">
            <w:pPr>
              <w:outlineLvl w:val="0"/>
            </w:pPr>
          </w:p>
        </w:tc>
        <w:tc>
          <w:tcPr>
            <w:tcW w:w="2797" w:type="dxa"/>
          </w:tcPr>
          <w:p w:rsidR="00155558" w:rsidRPr="002D2810" w:rsidRDefault="00155558" w:rsidP="00837AD6">
            <w:pPr>
              <w:outlineLvl w:val="0"/>
            </w:pPr>
            <w:r>
              <w:t>Чибисовой В.Н.</w:t>
            </w:r>
          </w:p>
        </w:tc>
        <w:tc>
          <w:tcPr>
            <w:tcW w:w="1685" w:type="dxa"/>
          </w:tcPr>
          <w:p w:rsidR="00155558" w:rsidRPr="002D2810" w:rsidRDefault="00155558" w:rsidP="00837AD6">
            <w:pPr>
              <w:jc w:val="center"/>
              <w:outlineLvl w:val="0"/>
            </w:pPr>
            <w:r w:rsidRPr="002D2810">
              <w:t>1</w:t>
            </w:r>
          </w:p>
        </w:tc>
      </w:tr>
      <w:tr w:rsidR="00155558" w:rsidRPr="002D2810" w:rsidTr="00837AD6">
        <w:tc>
          <w:tcPr>
            <w:tcW w:w="720" w:type="dxa"/>
          </w:tcPr>
          <w:p w:rsidR="00155558" w:rsidRPr="002D2810" w:rsidRDefault="00155558" w:rsidP="00837AD6">
            <w:pPr>
              <w:jc w:val="center"/>
              <w:outlineLvl w:val="0"/>
            </w:pPr>
            <w:r>
              <w:t>8</w:t>
            </w:r>
          </w:p>
        </w:tc>
        <w:tc>
          <w:tcPr>
            <w:tcW w:w="3631" w:type="dxa"/>
          </w:tcPr>
          <w:p w:rsidR="00155558" w:rsidRPr="002D2810" w:rsidRDefault="00155558" w:rsidP="00837AD6">
            <w:pPr>
              <w:outlineLvl w:val="0"/>
            </w:pPr>
          </w:p>
        </w:tc>
        <w:tc>
          <w:tcPr>
            <w:tcW w:w="2797" w:type="dxa"/>
          </w:tcPr>
          <w:p w:rsidR="00155558" w:rsidRPr="002D2810" w:rsidRDefault="00155558" w:rsidP="00837AD6">
            <w:pPr>
              <w:outlineLvl w:val="0"/>
            </w:pPr>
            <w:r>
              <w:t>Мищенко Е.С.</w:t>
            </w:r>
          </w:p>
        </w:tc>
        <w:tc>
          <w:tcPr>
            <w:tcW w:w="1685" w:type="dxa"/>
          </w:tcPr>
          <w:p w:rsidR="00155558" w:rsidRPr="002D2810" w:rsidRDefault="00155558" w:rsidP="00837AD6">
            <w:pPr>
              <w:jc w:val="center"/>
              <w:outlineLvl w:val="0"/>
            </w:pPr>
            <w:r w:rsidRPr="002D2810">
              <w:t>1</w:t>
            </w:r>
          </w:p>
        </w:tc>
      </w:tr>
      <w:tr w:rsidR="00155558" w:rsidRPr="002D2810" w:rsidTr="00837AD6">
        <w:tc>
          <w:tcPr>
            <w:tcW w:w="720" w:type="dxa"/>
          </w:tcPr>
          <w:p w:rsidR="00155558" w:rsidRPr="002D2810" w:rsidRDefault="00155558" w:rsidP="00837AD6">
            <w:pPr>
              <w:jc w:val="center"/>
              <w:outlineLvl w:val="0"/>
            </w:pPr>
            <w:r>
              <w:t>9</w:t>
            </w:r>
          </w:p>
        </w:tc>
        <w:tc>
          <w:tcPr>
            <w:tcW w:w="3631" w:type="dxa"/>
          </w:tcPr>
          <w:p w:rsidR="00155558" w:rsidRPr="002D2810" w:rsidRDefault="00155558" w:rsidP="00837AD6">
            <w:pPr>
              <w:outlineLvl w:val="0"/>
            </w:pPr>
          </w:p>
        </w:tc>
        <w:tc>
          <w:tcPr>
            <w:tcW w:w="2797" w:type="dxa"/>
          </w:tcPr>
          <w:p w:rsidR="00155558" w:rsidRPr="002D2810" w:rsidRDefault="00155558" w:rsidP="00837AD6">
            <w:pPr>
              <w:outlineLvl w:val="0"/>
            </w:pPr>
            <w:r>
              <w:t>Куприной  Е.И.</w:t>
            </w:r>
          </w:p>
        </w:tc>
        <w:tc>
          <w:tcPr>
            <w:tcW w:w="1685" w:type="dxa"/>
          </w:tcPr>
          <w:p w:rsidR="00155558" w:rsidRPr="002D2810" w:rsidRDefault="00155558" w:rsidP="00837AD6">
            <w:pPr>
              <w:jc w:val="center"/>
              <w:outlineLvl w:val="0"/>
            </w:pPr>
            <w:r w:rsidRPr="002D2810">
              <w:t>1</w:t>
            </w:r>
          </w:p>
        </w:tc>
      </w:tr>
      <w:tr w:rsidR="00155558" w:rsidRPr="002D2810" w:rsidTr="00837AD6">
        <w:tc>
          <w:tcPr>
            <w:tcW w:w="720" w:type="dxa"/>
          </w:tcPr>
          <w:p w:rsidR="00155558" w:rsidRPr="002D2810" w:rsidRDefault="00155558" w:rsidP="00837AD6">
            <w:pPr>
              <w:jc w:val="center"/>
              <w:outlineLvl w:val="0"/>
            </w:pPr>
          </w:p>
        </w:tc>
        <w:tc>
          <w:tcPr>
            <w:tcW w:w="3631" w:type="dxa"/>
          </w:tcPr>
          <w:p w:rsidR="00155558" w:rsidRPr="002D2810" w:rsidRDefault="00155558" w:rsidP="00837AD6">
            <w:pPr>
              <w:ind w:hanging="648"/>
              <w:outlineLvl w:val="0"/>
            </w:pPr>
          </w:p>
        </w:tc>
        <w:tc>
          <w:tcPr>
            <w:tcW w:w="2797" w:type="dxa"/>
          </w:tcPr>
          <w:p w:rsidR="00155558" w:rsidRPr="002D2810" w:rsidRDefault="00155558" w:rsidP="00837AD6">
            <w:pPr>
              <w:outlineLvl w:val="0"/>
            </w:pPr>
          </w:p>
        </w:tc>
        <w:tc>
          <w:tcPr>
            <w:tcW w:w="1685" w:type="dxa"/>
          </w:tcPr>
          <w:p w:rsidR="00155558" w:rsidRPr="002D2810" w:rsidRDefault="00155558" w:rsidP="00837AD6">
            <w:pPr>
              <w:jc w:val="center"/>
              <w:outlineLvl w:val="0"/>
            </w:pPr>
          </w:p>
        </w:tc>
      </w:tr>
    </w:tbl>
    <w:p w:rsidR="00155558" w:rsidRDefault="00155558" w:rsidP="0097458A">
      <w:pPr>
        <w:jc w:val="center"/>
        <w:outlineLvl w:val="0"/>
      </w:pPr>
    </w:p>
    <w:p w:rsidR="00155558" w:rsidRDefault="00155558" w:rsidP="0097458A">
      <w:pPr>
        <w:jc w:val="center"/>
        <w:outlineLvl w:val="0"/>
      </w:pPr>
    </w:p>
    <w:p w:rsidR="00155558" w:rsidRDefault="00155558" w:rsidP="0097458A">
      <w:pPr>
        <w:jc w:val="center"/>
        <w:outlineLvl w:val="0"/>
      </w:pPr>
    </w:p>
    <w:p w:rsidR="00155558" w:rsidRDefault="00155558" w:rsidP="0097458A">
      <w:pPr>
        <w:jc w:val="center"/>
        <w:outlineLvl w:val="0"/>
      </w:pPr>
    </w:p>
    <w:p w:rsidR="00155558" w:rsidRDefault="00155558" w:rsidP="0097458A">
      <w:r>
        <w:tab/>
      </w: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p>
    <w:p w:rsidR="00155558"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Исполнитель:</w:t>
      </w:r>
    </w:p>
    <w:p w:rsidR="00155558" w:rsidRDefault="00155558"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Макогонова Г.М.</w:t>
      </w:r>
    </w:p>
    <w:p w:rsidR="00155558" w:rsidRDefault="00155558" w:rsidP="006E7FE6">
      <w:pPr>
        <w:pStyle w:val="ConsPlusNonformat"/>
        <w:widowControl/>
        <w:jc w:val="center"/>
        <w:rPr>
          <w:rFonts w:ascii="Times New Roman" w:hAnsi="Times New Roman" w:cs="Times New Roman"/>
          <w:sz w:val="24"/>
          <w:szCs w:val="24"/>
        </w:rPr>
      </w:pPr>
    </w:p>
    <w:p w:rsidR="00155558" w:rsidRDefault="00155558" w:rsidP="006E7FE6">
      <w:pPr>
        <w:pStyle w:val="ConsPlusNonformat"/>
        <w:widowControl/>
        <w:jc w:val="center"/>
        <w:rPr>
          <w:rFonts w:ascii="Times New Roman" w:hAnsi="Times New Roman" w:cs="Times New Roman"/>
          <w:sz w:val="24"/>
          <w:szCs w:val="24"/>
        </w:rPr>
      </w:pPr>
    </w:p>
    <w:p w:rsidR="00155558" w:rsidRDefault="00155558" w:rsidP="006E7FE6">
      <w:pPr>
        <w:pStyle w:val="ConsPlusNonformat"/>
        <w:widowControl/>
        <w:jc w:val="center"/>
        <w:rPr>
          <w:rFonts w:ascii="Times New Roman" w:hAnsi="Times New Roman" w:cs="Times New Roman"/>
          <w:sz w:val="24"/>
          <w:szCs w:val="24"/>
        </w:rPr>
      </w:pPr>
    </w:p>
    <w:p w:rsidR="00155558" w:rsidRDefault="00155558" w:rsidP="006E7FE6">
      <w:pPr>
        <w:pStyle w:val="ConsPlusNonformat"/>
        <w:widowContro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0"/>
        <w:gridCol w:w="4356"/>
      </w:tblGrid>
      <w:tr w:rsidR="00155558" w:rsidTr="006F60FA">
        <w:tc>
          <w:tcPr>
            <w:tcW w:w="5300" w:type="dxa"/>
            <w:tcBorders>
              <w:top w:val="nil"/>
              <w:left w:val="nil"/>
              <w:bottom w:val="nil"/>
              <w:right w:val="nil"/>
            </w:tcBorders>
          </w:tcPr>
          <w:p w:rsidR="00155558" w:rsidRPr="00D34232" w:rsidRDefault="00155558" w:rsidP="00D34232">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155558" w:rsidRPr="00D34232" w:rsidRDefault="00155558"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r>
              <w:rPr>
                <w:rFonts w:ascii="Times New Roman" w:hAnsi="Times New Roman"/>
                <w:sz w:val="28"/>
                <w:szCs w:val="28"/>
              </w:rPr>
              <w:t xml:space="preserve"> №1</w:t>
            </w:r>
          </w:p>
          <w:p w:rsidR="00155558" w:rsidRPr="00D34232" w:rsidRDefault="00155558"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155558" w:rsidRPr="00D34232" w:rsidRDefault="00155558" w:rsidP="00D34232">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155558" w:rsidRPr="00D34232" w:rsidRDefault="00155558" w:rsidP="00980E57">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155558" w:rsidRPr="00AD4D0D" w:rsidRDefault="00155558" w:rsidP="008A2175">
      <w:pPr>
        <w:jc w:val="right"/>
        <w:rPr>
          <w:sz w:val="28"/>
          <w:szCs w:val="28"/>
          <w:u w:val="single"/>
        </w:rPr>
      </w:pPr>
    </w:p>
    <w:p w:rsidR="00155558" w:rsidRPr="007D2F74" w:rsidRDefault="00155558" w:rsidP="00B060B2">
      <w:pPr>
        <w:tabs>
          <w:tab w:val="left" w:pos="8160"/>
        </w:tabs>
        <w:rPr>
          <w:sz w:val="28"/>
          <w:szCs w:val="28"/>
        </w:rPr>
      </w:pPr>
    </w:p>
    <w:p w:rsidR="00155558" w:rsidRPr="007D2F74" w:rsidRDefault="00155558" w:rsidP="0014192F">
      <w:pPr>
        <w:pStyle w:val="ConsPlusNormal"/>
        <w:jc w:val="center"/>
        <w:outlineLvl w:val="1"/>
        <w:rPr>
          <w:rFonts w:ascii="Times New Roman" w:hAnsi="Times New Roman"/>
          <w:b/>
          <w:sz w:val="28"/>
          <w:szCs w:val="28"/>
        </w:rPr>
      </w:pPr>
      <w:r w:rsidRPr="007D2F74">
        <w:rPr>
          <w:rFonts w:ascii="Times New Roman" w:hAnsi="Times New Roman"/>
          <w:b/>
          <w:sz w:val="28"/>
          <w:szCs w:val="28"/>
        </w:rPr>
        <w:t>II. Основание и этапы разработки муниципальной программы</w:t>
      </w:r>
    </w:p>
    <w:p w:rsidR="00155558" w:rsidRPr="007D2F74" w:rsidRDefault="00155558" w:rsidP="0014192F">
      <w:pPr>
        <w:pStyle w:val="ConsPlusNormal"/>
        <w:ind w:firstLine="540"/>
        <w:jc w:val="both"/>
        <w:rPr>
          <w:rFonts w:ascii="Times New Roman" w:hAnsi="Times New Roman"/>
          <w:sz w:val="28"/>
          <w:szCs w:val="28"/>
        </w:rPr>
      </w:pPr>
    </w:p>
    <w:p w:rsidR="00155558" w:rsidRPr="007D2F74" w:rsidRDefault="00155558" w:rsidP="0014192F">
      <w:pPr>
        <w:pStyle w:val="ConsPlusNormal"/>
        <w:ind w:firstLine="540"/>
        <w:jc w:val="both"/>
        <w:rPr>
          <w:rFonts w:ascii="Times New Roman" w:hAnsi="Times New Roman"/>
          <w:sz w:val="28"/>
          <w:szCs w:val="28"/>
        </w:rPr>
      </w:pPr>
      <w:r w:rsidRPr="007D2F74">
        <w:rPr>
          <w:rFonts w:ascii="Times New Roman" w:hAnsi="Times New Roman"/>
          <w:sz w:val="28"/>
          <w:szCs w:val="28"/>
        </w:rPr>
        <w:t xml:space="preserve">2.1. Основанием для разработки муниципальных программ является перечень муниципальных программ, утверждаемый распоряжением администрации </w:t>
      </w:r>
      <w:r>
        <w:rPr>
          <w:rFonts w:ascii="Times New Roman" w:hAnsi="Times New Roman"/>
          <w:sz w:val="28"/>
          <w:szCs w:val="28"/>
        </w:rPr>
        <w:t>Таловского муниципального района</w:t>
      </w:r>
      <w:r w:rsidRPr="007D2F74">
        <w:rPr>
          <w:rFonts w:ascii="Times New Roman" w:hAnsi="Times New Roman"/>
          <w:sz w:val="28"/>
          <w:szCs w:val="28"/>
        </w:rPr>
        <w:t>.</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Проект перечня формируется </w:t>
      </w:r>
      <w:r>
        <w:rPr>
          <w:rFonts w:ascii="Times New Roman" w:hAnsi="Times New Roman"/>
          <w:sz w:val="28"/>
          <w:szCs w:val="28"/>
        </w:rPr>
        <w:t xml:space="preserve">отделом по экономике администрации Таловского муниципального района (далее- отдел по экономике) </w:t>
      </w:r>
      <w:r w:rsidRPr="007D2F74">
        <w:rPr>
          <w:rFonts w:ascii="Times New Roman" w:hAnsi="Times New Roman"/>
          <w:sz w:val="28"/>
          <w:szCs w:val="28"/>
        </w:rPr>
        <w:t xml:space="preserve">на основании положений законодательства Российской Федерации, Воронежской области, нормативных правовых актов </w:t>
      </w:r>
      <w:r>
        <w:rPr>
          <w:rFonts w:ascii="Times New Roman" w:hAnsi="Times New Roman"/>
          <w:sz w:val="28"/>
          <w:szCs w:val="28"/>
        </w:rPr>
        <w:t>администрации Таловского муниципального района,</w:t>
      </w:r>
      <w:r w:rsidRPr="007D2F74">
        <w:rPr>
          <w:rFonts w:ascii="Times New Roman" w:hAnsi="Times New Roman"/>
          <w:sz w:val="28"/>
          <w:szCs w:val="28"/>
        </w:rPr>
        <w:t xml:space="preserve"> предусматривающих реализацию муниципальных программ, а также с учетом предложений структурных подразделений администрации </w:t>
      </w:r>
      <w:r>
        <w:rPr>
          <w:rFonts w:ascii="Times New Roman" w:hAnsi="Times New Roman"/>
          <w:sz w:val="28"/>
          <w:szCs w:val="28"/>
        </w:rPr>
        <w:t>Таловского муниципального района</w:t>
      </w:r>
      <w:r w:rsidRPr="007D2F74">
        <w:rPr>
          <w:rFonts w:ascii="Times New Roman" w:hAnsi="Times New Roman"/>
          <w:sz w:val="28"/>
          <w:szCs w:val="28"/>
        </w:rPr>
        <w:t>, являющихся ответственными исполнителями муниципальных программ.</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Внесение изменений в перечень муниципальных программ производится </w:t>
      </w:r>
      <w:r>
        <w:rPr>
          <w:rFonts w:ascii="Times New Roman" w:hAnsi="Times New Roman"/>
          <w:sz w:val="28"/>
          <w:szCs w:val="28"/>
        </w:rPr>
        <w:t>отделом по экономике</w:t>
      </w:r>
      <w:r w:rsidRPr="007D2F74">
        <w:rPr>
          <w:rFonts w:ascii="Times New Roman" w:hAnsi="Times New Roman"/>
          <w:sz w:val="28"/>
          <w:szCs w:val="28"/>
        </w:rPr>
        <w:t>.</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2.2. Перечень муниципальных программ содержит:</w:t>
      </w:r>
    </w:p>
    <w:p w:rsidR="00155558" w:rsidRPr="007D2F74" w:rsidRDefault="00155558" w:rsidP="0014192F">
      <w:pPr>
        <w:pStyle w:val="ConsPlusNormal"/>
        <w:spacing w:before="220"/>
        <w:jc w:val="both"/>
        <w:rPr>
          <w:rFonts w:ascii="Times New Roman" w:hAnsi="Times New Roman"/>
          <w:sz w:val="28"/>
          <w:szCs w:val="28"/>
        </w:rPr>
      </w:pPr>
      <w:r w:rsidRPr="007D2F74">
        <w:rPr>
          <w:rFonts w:ascii="Times New Roman" w:hAnsi="Times New Roman"/>
          <w:sz w:val="28"/>
          <w:szCs w:val="28"/>
        </w:rPr>
        <w:t>- наименования муниципальных программ;</w:t>
      </w:r>
    </w:p>
    <w:p w:rsidR="00155558" w:rsidRPr="007D2F74" w:rsidRDefault="00155558" w:rsidP="0014192F">
      <w:pPr>
        <w:pStyle w:val="ConsPlusNormal"/>
        <w:spacing w:before="220"/>
        <w:jc w:val="both"/>
        <w:rPr>
          <w:rFonts w:ascii="Times New Roman" w:hAnsi="Times New Roman"/>
          <w:sz w:val="28"/>
          <w:szCs w:val="28"/>
        </w:rPr>
      </w:pPr>
      <w:r w:rsidRPr="007D2F74">
        <w:rPr>
          <w:rFonts w:ascii="Times New Roman" w:hAnsi="Times New Roman"/>
          <w:sz w:val="28"/>
          <w:szCs w:val="28"/>
        </w:rPr>
        <w:t>- наименования ответственных исполнителей.</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2.3. Разработка проекта муниципальной программы производится ответственным исполнителем совместно с исполнителями самостоятельно или с привлечением специализированных научно-исследовательских и консалтинговых организаций, имеющих опыт разработки муниципальных программ или ведущих исследования по заданной тематике. Кандидатура разработчика муниципальной программы в последнем случае определяется в соответствии с действующим законодательством Российской Федерации, Воронежской области и нормативными правовыми актами </w:t>
      </w:r>
      <w:r>
        <w:rPr>
          <w:rFonts w:ascii="Times New Roman" w:hAnsi="Times New Roman"/>
          <w:sz w:val="28"/>
          <w:szCs w:val="28"/>
        </w:rPr>
        <w:t>администрации Таловского муниципального района</w:t>
      </w:r>
      <w:r w:rsidRPr="007D2F74">
        <w:rPr>
          <w:rFonts w:ascii="Times New Roman" w:hAnsi="Times New Roman"/>
          <w:sz w:val="28"/>
          <w:szCs w:val="28"/>
        </w:rPr>
        <w:t>.</w:t>
      </w:r>
    </w:p>
    <w:p w:rsidR="00155558" w:rsidRPr="00902CAE" w:rsidRDefault="00155558" w:rsidP="0014192F">
      <w:pPr>
        <w:pStyle w:val="ConsPlusNormal"/>
        <w:spacing w:before="220"/>
        <w:ind w:firstLine="540"/>
        <w:jc w:val="both"/>
        <w:rPr>
          <w:rFonts w:ascii="Times New Roman" w:hAnsi="Times New Roman"/>
          <w:sz w:val="28"/>
          <w:szCs w:val="28"/>
        </w:rPr>
      </w:pPr>
      <w:r w:rsidRPr="00902CAE">
        <w:rPr>
          <w:rFonts w:ascii="Times New Roman" w:hAnsi="Times New Roman"/>
          <w:sz w:val="28"/>
          <w:szCs w:val="28"/>
        </w:rPr>
        <w:t xml:space="preserve">2.4. Проект муниципальной программы подлежит общественному обсуждению. Форма, порядок и сроки общественного обсуждения </w:t>
      </w:r>
      <w:bookmarkStart w:id="2" w:name="_GoBack"/>
      <w:bookmarkEnd w:id="2"/>
      <w:r w:rsidRPr="00902CAE">
        <w:rPr>
          <w:rFonts w:ascii="Times New Roman" w:hAnsi="Times New Roman"/>
          <w:sz w:val="28"/>
          <w:szCs w:val="28"/>
        </w:rPr>
        <w:t>определяются администрацией Таловского муниципального района.</w:t>
      </w:r>
    </w:p>
    <w:p w:rsidR="00155558" w:rsidRPr="00902CAE" w:rsidRDefault="00155558" w:rsidP="0014192F">
      <w:pPr>
        <w:pStyle w:val="ConsPlusNormal"/>
        <w:spacing w:before="220"/>
        <w:ind w:firstLine="540"/>
        <w:jc w:val="both"/>
        <w:rPr>
          <w:rFonts w:ascii="Times New Roman" w:hAnsi="Times New Roman"/>
          <w:sz w:val="28"/>
          <w:szCs w:val="28"/>
        </w:rPr>
      </w:pPr>
      <w:bookmarkStart w:id="3" w:name="P88"/>
      <w:bookmarkEnd w:id="3"/>
      <w:r w:rsidRPr="00902CAE">
        <w:rPr>
          <w:rFonts w:ascii="Times New Roman" w:hAnsi="Times New Roman"/>
          <w:sz w:val="28"/>
          <w:szCs w:val="28"/>
        </w:rPr>
        <w:t>2.5. Проект постановления об утверждении муниципальной программы направляется ответственным исполнителем в отдел по экономике администрации муниципального района для проведения оценки регулирующего воздействия (если проект муниципальной программы предусматривает установление правил и порядка предоставления поддержки субъектам предпринимательской и инвестиционной деятельности).</w:t>
      </w:r>
    </w:p>
    <w:p w:rsidR="00155558" w:rsidRPr="007D2F74" w:rsidRDefault="00155558" w:rsidP="0014192F">
      <w:pPr>
        <w:pStyle w:val="ConsPlusNormal"/>
        <w:spacing w:before="220"/>
        <w:ind w:firstLine="540"/>
        <w:jc w:val="both"/>
        <w:rPr>
          <w:rFonts w:ascii="Times New Roman" w:hAnsi="Times New Roman"/>
          <w:sz w:val="28"/>
          <w:szCs w:val="28"/>
        </w:rPr>
      </w:pPr>
      <w:bookmarkStart w:id="4" w:name="P91"/>
      <w:bookmarkEnd w:id="4"/>
      <w:r w:rsidRPr="007D2F74">
        <w:rPr>
          <w:rFonts w:ascii="Times New Roman" w:hAnsi="Times New Roman"/>
          <w:sz w:val="28"/>
          <w:szCs w:val="28"/>
        </w:rPr>
        <w:t>2.</w:t>
      </w:r>
      <w:r>
        <w:rPr>
          <w:rFonts w:ascii="Times New Roman" w:hAnsi="Times New Roman"/>
          <w:sz w:val="28"/>
          <w:szCs w:val="28"/>
        </w:rPr>
        <w:t>6</w:t>
      </w:r>
      <w:r w:rsidRPr="007D2F74">
        <w:rPr>
          <w:rFonts w:ascii="Times New Roman" w:hAnsi="Times New Roman"/>
          <w:sz w:val="28"/>
          <w:szCs w:val="28"/>
        </w:rPr>
        <w:t xml:space="preserve">. Проект муниципальной программы, согласованный всеми исполнителями, с необходимыми материалами, направляется на экспертизу в </w:t>
      </w:r>
      <w:r>
        <w:rPr>
          <w:rFonts w:ascii="Times New Roman" w:hAnsi="Times New Roman"/>
          <w:sz w:val="28"/>
          <w:szCs w:val="28"/>
        </w:rPr>
        <w:t xml:space="preserve">финансовый отдел администрации Таловского муниципального района </w:t>
      </w:r>
      <w:r w:rsidRPr="007D2F74">
        <w:rPr>
          <w:rFonts w:ascii="Times New Roman" w:hAnsi="Times New Roman"/>
          <w:sz w:val="28"/>
          <w:szCs w:val="28"/>
        </w:rPr>
        <w:t xml:space="preserve">(далее </w:t>
      </w:r>
      <w:r>
        <w:rPr>
          <w:rFonts w:ascii="Times New Roman" w:hAnsi="Times New Roman"/>
          <w:sz w:val="28"/>
          <w:szCs w:val="28"/>
        </w:rPr>
        <w:t>–финансовый отдел</w:t>
      </w:r>
      <w:r w:rsidRPr="007D2F74">
        <w:rPr>
          <w:rFonts w:ascii="Times New Roman" w:hAnsi="Times New Roman"/>
          <w:sz w:val="28"/>
          <w:szCs w:val="28"/>
        </w:rPr>
        <w:t>).</w:t>
      </w:r>
    </w:p>
    <w:p w:rsidR="00155558" w:rsidRPr="007D2F74" w:rsidRDefault="00155558" w:rsidP="0014192F">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Финансовый отдел </w:t>
      </w:r>
      <w:r w:rsidRPr="007D2F74">
        <w:rPr>
          <w:rFonts w:ascii="Times New Roman" w:hAnsi="Times New Roman"/>
          <w:sz w:val="28"/>
          <w:szCs w:val="28"/>
        </w:rPr>
        <w:t xml:space="preserve">в течение 10 календарных дней со дня получения от ответственного исполнителя проекта муниципальной программы с необходимыми материалами рассматривает его и подготавливает экспертное заключение по проекту муниципальной программы. Экспертное заключение </w:t>
      </w:r>
      <w:r>
        <w:rPr>
          <w:rFonts w:ascii="Times New Roman" w:hAnsi="Times New Roman"/>
          <w:sz w:val="28"/>
          <w:szCs w:val="28"/>
        </w:rPr>
        <w:t xml:space="preserve">финансового отдела </w:t>
      </w:r>
      <w:r w:rsidRPr="007D2F74">
        <w:rPr>
          <w:rFonts w:ascii="Times New Roman" w:hAnsi="Times New Roman"/>
          <w:sz w:val="28"/>
          <w:szCs w:val="28"/>
        </w:rPr>
        <w:t xml:space="preserve">включает в себя оценку финансового обеспечения муниципальной программы с учетом возможностей доходной части бюджета </w:t>
      </w:r>
      <w:r>
        <w:rPr>
          <w:rFonts w:ascii="Times New Roman" w:hAnsi="Times New Roman"/>
          <w:sz w:val="28"/>
          <w:szCs w:val="28"/>
        </w:rPr>
        <w:t>Таловского муниципального района.</w:t>
      </w:r>
    </w:p>
    <w:p w:rsidR="00155558" w:rsidRPr="007D2F74" w:rsidRDefault="00155558" w:rsidP="0014192F">
      <w:pPr>
        <w:pStyle w:val="ConsPlusNormal"/>
        <w:spacing w:before="220"/>
        <w:ind w:firstLine="540"/>
        <w:jc w:val="both"/>
        <w:rPr>
          <w:rFonts w:ascii="Times New Roman" w:hAnsi="Times New Roman"/>
          <w:sz w:val="28"/>
          <w:szCs w:val="28"/>
        </w:rPr>
      </w:pPr>
      <w:bookmarkStart w:id="5" w:name="P93"/>
      <w:bookmarkEnd w:id="5"/>
      <w:r w:rsidRPr="007D2F74">
        <w:rPr>
          <w:rFonts w:ascii="Times New Roman" w:hAnsi="Times New Roman"/>
          <w:sz w:val="28"/>
          <w:szCs w:val="28"/>
        </w:rPr>
        <w:t>2.</w:t>
      </w:r>
      <w:r>
        <w:rPr>
          <w:rFonts w:ascii="Times New Roman" w:hAnsi="Times New Roman"/>
          <w:sz w:val="28"/>
          <w:szCs w:val="28"/>
        </w:rPr>
        <w:t>7</w:t>
      </w:r>
      <w:r w:rsidRPr="007D2F74">
        <w:rPr>
          <w:rFonts w:ascii="Times New Roman" w:hAnsi="Times New Roman"/>
          <w:sz w:val="28"/>
          <w:szCs w:val="28"/>
        </w:rPr>
        <w:t xml:space="preserve">. Проект муниципальной программы </w:t>
      </w:r>
      <w:r>
        <w:rPr>
          <w:rFonts w:ascii="Times New Roman" w:hAnsi="Times New Roman"/>
          <w:sz w:val="28"/>
          <w:szCs w:val="28"/>
        </w:rPr>
        <w:t xml:space="preserve">с </w:t>
      </w:r>
      <w:r w:rsidRPr="007D2F74">
        <w:rPr>
          <w:rFonts w:ascii="Times New Roman" w:hAnsi="Times New Roman"/>
          <w:sz w:val="28"/>
          <w:szCs w:val="28"/>
        </w:rPr>
        <w:t xml:space="preserve">положительным экспертным заключением </w:t>
      </w:r>
      <w:r>
        <w:rPr>
          <w:rFonts w:ascii="Times New Roman" w:hAnsi="Times New Roman"/>
          <w:sz w:val="28"/>
          <w:szCs w:val="28"/>
        </w:rPr>
        <w:t xml:space="preserve">финансового отдела </w:t>
      </w:r>
      <w:r w:rsidRPr="007D2F74">
        <w:rPr>
          <w:rFonts w:ascii="Times New Roman" w:hAnsi="Times New Roman"/>
          <w:sz w:val="28"/>
          <w:szCs w:val="28"/>
        </w:rPr>
        <w:t xml:space="preserve">направляется на экспертизу в </w:t>
      </w:r>
      <w:r>
        <w:rPr>
          <w:rFonts w:ascii="Times New Roman" w:hAnsi="Times New Roman"/>
          <w:sz w:val="28"/>
          <w:szCs w:val="28"/>
        </w:rPr>
        <w:t>отдел по экономике</w:t>
      </w:r>
      <w:r w:rsidRPr="007D2F74">
        <w:rPr>
          <w:rFonts w:ascii="Times New Roman" w:hAnsi="Times New Roman"/>
          <w:sz w:val="28"/>
          <w:szCs w:val="28"/>
        </w:rPr>
        <w:t xml:space="preserve">. </w:t>
      </w:r>
      <w:r>
        <w:rPr>
          <w:rFonts w:ascii="Times New Roman" w:hAnsi="Times New Roman"/>
          <w:sz w:val="28"/>
          <w:szCs w:val="28"/>
        </w:rPr>
        <w:t xml:space="preserve">Отдел по экономике </w:t>
      </w:r>
      <w:r w:rsidRPr="007D2F74">
        <w:rPr>
          <w:rFonts w:ascii="Times New Roman" w:hAnsi="Times New Roman"/>
          <w:sz w:val="28"/>
          <w:szCs w:val="28"/>
        </w:rPr>
        <w:t>в течение 10 календарных дней со дня получения от ответственного исполнителя проекта муниципальной программы рассматривает его и подготавливает экспертное заключение по проекту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Экспертное заключение </w:t>
      </w:r>
      <w:r>
        <w:rPr>
          <w:rFonts w:ascii="Times New Roman" w:hAnsi="Times New Roman"/>
          <w:sz w:val="28"/>
          <w:szCs w:val="28"/>
        </w:rPr>
        <w:t xml:space="preserve">отдела по экономике </w:t>
      </w:r>
      <w:r w:rsidRPr="007D2F74">
        <w:rPr>
          <w:rFonts w:ascii="Times New Roman" w:hAnsi="Times New Roman"/>
          <w:sz w:val="28"/>
          <w:szCs w:val="28"/>
        </w:rPr>
        <w:t xml:space="preserve"> содержит информацию:</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о соответствии цели муниципальной программы планируемому конечному результату;</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о соответствии задач муниципальной программы совокупности взаимосвязанных мероприятий, направленных на достижение цели реализации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о соответствии подпрограмм комплексу взаимоувязанных по целям, срокам и ресурсам мероприятий, выделенных исходя из масштаба и сложности задач, решаемых в рамках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о соответствии основных мероприятий комплексу взаимосвязанных мероприятий, характеризуемых значимым вкладом в достижение целей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о соответствии показателей (индикаторов) количественному выражению характеристики достижения цели или решения задачи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bookmarkStart w:id="6" w:name="P100"/>
      <w:bookmarkEnd w:id="6"/>
      <w:r w:rsidRPr="007D2F74">
        <w:rPr>
          <w:rFonts w:ascii="Times New Roman" w:hAnsi="Times New Roman"/>
          <w:sz w:val="28"/>
          <w:szCs w:val="28"/>
        </w:rPr>
        <w:t>2.</w:t>
      </w:r>
      <w:r>
        <w:rPr>
          <w:rFonts w:ascii="Times New Roman" w:hAnsi="Times New Roman"/>
          <w:sz w:val="28"/>
          <w:szCs w:val="28"/>
        </w:rPr>
        <w:t>8</w:t>
      </w:r>
      <w:r w:rsidRPr="007D2F74">
        <w:rPr>
          <w:rFonts w:ascii="Times New Roman" w:hAnsi="Times New Roman"/>
          <w:sz w:val="28"/>
          <w:szCs w:val="28"/>
        </w:rPr>
        <w:t xml:space="preserve">. При наличии замечаний и предложений, изложенных в экспертном заключении </w:t>
      </w:r>
      <w:r>
        <w:rPr>
          <w:rFonts w:ascii="Times New Roman" w:hAnsi="Times New Roman"/>
          <w:sz w:val="28"/>
          <w:szCs w:val="28"/>
        </w:rPr>
        <w:t>отделом по экономике</w:t>
      </w:r>
      <w:r w:rsidRPr="007D2F74">
        <w:rPr>
          <w:rFonts w:ascii="Times New Roman" w:hAnsi="Times New Roman"/>
          <w:sz w:val="28"/>
          <w:szCs w:val="28"/>
        </w:rPr>
        <w:t>, ответственный исполнитель совместно с исполнителями производит доработку проекта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Доработанный проект муниципальной программы повторно направляется ответственным исполнителем в </w:t>
      </w:r>
      <w:r>
        <w:rPr>
          <w:rFonts w:ascii="Times New Roman" w:hAnsi="Times New Roman"/>
          <w:sz w:val="28"/>
          <w:szCs w:val="28"/>
        </w:rPr>
        <w:t xml:space="preserve">отдел по экономике </w:t>
      </w:r>
      <w:r w:rsidRPr="007D2F74">
        <w:rPr>
          <w:rFonts w:ascii="Times New Roman" w:hAnsi="Times New Roman"/>
          <w:sz w:val="28"/>
          <w:szCs w:val="28"/>
        </w:rPr>
        <w:t>на согласование.</w:t>
      </w:r>
    </w:p>
    <w:p w:rsidR="00155558" w:rsidRPr="007D2F74" w:rsidRDefault="00155558" w:rsidP="0014192F">
      <w:pPr>
        <w:pStyle w:val="ConsPlusNormal"/>
        <w:spacing w:before="220"/>
        <w:ind w:firstLine="540"/>
        <w:jc w:val="both"/>
        <w:rPr>
          <w:rFonts w:ascii="Times New Roman" w:hAnsi="Times New Roman"/>
          <w:sz w:val="28"/>
          <w:szCs w:val="28"/>
        </w:rPr>
      </w:pPr>
      <w:bookmarkStart w:id="7" w:name="P102"/>
      <w:bookmarkEnd w:id="7"/>
      <w:r w:rsidRPr="007D2F74">
        <w:rPr>
          <w:rFonts w:ascii="Times New Roman" w:hAnsi="Times New Roman"/>
          <w:sz w:val="28"/>
          <w:szCs w:val="28"/>
        </w:rPr>
        <w:t>2.</w:t>
      </w:r>
      <w:r>
        <w:rPr>
          <w:rFonts w:ascii="Times New Roman" w:hAnsi="Times New Roman"/>
          <w:sz w:val="28"/>
          <w:szCs w:val="28"/>
        </w:rPr>
        <w:t>9</w:t>
      </w:r>
      <w:r w:rsidRPr="007D2F74">
        <w:rPr>
          <w:rFonts w:ascii="Times New Roman" w:hAnsi="Times New Roman"/>
          <w:sz w:val="28"/>
          <w:szCs w:val="28"/>
        </w:rPr>
        <w:t xml:space="preserve">. Ответственный исполнитель направляет проект муниципальной программы для проведения экспертизы и получения экспертного заключения в </w:t>
      </w:r>
      <w:r>
        <w:rPr>
          <w:rFonts w:ascii="Times New Roman" w:hAnsi="Times New Roman"/>
          <w:sz w:val="28"/>
          <w:szCs w:val="28"/>
        </w:rPr>
        <w:t xml:space="preserve">Ревизионную комиссия Таловского муниципального района </w:t>
      </w:r>
      <w:r w:rsidRPr="007D2F74">
        <w:rPr>
          <w:rFonts w:ascii="Times New Roman" w:hAnsi="Times New Roman"/>
          <w:sz w:val="28"/>
          <w:szCs w:val="28"/>
        </w:rPr>
        <w:t xml:space="preserve">(далее </w:t>
      </w:r>
      <w:r>
        <w:rPr>
          <w:rFonts w:ascii="Times New Roman" w:hAnsi="Times New Roman"/>
          <w:sz w:val="28"/>
          <w:szCs w:val="28"/>
        </w:rPr>
        <w:t>–Ревизионная комиссия)</w:t>
      </w:r>
      <w:r w:rsidRPr="007D2F74">
        <w:rPr>
          <w:rFonts w:ascii="Times New Roman" w:hAnsi="Times New Roman"/>
          <w:sz w:val="28"/>
          <w:szCs w:val="28"/>
        </w:rPr>
        <w:t xml:space="preserve">. </w:t>
      </w:r>
      <w:r>
        <w:rPr>
          <w:rFonts w:ascii="Times New Roman" w:hAnsi="Times New Roman"/>
          <w:sz w:val="28"/>
          <w:szCs w:val="28"/>
        </w:rPr>
        <w:t xml:space="preserve">Ревизионная комиссия </w:t>
      </w:r>
      <w:r w:rsidRPr="007D2F74">
        <w:rPr>
          <w:rFonts w:ascii="Times New Roman" w:hAnsi="Times New Roman"/>
          <w:sz w:val="28"/>
          <w:szCs w:val="28"/>
        </w:rPr>
        <w:t xml:space="preserve"> в течение </w:t>
      </w:r>
      <w:r>
        <w:rPr>
          <w:rFonts w:ascii="Times New Roman" w:hAnsi="Times New Roman"/>
          <w:sz w:val="28"/>
          <w:szCs w:val="28"/>
        </w:rPr>
        <w:t>5</w:t>
      </w:r>
      <w:r w:rsidRPr="007D2F74">
        <w:rPr>
          <w:rFonts w:ascii="Times New Roman" w:hAnsi="Times New Roman"/>
          <w:sz w:val="28"/>
          <w:szCs w:val="28"/>
        </w:rPr>
        <w:t xml:space="preserve"> календарных дней </w:t>
      </w:r>
      <w:r>
        <w:rPr>
          <w:rFonts w:ascii="Times New Roman" w:hAnsi="Times New Roman"/>
          <w:sz w:val="28"/>
          <w:szCs w:val="28"/>
        </w:rPr>
        <w:t xml:space="preserve">исчисляемых со дня, следующего за днем поступления программы в Ревизионную комиссию </w:t>
      </w:r>
      <w:r w:rsidRPr="007D2F74">
        <w:rPr>
          <w:rFonts w:ascii="Times New Roman" w:hAnsi="Times New Roman"/>
          <w:sz w:val="28"/>
          <w:szCs w:val="28"/>
        </w:rPr>
        <w:t>от ответственного исполнителя проекта муниципальной программы рассматривает его и подготавливает экспертное заключение по проекту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При наличии замечаний и предложений, изложенных в экспертном заключении </w:t>
      </w:r>
      <w:r>
        <w:rPr>
          <w:rFonts w:ascii="Times New Roman" w:hAnsi="Times New Roman"/>
          <w:sz w:val="28"/>
          <w:szCs w:val="28"/>
        </w:rPr>
        <w:t>Ревизионной комиссии</w:t>
      </w:r>
      <w:r w:rsidRPr="007D2F74">
        <w:rPr>
          <w:rFonts w:ascii="Times New Roman" w:hAnsi="Times New Roman"/>
          <w:sz w:val="28"/>
          <w:szCs w:val="28"/>
        </w:rPr>
        <w:t xml:space="preserve">, ответственный исполнитель принимает решение о доработке проекта муниципальной программы или об их отклонении. Причины отклонения указываются в пояснительной записке к проекту постановления администрации </w:t>
      </w:r>
      <w:r>
        <w:rPr>
          <w:rFonts w:ascii="Times New Roman" w:hAnsi="Times New Roman"/>
          <w:sz w:val="28"/>
          <w:szCs w:val="28"/>
        </w:rPr>
        <w:t xml:space="preserve">Таловского муниципального района </w:t>
      </w:r>
      <w:r w:rsidRPr="007D2F74">
        <w:rPr>
          <w:rFonts w:ascii="Times New Roman" w:hAnsi="Times New Roman"/>
          <w:sz w:val="28"/>
          <w:szCs w:val="28"/>
        </w:rPr>
        <w:t xml:space="preserve"> об утверждении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bookmarkStart w:id="8" w:name="P106"/>
      <w:bookmarkEnd w:id="8"/>
      <w:r w:rsidRPr="007D2F74">
        <w:rPr>
          <w:rFonts w:ascii="Times New Roman" w:hAnsi="Times New Roman"/>
          <w:sz w:val="28"/>
          <w:szCs w:val="28"/>
        </w:rPr>
        <w:t>2.1</w:t>
      </w:r>
      <w:r>
        <w:rPr>
          <w:rFonts w:ascii="Times New Roman" w:hAnsi="Times New Roman"/>
          <w:sz w:val="28"/>
          <w:szCs w:val="28"/>
        </w:rPr>
        <w:t>0</w:t>
      </w:r>
      <w:r w:rsidRPr="007D2F74">
        <w:rPr>
          <w:rFonts w:ascii="Times New Roman" w:hAnsi="Times New Roman"/>
          <w:sz w:val="28"/>
          <w:szCs w:val="28"/>
        </w:rPr>
        <w:t xml:space="preserve">. Ответственный исполнитель обязан до утверждения муниципальной программы (изменений в муниципальную программу) информировать </w:t>
      </w:r>
      <w:r>
        <w:rPr>
          <w:rFonts w:ascii="Times New Roman" w:hAnsi="Times New Roman"/>
          <w:sz w:val="28"/>
          <w:szCs w:val="28"/>
        </w:rPr>
        <w:t xml:space="preserve">отдел по экономике </w:t>
      </w:r>
      <w:r w:rsidRPr="007D2F74">
        <w:rPr>
          <w:rFonts w:ascii="Times New Roman" w:hAnsi="Times New Roman"/>
          <w:sz w:val="28"/>
          <w:szCs w:val="28"/>
        </w:rPr>
        <w:t>обо всех изменениях, внесенных в муниципальную программу в процессе согласования.</w:t>
      </w: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Default="00155558" w:rsidP="008F31D3">
      <w:pPr>
        <w:jc w:val="center"/>
        <w:rPr>
          <w:b/>
          <w:color w:val="FF0000"/>
          <w:sz w:val="28"/>
          <w:szCs w:val="28"/>
        </w:rPr>
      </w:pPr>
    </w:p>
    <w:p w:rsidR="00155558" w:rsidRPr="00691820" w:rsidRDefault="00155558" w:rsidP="008F31D3">
      <w:pPr>
        <w:jc w:val="center"/>
        <w:rPr>
          <w:b/>
          <w:color w:val="FF0000"/>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0"/>
        <w:gridCol w:w="4356"/>
      </w:tblGrid>
      <w:tr w:rsidR="00155558" w:rsidRPr="007D2F74" w:rsidTr="0052151A">
        <w:tc>
          <w:tcPr>
            <w:tcW w:w="5300" w:type="dxa"/>
            <w:tcBorders>
              <w:top w:val="nil"/>
              <w:left w:val="nil"/>
              <w:bottom w:val="nil"/>
              <w:right w:val="nil"/>
            </w:tcBorders>
          </w:tcPr>
          <w:p w:rsidR="00155558" w:rsidRPr="007D2F74" w:rsidRDefault="00155558" w:rsidP="0052151A">
            <w:pPr>
              <w:pStyle w:val="ConsPlusNormal"/>
              <w:ind w:firstLine="0"/>
              <w:jc w:val="right"/>
              <w:rPr>
                <w:rFonts w:ascii="Times New Roman" w:hAnsi="Times New Roman"/>
                <w:sz w:val="28"/>
                <w:szCs w:val="28"/>
              </w:rPr>
            </w:pPr>
            <w:r w:rsidRPr="007D2F74">
              <w:rPr>
                <w:rFonts w:ascii="Times New Roman" w:hAnsi="Times New Roman"/>
                <w:sz w:val="28"/>
                <w:szCs w:val="28"/>
              </w:rPr>
              <w:tab/>
            </w:r>
          </w:p>
        </w:tc>
        <w:tc>
          <w:tcPr>
            <w:tcW w:w="4356" w:type="dxa"/>
            <w:tcBorders>
              <w:top w:val="nil"/>
              <w:left w:val="nil"/>
              <w:bottom w:val="nil"/>
              <w:right w:val="nil"/>
            </w:tcBorders>
          </w:tcPr>
          <w:p w:rsidR="00155558" w:rsidRPr="007D2F74" w:rsidRDefault="00155558" w:rsidP="0052151A">
            <w:pPr>
              <w:pStyle w:val="ConsPlusNormal"/>
              <w:ind w:firstLine="0"/>
              <w:jc w:val="center"/>
              <w:rPr>
                <w:rFonts w:ascii="Times New Roman" w:hAnsi="Times New Roman"/>
                <w:sz w:val="28"/>
                <w:szCs w:val="28"/>
              </w:rPr>
            </w:pPr>
            <w:r w:rsidRPr="007D2F74">
              <w:rPr>
                <w:rFonts w:ascii="Times New Roman" w:hAnsi="Times New Roman"/>
                <w:sz w:val="28"/>
                <w:szCs w:val="28"/>
              </w:rPr>
              <w:t>Приложение №2</w:t>
            </w:r>
          </w:p>
          <w:p w:rsidR="00155558" w:rsidRPr="007D2F74" w:rsidRDefault="00155558" w:rsidP="0052151A">
            <w:pPr>
              <w:pStyle w:val="ConsPlusNormal"/>
              <w:ind w:firstLine="0"/>
              <w:jc w:val="center"/>
              <w:rPr>
                <w:rFonts w:ascii="Times New Roman" w:hAnsi="Times New Roman"/>
                <w:sz w:val="28"/>
                <w:szCs w:val="28"/>
              </w:rPr>
            </w:pPr>
            <w:r w:rsidRPr="007D2F74">
              <w:rPr>
                <w:rFonts w:ascii="Times New Roman" w:hAnsi="Times New Roman"/>
                <w:sz w:val="28"/>
                <w:szCs w:val="28"/>
              </w:rPr>
              <w:t>к постановлению администрации</w:t>
            </w:r>
          </w:p>
          <w:p w:rsidR="00155558" w:rsidRPr="007D2F74" w:rsidRDefault="00155558" w:rsidP="0052151A">
            <w:pPr>
              <w:pStyle w:val="ConsPlusNormal"/>
              <w:ind w:firstLine="0"/>
              <w:jc w:val="center"/>
              <w:rPr>
                <w:rFonts w:ascii="Times New Roman" w:hAnsi="Times New Roman"/>
                <w:sz w:val="28"/>
                <w:szCs w:val="28"/>
              </w:rPr>
            </w:pPr>
            <w:r w:rsidRPr="007D2F74">
              <w:rPr>
                <w:rFonts w:ascii="Times New Roman" w:hAnsi="Times New Roman"/>
                <w:sz w:val="28"/>
                <w:szCs w:val="28"/>
              </w:rPr>
              <w:t>Таловского муниципального района</w:t>
            </w:r>
          </w:p>
          <w:p w:rsidR="00155558" w:rsidRPr="007D2F74" w:rsidRDefault="00155558" w:rsidP="0052151A">
            <w:pPr>
              <w:pStyle w:val="ConsPlusNormal"/>
              <w:ind w:firstLine="0"/>
              <w:jc w:val="right"/>
              <w:rPr>
                <w:rFonts w:ascii="Times New Roman" w:hAnsi="Times New Roman"/>
                <w:sz w:val="28"/>
                <w:szCs w:val="28"/>
              </w:rPr>
            </w:pPr>
            <w:r w:rsidRPr="007D2F74">
              <w:rPr>
                <w:rFonts w:ascii="Times New Roman" w:hAnsi="Times New Roman"/>
                <w:sz w:val="28"/>
                <w:szCs w:val="28"/>
              </w:rPr>
              <w:t xml:space="preserve">от                        №             </w:t>
            </w:r>
          </w:p>
        </w:tc>
      </w:tr>
    </w:tbl>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691820" w:rsidRDefault="00155558" w:rsidP="0014192F">
      <w:pPr>
        <w:pStyle w:val="ConsPlusNormal"/>
        <w:tabs>
          <w:tab w:val="left" w:pos="3654"/>
        </w:tabs>
        <w:jc w:val="center"/>
        <w:outlineLvl w:val="1"/>
        <w:rPr>
          <w:rFonts w:ascii="Times New Roman" w:hAnsi="Times New Roman"/>
          <w:b/>
          <w:sz w:val="28"/>
          <w:szCs w:val="28"/>
        </w:rPr>
      </w:pPr>
      <w:r w:rsidRPr="00691820">
        <w:rPr>
          <w:rFonts w:ascii="Times New Roman" w:hAnsi="Times New Roman"/>
          <w:b/>
          <w:sz w:val="28"/>
          <w:szCs w:val="28"/>
        </w:rPr>
        <w:t>V. Реализация и мониторинг муниципальных программ,</w:t>
      </w:r>
    </w:p>
    <w:p w:rsidR="00155558" w:rsidRPr="00691820" w:rsidRDefault="00155558" w:rsidP="0014192F">
      <w:pPr>
        <w:pStyle w:val="ConsPlusNormal"/>
        <w:tabs>
          <w:tab w:val="left" w:pos="3654"/>
        </w:tabs>
        <w:jc w:val="center"/>
        <w:rPr>
          <w:rFonts w:ascii="Times New Roman" w:hAnsi="Times New Roman"/>
          <w:b/>
          <w:sz w:val="28"/>
          <w:szCs w:val="28"/>
        </w:rPr>
      </w:pPr>
      <w:r w:rsidRPr="00691820">
        <w:rPr>
          <w:rFonts w:ascii="Times New Roman" w:hAnsi="Times New Roman"/>
          <w:b/>
          <w:sz w:val="28"/>
          <w:szCs w:val="28"/>
        </w:rPr>
        <w:t>Подготовка сводного годового  отчета о ходе реализации муниципальных программ</w:t>
      </w:r>
    </w:p>
    <w:p w:rsidR="00155558" w:rsidRPr="00691820" w:rsidRDefault="00155558" w:rsidP="0014192F">
      <w:pPr>
        <w:pStyle w:val="ConsPlusNormal"/>
        <w:tabs>
          <w:tab w:val="left" w:pos="3654"/>
        </w:tabs>
        <w:ind w:firstLine="540"/>
        <w:jc w:val="both"/>
        <w:rPr>
          <w:rFonts w:ascii="Times New Roman" w:hAnsi="Times New Roman"/>
          <w:b/>
          <w:sz w:val="28"/>
          <w:szCs w:val="28"/>
        </w:rPr>
      </w:pPr>
    </w:p>
    <w:p w:rsidR="00155558" w:rsidRPr="000C6171" w:rsidRDefault="00155558" w:rsidP="0014192F">
      <w:pPr>
        <w:pStyle w:val="ConsPlusNormal"/>
        <w:tabs>
          <w:tab w:val="left" w:pos="3654"/>
        </w:tabs>
        <w:jc w:val="center"/>
        <w:outlineLvl w:val="2"/>
        <w:rPr>
          <w:rFonts w:ascii="Times New Roman" w:hAnsi="Times New Roman"/>
          <w:sz w:val="28"/>
          <w:szCs w:val="28"/>
        </w:rPr>
      </w:pPr>
      <w:r w:rsidRPr="000C6171">
        <w:rPr>
          <w:rFonts w:ascii="Times New Roman" w:hAnsi="Times New Roman"/>
          <w:sz w:val="28"/>
          <w:szCs w:val="28"/>
        </w:rPr>
        <w:t>5.1. Реализация и мониторинг муниципальной программы</w:t>
      </w:r>
    </w:p>
    <w:p w:rsidR="00155558" w:rsidRPr="007D2F74" w:rsidRDefault="00155558" w:rsidP="0014192F">
      <w:pPr>
        <w:pStyle w:val="ConsPlusNormal"/>
        <w:tabs>
          <w:tab w:val="left" w:pos="3654"/>
        </w:tabs>
        <w:ind w:firstLine="540"/>
        <w:jc w:val="both"/>
        <w:rPr>
          <w:rFonts w:ascii="Times New Roman" w:hAnsi="Times New Roman"/>
          <w:sz w:val="28"/>
          <w:szCs w:val="28"/>
        </w:rPr>
      </w:pPr>
    </w:p>
    <w:p w:rsidR="00155558" w:rsidRPr="007D2F74" w:rsidRDefault="00155558" w:rsidP="0014192F">
      <w:pPr>
        <w:pStyle w:val="ConsPlusNormal"/>
        <w:tabs>
          <w:tab w:val="left" w:pos="3654"/>
        </w:tabs>
        <w:ind w:firstLine="540"/>
        <w:jc w:val="both"/>
        <w:rPr>
          <w:rFonts w:ascii="Times New Roman" w:hAnsi="Times New Roman"/>
          <w:sz w:val="28"/>
          <w:szCs w:val="28"/>
        </w:rPr>
      </w:pPr>
      <w:r w:rsidRPr="007D2F74">
        <w:rPr>
          <w:rFonts w:ascii="Times New Roman" w:hAnsi="Times New Roman"/>
          <w:sz w:val="28"/>
          <w:szCs w:val="28"/>
        </w:rPr>
        <w:t xml:space="preserve">5.1.1. Реализация муниципальной программы осуществляется в соответствии с ежегодно утверждаемым ответственным исполнителем Планом реализации, содержащим перечень мероприятий подпрограмм и основных мероприятий муниципальной программы, а также информацию о финансировании из бюджета </w:t>
      </w:r>
      <w:r>
        <w:rPr>
          <w:rFonts w:ascii="Times New Roman" w:hAnsi="Times New Roman"/>
          <w:sz w:val="28"/>
          <w:szCs w:val="28"/>
        </w:rPr>
        <w:t xml:space="preserve">Таловского муниципального района </w:t>
      </w:r>
      <w:r w:rsidRPr="007D2F74">
        <w:rPr>
          <w:rFonts w:ascii="Times New Roman" w:hAnsi="Times New Roman"/>
          <w:sz w:val="28"/>
          <w:szCs w:val="28"/>
        </w:rPr>
        <w:t>и ожидаемых непосредственных результатах реализации.</w:t>
      </w:r>
    </w:p>
    <w:p w:rsidR="00155558" w:rsidRPr="006E7FE6" w:rsidRDefault="00155558" w:rsidP="0014192F">
      <w:pPr>
        <w:pStyle w:val="ConsPlusNormal"/>
        <w:tabs>
          <w:tab w:val="left" w:pos="3654"/>
        </w:tabs>
        <w:spacing w:before="220"/>
        <w:ind w:firstLine="540"/>
        <w:jc w:val="both"/>
        <w:rPr>
          <w:rFonts w:ascii="Times New Roman" w:hAnsi="Times New Roman"/>
          <w:sz w:val="28"/>
          <w:szCs w:val="28"/>
        </w:rPr>
      </w:pPr>
      <w:hyperlink w:anchor="P984" w:history="1">
        <w:r w:rsidRPr="006E7FE6">
          <w:rPr>
            <w:rFonts w:ascii="Times New Roman" w:hAnsi="Times New Roman"/>
            <w:sz w:val="28"/>
            <w:szCs w:val="28"/>
          </w:rPr>
          <w:t>План</w:t>
        </w:r>
      </w:hyperlink>
      <w:r w:rsidRPr="006E7FE6">
        <w:rPr>
          <w:rFonts w:ascii="Times New Roman" w:hAnsi="Times New Roman"/>
          <w:sz w:val="28"/>
          <w:szCs w:val="28"/>
        </w:rPr>
        <w:t xml:space="preserve"> реализации ежегодно (не позднее 05 февраля очередного финансового года) разрабатывается ответственным исполнителем совместно с исполнителями, обеспечивающими реализацию соответствующих мероприятий, по форме, согласно  приложению N 6 к Порядку.</w:t>
      </w:r>
    </w:p>
    <w:p w:rsidR="00155558" w:rsidRPr="006E7FE6" w:rsidRDefault="00155558" w:rsidP="0014192F">
      <w:pPr>
        <w:pStyle w:val="ConsPlusNormal"/>
        <w:tabs>
          <w:tab w:val="left" w:pos="3654"/>
        </w:tabs>
        <w:spacing w:before="220"/>
        <w:ind w:firstLine="540"/>
        <w:jc w:val="both"/>
        <w:rPr>
          <w:rFonts w:ascii="Times New Roman" w:hAnsi="Times New Roman"/>
          <w:sz w:val="28"/>
          <w:szCs w:val="28"/>
        </w:rPr>
      </w:pPr>
      <w:r w:rsidRPr="006E7FE6">
        <w:rPr>
          <w:rFonts w:ascii="Times New Roman" w:hAnsi="Times New Roman"/>
          <w:sz w:val="28"/>
          <w:szCs w:val="28"/>
        </w:rPr>
        <w:t>План реализации подлежит актуализации в соответствии с решением Совета народных депутатов Таловского муниципального района о районном бюджете на текущий финансовый год и плановый период в срок не позднее одного месяца со дня вступления его в силу.</w:t>
      </w:r>
    </w:p>
    <w:p w:rsidR="00155558" w:rsidRPr="006E7FE6" w:rsidRDefault="00155558" w:rsidP="0014192F">
      <w:pPr>
        <w:pStyle w:val="ConsPlusNormal"/>
        <w:tabs>
          <w:tab w:val="left" w:pos="3654"/>
        </w:tabs>
        <w:spacing w:before="220"/>
        <w:ind w:firstLine="540"/>
        <w:jc w:val="both"/>
        <w:rPr>
          <w:rFonts w:ascii="Times New Roman" w:hAnsi="Times New Roman"/>
          <w:sz w:val="28"/>
          <w:szCs w:val="28"/>
        </w:rPr>
      </w:pPr>
      <w:r w:rsidRPr="006E7FE6">
        <w:rPr>
          <w:rFonts w:ascii="Times New Roman" w:hAnsi="Times New Roman"/>
          <w:sz w:val="28"/>
          <w:szCs w:val="28"/>
        </w:rPr>
        <w:t xml:space="preserve">Внесение изменений в План реализации не требует согласования с ревизионной комиссией, финансовым отделом и отделом по экономике. План реализации с учетом изменений ответственный исполнитель направляет в ревизионную комиссию, финансовый отдел и отдел по экономике. </w:t>
      </w:r>
    </w:p>
    <w:p w:rsidR="00155558" w:rsidRDefault="00155558" w:rsidP="0014192F">
      <w:pPr>
        <w:pStyle w:val="ConsPlusNormal"/>
        <w:tabs>
          <w:tab w:val="left" w:pos="3654"/>
        </w:tabs>
        <w:spacing w:before="220"/>
        <w:ind w:firstLine="540"/>
        <w:jc w:val="both"/>
        <w:rPr>
          <w:rFonts w:ascii="Times New Roman" w:hAnsi="Times New Roman"/>
          <w:sz w:val="28"/>
          <w:szCs w:val="28"/>
        </w:rPr>
      </w:pPr>
      <w:r w:rsidRPr="006E7FE6">
        <w:rPr>
          <w:rFonts w:ascii="Times New Roman" w:hAnsi="Times New Roman"/>
          <w:sz w:val="28"/>
          <w:szCs w:val="28"/>
        </w:rPr>
        <w:t>5.1.2. Мероприятия муниципальной программы реализуются в соответствии со сроками, у</w:t>
      </w:r>
      <w:r w:rsidRPr="007D2F74">
        <w:rPr>
          <w:rFonts w:ascii="Times New Roman" w:hAnsi="Times New Roman"/>
          <w:sz w:val="28"/>
          <w:szCs w:val="28"/>
        </w:rPr>
        <w:t>становленными муниципальной программой.</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Pr>
          <w:rFonts w:ascii="Times New Roman" w:hAnsi="Times New Roman"/>
          <w:sz w:val="28"/>
          <w:szCs w:val="28"/>
        </w:rPr>
        <w:t>Изменение сроков и финансирования реализации мероприятий требует внесение изменений в муниципальную программу (корректировки муниципальной программы).</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5.1.3. Ответственный исполнитель постоянно осуществляет мониторинг и контроль реализации муниципальной программы в целях раннего предупреждения возникновения проблем и отклонений хода реализации муниципальной программы от запланированного уровня.</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Для мониторинга реализации муниципальной программы ответственный исполнитель направляет в </w:t>
      </w:r>
      <w:r>
        <w:rPr>
          <w:rFonts w:ascii="Times New Roman" w:hAnsi="Times New Roman"/>
          <w:sz w:val="28"/>
          <w:szCs w:val="28"/>
        </w:rPr>
        <w:t>отдел по экономике</w:t>
      </w:r>
      <w:r w:rsidRPr="007D2F74">
        <w:rPr>
          <w:rFonts w:ascii="Times New Roman" w:hAnsi="Times New Roman"/>
          <w:sz w:val="28"/>
          <w:szCs w:val="28"/>
        </w:rPr>
        <w:t>:</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 ежеквартально в срок до </w:t>
      </w:r>
      <w:r>
        <w:rPr>
          <w:rFonts w:ascii="Times New Roman" w:hAnsi="Times New Roman"/>
          <w:sz w:val="28"/>
          <w:szCs w:val="28"/>
        </w:rPr>
        <w:t>25</w:t>
      </w:r>
      <w:r w:rsidRPr="007D2F74">
        <w:rPr>
          <w:rFonts w:ascii="Times New Roman" w:hAnsi="Times New Roman"/>
          <w:sz w:val="28"/>
          <w:szCs w:val="28"/>
        </w:rPr>
        <w:t xml:space="preserve">-го числа месяца, следующего за отчетным кварталом, отчет о реализации муниципальной программы и выполнении Плана реализации в соответствии с </w:t>
      </w:r>
      <w:r w:rsidRPr="000C6171">
        <w:rPr>
          <w:rFonts w:ascii="Times New Roman" w:hAnsi="Times New Roman"/>
          <w:sz w:val="28"/>
          <w:szCs w:val="28"/>
        </w:rPr>
        <w:t xml:space="preserve">требованиями </w:t>
      </w:r>
      <w:hyperlink w:anchor="P244" w:history="1">
        <w:r w:rsidRPr="000C6171">
          <w:rPr>
            <w:rFonts w:ascii="Times New Roman" w:hAnsi="Times New Roman"/>
            <w:sz w:val="28"/>
            <w:szCs w:val="28"/>
          </w:rPr>
          <w:t>подраздела 5.2</w:t>
        </w:r>
      </w:hyperlink>
      <w:r w:rsidRPr="007D2F74">
        <w:rPr>
          <w:rFonts w:ascii="Times New Roman" w:hAnsi="Times New Roman"/>
          <w:sz w:val="28"/>
          <w:szCs w:val="28"/>
        </w:rPr>
        <w:t xml:space="preserve"> "Подготовка отчетов и сводного годового доклада о ходе реализации и об оценке эффективности муниципальных программ" раздела V "Реализация и мониторинг муниципальных программ, подготовка сводного годового доклада о ходе реализации муниципальных программ" Порядка;</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 ежегодно до </w:t>
      </w:r>
      <w:r>
        <w:rPr>
          <w:rFonts w:ascii="Times New Roman" w:hAnsi="Times New Roman"/>
          <w:sz w:val="28"/>
          <w:szCs w:val="28"/>
        </w:rPr>
        <w:t xml:space="preserve">20января </w:t>
      </w:r>
      <w:r w:rsidRPr="007D2F74">
        <w:rPr>
          <w:rFonts w:ascii="Times New Roman" w:hAnsi="Times New Roman"/>
          <w:sz w:val="28"/>
          <w:szCs w:val="28"/>
        </w:rPr>
        <w:t xml:space="preserve"> года, следующего за отчетным, отчет о реализации муниципальной программы и информацию, необходимую для оценки эффективности реализации муниципальной программы в соответствии с требованиями </w:t>
      </w:r>
      <w:hyperlink w:anchor="P244" w:history="1">
        <w:r w:rsidRPr="000C6171">
          <w:rPr>
            <w:rFonts w:ascii="Times New Roman" w:hAnsi="Times New Roman"/>
            <w:sz w:val="28"/>
            <w:szCs w:val="28"/>
          </w:rPr>
          <w:t>подраздела 5.2</w:t>
        </w:r>
      </w:hyperlink>
      <w:r w:rsidRPr="000C6171">
        <w:rPr>
          <w:rFonts w:ascii="Times New Roman" w:hAnsi="Times New Roman"/>
          <w:sz w:val="28"/>
          <w:szCs w:val="28"/>
        </w:rPr>
        <w:t xml:space="preserve"> "Подгото</w:t>
      </w:r>
      <w:r w:rsidRPr="007D2F74">
        <w:rPr>
          <w:rFonts w:ascii="Times New Roman" w:hAnsi="Times New Roman"/>
          <w:sz w:val="28"/>
          <w:szCs w:val="28"/>
        </w:rPr>
        <w:t>вка отчетов и сводного годового доклада о ходе реализации и об оценке эффективности муниципальных программ" раздела V "Реализация и мониторинг муниципальных программ, подготовка сводного годового доклада о ходе реализации муниципальных программ" Порядка.</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5.1.4. Результаты мониторинга выполнения Плана реализации и реализации муниципальных программ используются </w:t>
      </w:r>
      <w:r>
        <w:rPr>
          <w:rFonts w:ascii="Times New Roman" w:hAnsi="Times New Roman"/>
          <w:sz w:val="28"/>
          <w:szCs w:val="28"/>
        </w:rPr>
        <w:t xml:space="preserve">отделом по экономике </w:t>
      </w:r>
      <w:r w:rsidRPr="007D2F74">
        <w:rPr>
          <w:rFonts w:ascii="Times New Roman" w:hAnsi="Times New Roman"/>
          <w:sz w:val="28"/>
          <w:szCs w:val="28"/>
        </w:rPr>
        <w:t xml:space="preserve"> при подготовке квартальных отчетов и сводного годового </w:t>
      </w:r>
      <w:r>
        <w:rPr>
          <w:rFonts w:ascii="Times New Roman" w:hAnsi="Times New Roman"/>
          <w:sz w:val="28"/>
          <w:szCs w:val="28"/>
        </w:rPr>
        <w:t>отчета</w:t>
      </w:r>
      <w:r w:rsidRPr="007D2F74">
        <w:rPr>
          <w:rFonts w:ascii="Times New Roman" w:hAnsi="Times New Roman"/>
          <w:sz w:val="28"/>
          <w:szCs w:val="28"/>
        </w:rPr>
        <w:t xml:space="preserve"> о ходе реализации и об оценке эффективности реализации муниципальных программ за отчетный год.</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Pr>
          <w:rFonts w:ascii="Times New Roman" w:hAnsi="Times New Roman"/>
          <w:sz w:val="28"/>
          <w:szCs w:val="28"/>
        </w:rPr>
        <w:t xml:space="preserve">Отдел по экономике </w:t>
      </w:r>
      <w:r w:rsidRPr="007D2F74">
        <w:rPr>
          <w:rFonts w:ascii="Times New Roman" w:hAnsi="Times New Roman"/>
          <w:sz w:val="28"/>
          <w:szCs w:val="28"/>
        </w:rPr>
        <w:t>вправе запросить у ответственного исполнителя или соисполнителя дополнительную (уточненную) информацию о ходе выполнения Плана реализации и о результатах реализации муниципальной программы.</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5.1.5. По результатам оценки эффективности муниципальной программы должностным лицом, возглавляющим администрацию </w:t>
      </w:r>
      <w:r>
        <w:rPr>
          <w:rFonts w:ascii="Times New Roman" w:hAnsi="Times New Roman"/>
          <w:sz w:val="28"/>
          <w:szCs w:val="28"/>
        </w:rPr>
        <w:t>Таловского муниципального района</w:t>
      </w:r>
      <w:r w:rsidRPr="007D2F74">
        <w:rPr>
          <w:rFonts w:ascii="Times New Roman" w:hAnsi="Times New Roman"/>
          <w:sz w:val="28"/>
          <w:szCs w:val="28"/>
        </w:rPr>
        <w:t>, может быть принято решение о сокращении на очередной финансовый год и плановый период бюджетных ассигнований на ее реализацию или о досрочном прекращении реализации отдельных мероприятий или муниципальной программы в целом начиная с очередного финансового года.</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5.1.</w:t>
      </w:r>
      <w:r>
        <w:rPr>
          <w:rFonts w:ascii="Times New Roman" w:hAnsi="Times New Roman"/>
          <w:sz w:val="28"/>
          <w:szCs w:val="28"/>
        </w:rPr>
        <w:t>6</w:t>
      </w:r>
      <w:r w:rsidRPr="007D2F74">
        <w:rPr>
          <w:rFonts w:ascii="Times New Roman" w:hAnsi="Times New Roman"/>
          <w:sz w:val="28"/>
          <w:szCs w:val="28"/>
        </w:rPr>
        <w:t>. Ответственные исполнители, исполнители и участники муниципальной программы несут ответственность за эффективность реализации муниципальной программы, достижение показателей (индикаторов) муниципальной программы, а также за достоверность информации о реализации муниципальной программы.</w:t>
      </w:r>
    </w:p>
    <w:p w:rsidR="00155558" w:rsidRPr="007D2F74" w:rsidRDefault="00155558" w:rsidP="0014192F">
      <w:pPr>
        <w:pStyle w:val="ConsPlusNormal"/>
        <w:tabs>
          <w:tab w:val="left" w:pos="3654"/>
        </w:tabs>
        <w:ind w:firstLine="540"/>
        <w:jc w:val="both"/>
        <w:rPr>
          <w:rFonts w:ascii="Times New Roman" w:hAnsi="Times New Roman"/>
          <w:sz w:val="28"/>
          <w:szCs w:val="28"/>
        </w:rPr>
      </w:pPr>
    </w:p>
    <w:p w:rsidR="00155558" w:rsidRDefault="00155558" w:rsidP="0014192F">
      <w:pPr>
        <w:pStyle w:val="ConsPlusNormal"/>
        <w:tabs>
          <w:tab w:val="left" w:pos="3654"/>
        </w:tabs>
        <w:jc w:val="center"/>
        <w:outlineLvl w:val="2"/>
        <w:rPr>
          <w:rFonts w:ascii="Times New Roman" w:hAnsi="Times New Roman"/>
          <w:sz w:val="28"/>
          <w:szCs w:val="28"/>
        </w:rPr>
      </w:pPr>
      <w:bookmarkStart w:id="9" w:name="P244"/>
      <w:bookmarkEnd w:id="9"/>
    </w:p>
    <w:p w:rsidR="00155558" w:rsidRPr="000C6171" w:rsidRDefault="00155558" w:rsidP="0014192F">
      <w:pPr>
        <w:pStyle w:val="ConsPlusNormal"/>
        <w:tabs>
          <w:tab w:val="left" w:pos="3654"/>
        </w:tabs>
        <w:jc w:val="center"/>
        <w:outlineLvl w:val="2"/>
        <w:rPr>
          <w:rFonts w:ascii="Times New Roman" w:hAnsi="Times New Roman"/>
          <w:sz w:val="28"/>
          <w:szCs w:val="28"/>
        </w:rPr>
      </w:pPr>
      <w:r w:rsidRPr="000C6171">
        <w:rPr>
          <w:rFonts w:ascii="Times New Roman" w:hAnsi="Times New Roman"/>
          <w:sz w:val="28"/>
          <w:szCs w:val="28"/>
        </w:rPr>
        <w:t>5.2. Подготовка отчетов и сводного годового отчета о ходе</w:t>
      </w:r>
    </w:p>
    <w:p w:rsidR="00155558" w:rsidRPr="000C6171" w:rsidRDefault="00155558" w:rsidP="0014192F">
      <w:pPr>
        <w:pStyle w:val="ConsPlusNormal"/>
        <w:tabs>
          <w:tab w:val="left" w:pos="3654"/>
        </w:tabs>
        <w:jc w:val="center"/>
        <w:rPr>
          <w:rFonts w:ascii="Times New Roman" w:hAnsi="Times New Roman"/>
          <w:sz w:val="28"/>
          <w:szCs w:val="28"/>
        </w:rPr>
      </w:pPr>
      <w:r w:rsidRPr="000C6171">
        <w:rPr>
          <w:rFonts w:ascii="Times New Roman" w:hAnsi="Times New Roman"/>
          <w:sz w:val="28"/>
          <w:szCs w:val="28"/>
        </w:rPr>
        <w:t>реализации и об оценке эффективности муниципальных программ</w:t>
      </w:r>
    </w:p>
    <w:p w:rsidR="00155558" w:rsidRPr="007D2F74" w:rsidRDefault="00155558" w:rsidP="0014192F">
      <w:pPr>
        <w:pStyle w:val="ConsPlusNormal"/>
        <w:tabs>
          <w:tab w:val="left" w:pos="3654"/>
        </w:tabs>
        <w:ind w:firstLine="540"/>
        <w:jc w:val="both"/>
        <w:rPr>
          <w:rFonts w:ascii="Times New Roman" w:hAnsi="Times New Roman"/>
          <w:sz w:val="28"/>
          <w:szCs w:val="28"/>
        </w:rPr>
      </w:pPr>
    </w:p>
    <w:p w:rsidR="00155558" w:rsidRPr="007D2F74" w:rsidRDefault="00155558" w:rsidP="0014192F">
      <w:pPr>
        <w:pStyle w:val="ConsPlusNormal"/>
        <w:tabs>
          <w:tab w:val="left" w:pos="3654"/>
        </w:tabs>
        <w:ind w:firstLine="540"/>
        <w:jc w:val="both"/>
        <w:rPr>
          <w:rFonts w:ascii="Times New Roman" w:hAnsi="Times New Roman"/>
          <w:sz w:val="28"/>
          <w:szCs w:val="28"/>
        </w:rPr>
      </w:pPr>
      <w:r w:rsidRPr="007D2F74">
        <w:rPr>
          <w:rFonts w:ascii="Times New Roman" w:hAnsi="Times New Roman"/>
          <w:sz w:val="28"/>
          <w:szCs w:val="28"/>
        </w:rPr>
        <w:t>5.2.1. Ответственный исполнитель готовит отчет о реализации муниципальной программы, который имеет следующую структуру:</w:t>
      </w:r>
    </w:p>
    <w:p w:rsidR="00155558"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 </w:t>
      </w:r>
      <w:hyperlink w:anchor="P1234" w:history="1">
        <w:r w:rsidRPr="007D2F74">
          <w:rPr>
            <w:rFonts w:ascii="Times New Roman" w:hAnsi="Times New Roman"/>
            <w:color w:val="0000FF"/>
            <w:sz w:val="28"/>
            <w:szCs w:val="28"/>
          </w:rPr>
          <w:t>отчет</w:t>
        </w:r>
      </w:hyperlink>
      <w:r w:rsidRPr="007D2F74">
        <w:rPr>
          <w:rFonts w:ascii="Times New Roman" w:hAnsi="Times New Roman"/>
          <w:sz w:val="28"/>
          <w:szCs w:val="28"/>
        </w:rPr>
        <w:t xml:space="preserve"> о выполнении плана реализации муниципальной программы  согласно  приложения N </w:t>
      </w:r>
      <w:r>
        <w:rPr>
          <w:rFonts w:ascii="Times New Roman" w:hAnsi="Times New Roman"/>
          <w:sz w:val="28"/>
          <w:szCs w:val="28"/>
        </w:rPr>
        <w:t>9</w:t>
      </w:r>
      <w:r w:rsidRPr="007D2F74">
        <w:rPr>
          <w:rFonts w:ascii="Times New Roman" w:hAnsi="Times New Roman"/>
          <w:sz w:val="28"/>
          <w:szCs w:val="28"/>
        </w:rPr>
        <w:t xml:space="preserve"> к Порядку;</w:t>
      </w:r>
    </w:p>
    <w:p w:rsidR="00155558" w:rsidRPr="007D2F74" w:rsidRDefault="00155558" w:rsidP="00574218">
      <w:pPr>
        <w:pStyle w:val="ConsPlusNormal"/>
        <w:tabs>
          <w:tab w:val="left" w:pos="3654"/>
        </w:tabs>
        <w:spacing w:before="220"/>
        <w:ind w:firstLine="540"/>
        <w:jc w:val="both"/>
        <w:rPr>
          <w:rFonts w:ascii="Times New Roman" w:hAnsi="Times New Roman"/>
          <w:sz w:val="28"/>
          <w:szCs w:val="28"/>
        </w:rPr>
      </w:pPr>
      <w:r>
        <w:rPr>
          <w:rFonts w:ascii="Times New Roman" w:hAnsi="Times New Roman"/>
          <w:sz w:val="28"/>
          <w:szCs w:val="28"/>
        </w:rPr>
        <w:t xml:space="preserve">- отчет об использовании бюджетных ассигнований местного бюджета на реализацию муниципальной программы Таловского муниципального района  согласно </w:t>
      </w:r>
      <w:r w:rsidRPr="007D2F74">
        <w:rPr>
          <w:rFonts w:ascii="Times New Roman" w:hAnsi="Times New Roman"/>
          <w:sz w:val="28"/>
          <w:szCs w:val="28"/>
        </w:rPr>
        <w:t xml:space="preserve">приложения N </w:t>
      </w:r>
      <w:r>
        <w:rPr>
          <w:rFonts w:ascii="Times New Roman" w:hAnsi="Times New Roman"/>
          <w:sz w:val="28"/>
          <w:szCs w:val="28"/>
        </w:rPr>
        <w:t>7</w:t>
      </w:r>
      <w:r w:rsidRPr="007D2F74">
        <w:rPr>
          <w:rFonts w:ascii="Times New Roman" w:hAnsi="Times New Roman"/>
          <w:sz w:val="28"/>
          <w:szCs w:val="28"/>
        </w:rPr>
        <w:t xml:space="preserve"> к Порядку;</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 </w:t>
      </w:r>
      <w:r>
        <w:rPr>
          <w:rFonts w:ascii="Times New Roman" w:hAnsi="Times New Roman"/>
          <w:sz w:val="28"/>
          <w:szCs w:val="28"/>
        </w:rPr>
        <w:t xml:space="preserve">информацию </w:t>
      </w:r>
      <w:r w:rsidRPr="007D2F74">
        <w:rPr>
          <w:rFonts w:ascii="Times New Roman" w:hAnsi="Times New Roman"/>
          <w:sz w:val="28"/>
          <w:szCs w:val="28"/>
        </w:rPr>
        <w:t xml:space="preserve">расходах федерального, областного бюджетов, бюджета </w:t>
      </w:r>
      <w:r>
        <w:rPr>
          <w:rFonts w:ascii="Times New Roman" w:hAnsi="Times New Roman"/>
          <w:sz w:val="28"/>
          <w:szCs w:val="28"/>
        </w:rPr>
        <w:t xml:space="preserve">Таловского муниципального района </w:t>
      </w:r>
      <w:r w:rsidRPr="007D2F74">
        <w:rPr>
          <w:rFonts w:ascii="Times New Roman" w:hAnsi="Times New Roman"/>
          <w:sz w:val="28"/>
          <w:szCs w:val="28"/>
        </w:rPr>
        <w:t xml:space="preserve">и внебюджетных источников на реализацию муниципальной программы согласно  приложения N </w:t>
      </w:r>
      <w:r>
        <w:rPr>
          <w:rFonts w:ascii="Times New Roman" w:hAnsi="Times New Roman"/>
          <w:sz w:val="28"/>
          <w:szCs w:val="28"/>
        </w:rPr>
        <w:t>10</w:t>
      </w:r>
      <w:r w:rsidRPr="007D2F74">
        <w:rPr>
          <w:rFonts w:ascii="Times New Roman" w:hAnsi="Times New Roman"/>
          <w:sz w:val="28"/>
          <w:szCs w:val="28"/>
        </w:rPr>
        <w:t xml:space="preserve"> к Порядку;</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 </w:t>
      </w:r>
      <w:hyperlink w:anchor="P2157" w:history="1">
        <w:r w:rsidRPr="007D2F74">
          <w:rPr>
            <w:rFonts w:ascii="Times New Roman" w:hAnsi="Times New Roman"/>
            <w:color w:val="0000FF"/>
            <w:sz w:val="28"/>
            <w:szCs w:val="28"/>
          </w:rPr>
          <w:t>сведения</w:t>
        </w:r>
      </w:hyperlink>
      <w:r w:rsidRPr="007D2F74">
        <w:rPr>
          <w:rFonts w:ascii="Times New Roman" w:hAnsi="Times New Roman"/>
          <w:sz w:val="28"/>
          <w:szCs w:val="28"/>
        </w:rPr>
        <w:t xml:space="preserve"> о достижении значений показателей (индикаторов) </w:t>
      </w:r>
      <w:r>
        <w:rPr>
          <w:rFonts w:ascii="Times New Roman" w:hAnsi="Times New Roman"/>
          <w:sz w:val="28"/>
          <w:szCs w:val="28"/>
        </w:rPr>
        <w:t xml:space="preserve">реализации </w:t>
      </w:r>
      <w:r w:rsidRPr="007D2F74">
        <w:rPr>
          <w:rFonts w:ascii="Times New Roman" w:hAnsi="Times New Roman"/>
          <w:sz w:val="28"/>
          <w:szCs w:val="28"/>
        </w:rPr>
        <w:t xml:space="preserve">муниципальной программы </w:t>
      </w:r>
      <w:r>
        <w:rPr>
          <w:rFonts w:ascii="Times New Roman" w:hAnsi="Times New Roman"/>
          <w:sz w:val="28"/>
          <w:szCs w:val="28"/>
        </w:rPr>
        <w:t xml:space="preserve">Таловского муниципального района </w:t>
      </w:r>
      <w:r w:rsidRPr="007D2F74">
        <w:rPr>
          <w:rFonts w:ascii="Times New Roman" w:hAnsi="Times New Roman"/>
          <w:sz w:val="28"/>
          <w:szCs w:val="28"/>
        </w:rPr>
        <w:t xml:space="preserve"> (указываются согласно приложени</w:t>
      </w:r>
      <w:r>
        <w:rPr>
          <w:rFonts w:ascii="Times New Roman" w:hAnsi="Times New Roman"/>
          <w:sz w:val="28"/>
          <w:szCs w:val="28"/>
        </w:rPr>
        <w:t>ю</w:t>
      </w:r>
      <w:r w:rsidRPr="007D2F74">
        <w:rPr>
          <w:rFonts w:ascii="Times New Roman" w:hAnsi="Times New Roman"/>
          <w:sz w:val="28"/>
          <w:szCs w:val="28"/>
        </w:rPr>
        <w:t xml:space="preserve"> N </w:t>
      </w:r>
      <w:r>
        <w:rPr>
          <w:rFonts w:ascii="Times New Roman" w:hAnsi="Times New Roman"/>
          <w:sz w:val="28"/>
          <w:szCs w:val="28"/>
        </w:rPr>
        <w:t>8</w:t>
      </w:r>
      <w:r w:rsidRPr="007D2F74">
        <w:rPr>
          <w:rFonts w:ascii="Times New Roman" w:hAnsi="Times New Roman"/>
          <w:sz w:val="28"/>
          <w:szCs w:val="28"/>
        </w:rPr>
        <w:t xml:space="preserve"> к Порядку с обоснованием отклонений по показателям (индикаторам), плановые значения по которым не достигнуты);</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пояснительная записка, содержащая основные результаты реализации муниципальной программы в отчетном периоде, запланированные, но не достигнутые результаты с указанием нереализованных или реализованных не в полной мере мероприятий, анализ факторов, повлиявших на ход реализации муниципальной программы.</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5.2.3. </w:t>
      </w:r>
      <w:r>
        <w:rPr>
          <w:rFonts w:ascii="Times New Roman" w:hAnsi="Times New Roman"/>
          <w:sz w:val="28"/>
          <w:szCs w:val="28"/>
        </w:rPr>
        <w:t xml:space="preserve">Финансовый отдел </w:t>
      </w:r>
      <w:r w:rsidRPr="007D2F74">
        <w:rPr>
          <w:rFonts w:ascii="Times New Roman" w:hAnsi="Times New Roman"/>
          <w:sz w:val="28"/>
          <w:szCs w:val="28"/>
        </w:rPr>
        <w:t xml:space="preserve">ежеквартально до </w:t>
      </w:r>
      <w:r>
        <w:rPr>
          <w:rFonts w:ascii="Times New Roman" w:hAnsi="Times New Roman"/>
          <w:sz w:val="28"/>
          <w:szCs w:val="28"/>
        </w:rPr>
        <w:t>2</w:t>
      </w:r>
      <w:r w:rsidRPr="007D2F74">
        <w:rPr>
          <w:rFonts w:ascii="Times New Roman" w:hAnsi="Times New Roman"/>
          <w:sz w:val="28"/>
          <w:szCs w:val="28"/>
        </w:rPr>
        <w:t xml:space="preserve">5-го числа месяца, следующего за отчетным, а по итогам года до </w:t>
      </w:r>
      <w:r>
        <w:rPr>
          <w:rFonts w:ascii="Times New Roman" w:hAnsi="Times New Roman"/>
          <w:sz w:val="28"/>
          <w:szCs w:val="28"/>
        </w:rPr>
        <w:t xml:space="preserve">20 января </w:t>
      </w:r>
      <w:r w:rsidRPr="007D2F74">
        <w:rPr>
          <w:rFonts w:ascii="Times New Roman" w:hAnsi="Times New Roman"/>
          <w:sz w:val="28"/>
          <w:szCs w:val="28"/>
        </w:rPr>
        <w:t xml:space="preserve">года, следующего за отчетным годом, представляет в </w:t>
      </w:r>
      <w:r>
        <w:rPr>
          <w:rFonts w:ascii="Times New Roman" w:hAnsi="Times New Roman"/>
          <w:sz w:val="28"/>
          <w:szCs w:val="28"/>
        </w:rPr>
        <w:t xml:space="preserve">отдел по экономике </w:t>
      </w:r>
      <w:r w:rsidRPr="007D2F74">
        <w:rPr>
          <w:rFonts w:ascii="Times New Roman" w:hAnsi="Times New Roman"/>
          <w:sz w:val="28"/>
          <w:szCs w:val="28"/>
        </w:rPr>
        <w:t xml:space="preserve">отчет о расходах бюджета </w:t>
      </w:r>
      <w:r>
        <w:rPr>
          <w:rFonts w:ascii="Times New Roman" w:hAnsi="Times New Roman"/>
          <w:sz w:val="28"/>
          <w:szCs w:val="28"/>
        </w:rPr>
        <w:t xml:space="preserve">Таловского муниципального района </w:t>
      </w:r>
      <w:r w:rsidRPr="007D2F74">
        <w:rPr>
          <w:rFonts w:ascii="Times New Roman" w:hAnsi="Times New Roman"/>
          <w:sz w:val="28"/>
          <w:szCs w:val="28"/>
        </w:rPr>
        <w:t>на реализацию муниципальных программ.</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5.2.4. </w:t>
      </w:r>
      <w:r>
        <w:rPr>
          <w:rFonts w:ascii="Times New Roman" w:hAnsi="Times New Roman"/>
          <w:sz w:val="28"/>
          <w:szCs w:val="28"/>
        </w:rPr>
        <w:t>Отдел по экономике</w:t>
      </w:r>
      <w:r w:rsidRPr="007D2F74">
        <w:rPr>
          <w:rFonts w:ascii="Times New Roman" w:hAnsi="Times New Roman"/>
          <w:sz w:val="28"/>
          <w:szCs w:val="28"/>
        </w:rPr>
        <w:t>:</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ежеквартально до 1</w:t>
      </w:r>
      <w:r>
        <w:rPr>
          <w:rFonts w:ascii="Times New Roman" w:hAnsi="Times New Roman"/>
          <w:sz w:val="28"/>
          <w:szCs w:val="28"/>
        </w:rPr>
        <w:t>0</w:t>
      </w:r>
      <w:r w:rsidRPr="007D2F74">
        <w:rPr>
          <w:rFonts w:ascii="Times New Roman" w:hAnsi="Times New Roman"/>
          <w:sz w:val="28"/>
          <w:szCs w:val="28"/>
        </w:rPr>
        <w:t>-го числа второго календарного месяца, следующего за отчетным периодом, подготавливает отчет о реализации муниципальных программ;</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 ежегодно до 01 </w:t>
      </w:r>
      <w:r>
        <w:rPr>
          <w:rFonts w:ascii="Times New Roman" w:hAnsi="Times New Roman"/>
          <w:sz w:val="28"/>
          <w:szCs w:val="28"/>
        </w:rPr>
        <w:t>февраля</w:t>
      </w:r>
      <w:r w:rsidRPr="007D2F74">
        <w:rPr>
          <w:rFonts w:ascii="Times New Roman" w:hAnsi="Times New Roman"/>
          <w:sz w:val="28"/>
          <w:szCs w:val="28"/>
        </w:rPr>
        <w:t xml:space="preserve"> года, следующего за отчетным, подготавливает сводный годовой </w:t>
      </w:r>
      <w:r>
        <w:rPr>
          <w:rFonts w:ascii="Times New Roman" w:hAnsi="Times New Roman"/>
          <w:sz w:val="28"/>
          <w:szCs w:val="28"/>
        </w:rPr>
        <w:t>отчет</w:t>
      </w:r>
      <w:r w:rsidRPr="007D2F74">
        <w:rPr>
          <w:rFonts w:ascii="Times New Roman" w:hAnsi="Times New Roman"/>
          <w:sz w:val="28"/>
          <w:szCs w:val="28"/>
        </w:rPr>
        <w:t xml:space="preserve"> о ходе реализации и об оценке эффективности реализации муниципальных программ и направляет его должностному лицу, возглавляющему администрацию </w:t>
      </w:r>
      <w:r>
        <w:rPr>
          <w:rFonts w:ascii="Times New Roman" w:hAnsi="Times New Roman"/>
          <w:sz w:val="28"/>
          <w:szCs w:val="28"/>
        </w:rPr>
        <w:t>Таловского муниципального района</w:t>
      </w:r>
      <w:r w:rsidRPr="007D2F74">
        <w:rPr>
          <w:rFonts w:ascii="Times New Roman" w:hAnsi="Times New Roman"/>
          <w:sz w:val="28"/>
          <w:szCs w:val="28"/>
        </w:rPr>
        <w:t>.</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Порядок проведения оценки эффективности муниципальных программ устанавливается соответствующим постановлением администрации </w:t>
      </w:r>
      <w:r>
        <w:rPr>
          <w:rFonts w:ascii="Times New Roman" w:hAnsi="Times New Roman"/>
          <w:sz w:val="28"/>
          <w:szCs w:val="28"/>
        </w:rPr>
        <w:t>Таловского муниципального района</w:t>
      </w:r>
      <w:r w:rsidRPr="007D2F74">
        <w:rPr>
          <w:rFonts w:ascii="Times New Roman" w:hAnsi="Times New Roman"/>
          <w:sz w:val="28"/>
          <w:szCs w:val="28"/>
        </w:rPr>
        <w:t>.</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Форма квартального отчета и сводного годового </w:t>
      </w:r>
      <w:r>
        <w:rPr>
          <w:rFonts w:ascii="Times New Roman" w:hAnsi="Times New Roman"/>
          <w:sz w:val="28"/>
          <w:szCs w:val="28"/>
        </w:rPr>
        <w:t>отчета</w:t>
      </w:r>
      <w:r w:rsidRPr="007D2F74">
        <w:rPr>
          <w:rFonts w:ascii="Times New Roman" w:hAnsi="Times New Roman"/>
          <w:sz w:val="28"/>
          <w:szCs w:val="28"/>
        </w:rPr>
        <w:t xml:space="preserve"> о ходе реализации и об оценке эффективности реализации муниципальных программ определяется </w:t>
      </w:r>
      <w:r>
        <w:rPr>
          <w:rFonts w:ascii="Times New Roman" w:hAnsi="Times New Roman"/>
          <w:sz w:val="28"/>
          <w:szCs w:val="28"/>
        </w:rPr>
        <w:t>отделом по экономике</w:t>
      </w:r>
      <w:r w:rsidRPr="007D2F74">
        <w:rPr>
          <w:rFonts w:ascii="Times New Roman" w:hAnsi="Times New Roman"/>
          <w:sz w:val="28"/>
          <w:szCs w:val="28"/>
        </w:rPr>
        <w:t>.</w:t>
      </w:r>
    </w:p>
    <w:p w:rsidR="00155558" w:rsidRPr="007D2F74" w:rsidRDefault="00155558" w:rsidP="0014192F">
      <w:pPr>
        <w:pStyle w:val="ConsPlusNormal"/>
        <w:tabs>
          <w:tab w:val="left" w:pos="3654"/>
        </w:tabs>
        <w:spacing w:before="220"/>
        <w:ind w:firstLine="540"/>
        <w:jc w:val="both"/>
        <w:rPr>
          <w:rFonts w:ascii="Times New Roman" w:hAnsi="Times New Roman"/>
          <w:sz w:val="28"/>
          <w:szCs w:val="28"/>
        </w:rPr>
      </w:pPr>
      <w:r w:rsidRPr="007D2F74">
        <w:rPr>
          <w:rFonts w:ascii="Times New Roman" w:hAnsi="Times New Roman"/>
          <w:sz w:val="28"/>
          <w:szCs w:val="28"/>
        </w:rPr>
        <w:t xml:space="preserve">5.2.6. </w:t>
      </w:r>
      <w:r>
        <w:rPr>
          <w:rFonts w:ascii="Times New Roman" w:hAnsi="Times New Roman"/>
          <w:sz w:val="28"/>
          <w:szCs w:val="28"/>
        </w:rPr>
        <w:t>С</w:t>
      </w:r>
      <w:r w:rsidRPr="007D2F74">
        <w:rPr>
          <w:rFonts w:ascii="Times New Roman" w:hAnsi="Times New Roman"/>
          <w:sz w:val="28"/>
          <w:szCs w:val="28"/>
        </w:rPr>
        <w:t xml:space="preserve">водный годовой </w:t>
      </w:r>
      <w:r>
        <w:rPr>
          <w:rFonts w:ascii="Times New Roman" w:hAnsi="Times New Roman"/>
          <w:sz w:val="28"/>
          <w:szCs w:val="28"/>
        </w:rPr>
        <w:t>отчет</w:t>
      </w:r>
      <w:r w:rsidRPr="007D2F74">
        <w:rPr>
          <w:rFonts w:ascii="Times New Roman" w:hAnsi="Times New Roman"/>
          <w:sz w:val="28"/>
          <w:szCs w:val="28"/>
        </w:rPr>
        <w:t xml:space="preserve"> о ходе реализации и об оценке эффективности реализации муниципальных программ подлежат размещению </w:t>
      </w:r>
      <w:r>
        <w:rPr>
          <w:rFonts w:ascii="Times New Roman" w:hAnsi="Times New Roman"/>
          <w:sz w:val="28"/>
          <w:szCs w:val="28"/>
        </w:rPr>
        <w:t xml:space="preserve">отделом по экономике на </w:t>
      </w:r>
      <w:r w:rsidRPr="007D2F74">
        <w:rPr>
          <w:rFonts w:ascii="Times New Roman" w:hAnsi="Times New Roman"/>
          <w:sz w:val="28"/>
          <w:szCs w:val="28"/>
        </w:rPr>
        <w:t xml:space="preserve"> официальном сайте администрации </w:t>
      </w:r>
      <w:r>
        <w:rPr>
          <w:rFonts w:ascii="Times New Roman" w:hAnsi="Times New Roman"/>
          <w:sz w:val="28"/>
          <w:szCs w:val="28"/>
        </w:rPr>
        <w:t>Таловского муниципального района</w:t>
      </w:r>
      <w:r w:rsidRPr="007D2F74">
        <w:rPr>
          <w:rFonts w:ascii="Times New Roman" w:hAnsi="Times New Roman"/>
          <w:sz w:val="28"/>
          <w:szCs w:val="28"/>
        </w:rPr>
        <w:t>.</w:t>
      </w:r>
    </w:p>
    <w:p w:rsidR="00155558" w:rsidRPr="007D2F74" w:rsidRDefault="00155558" w:rsidP="0014192F">
      <w:pPr>
        <w:pStyle w:val="ConsPlusNormal"/>
        <w:tabs>
          <w:tab w:val="left" w:pos="3654"/>
        </w:tabs>
        <w:ind w:firstLine="540"/>
        <w:jc w:val="both"/>
        <w:rPr>
          <w:rFonts w:ascii="Times New Roman" w:hAnsi="Times New Roman"/>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0"/>
        <w:gridCol w:w="4356"/>
      </w:tblGrid>
      <w:tr w:rsidR="00155558" w:rsidRPr="007D2F74" w:rsidTr="0052151A">
        <w:tc>
          <w:tcPr>
            <w:tcW w:w="5300" w:type="dxa"/>
            <w:tcBorders>
              <w:top w:val="nil"/>
              <w:left w:val="nil"/>
              <w:bottom w:val="nil"/>
              <w:right w:val="nil"/>
            </w:tcBorders>
          </w:tcPr>
          <w:p w:rsidR="00155558" w:rsidRPr="007D2F74" w:rsidRDefault="00155558" w:rsidP="0052151A">
            <w:pPr>
              <w:pStyle w:val="ConsPlusNormal"/>
              <w:ind w:firstLine="0"/>
              <w:jc w:val="right"/>
              <w:rPr>
                <w:rFonts w:ascii="Times New Roman" w:hAnsi="Times New Roman"/>
                <w:sz w:val="28"/>
                <w:szCs w:val="28"/>
              </w:rPr>
            </w:pPr>
            <w:r w:rsidRPr="007D2F74">
              <w:rPr>
                <w:rFonts w:ascii="Times New Roman" w:hAnsi="Times New Roman"/>
                <w:sz w:val="28"/>
                <w:szCs w:val="28"/>
              </w:rPr>
              <w:tab/>
            </w:r>
          </w:p>
        </w:tc>
        <w:tc>
          <w:tcPr>
            <w:tcW w:w="4356" w:type="dxa"/>
            <w:tcBorders>
              <w:top w:val="nil"/>
              <w:left w:val="nil"/>
              <w:bottom w:val="nil"/>
              <w:right w:val="nil"/>
            </w:tcBorders>
          </w:tcPr>
          <w:p w:rsidR="00155558" w:rsidRPr="007D2F74" w:rsidRDefault="00155558" w:rsidP="0052151A">
            <w:pPr>
              <w:pStyle w:val="ConsPlusNormal"/>
              <w:ind w:firstLine="0"/>
              <w:jc w:val="center"/>
              <w:rPr>
                <w:rFonts w:ascii="Times New Roman" w:hAnsi="Times New Roman"/>
                <w:sz w:val="28"/>
                <w:szCs w:val="28"/>
              </w:rPr>
            </w:pPr>
            <w:r w:rsidRPr="007D2F74">
              <w:rPr>
                <w:rFonts w:ascii="Times New Roman" w:hAnsi="Times New Roman"/>
                <w:sz w:val="28"/>
                <w:szCs w:val="28"/>
              </w:rPr>
              <w:t>Приложение №3</w:t>
            </w:r>
          </w:p>
          <w:p w:rsidR="00155558" w:rsidRPr="007D2F74" w:rsidRDefault="00155558" w:rsidP="0052151A">
            <w:pPr>
              <w:pStyle w:val="ConsPlusNormal"/>
              <w:ind w:firstLine="0"/>
              <w:jc w:val="center"/>
              <w:rPr>
                <w:rFonts w:ascii="Times New Roman" w:hAnsi="Times New Roman"/>
                <w:sz w:val="28"/>
                <w:szCs w:val="28"/>
              </w:rPr>
            </w:pPr>
            <w:r w:rsidRPr="007D2F74">
              <w:rPr>
                <w:rFonts w:ascii="Times New Roman" w:hAnsi="Times New Roman"/>
                <w:sz w:val="28"/>
                <w:szCs w:val="28"/>
              </w:rPr>
              <w:t>к постановлению администрации</w:t>
            </w:r>
          </w:p>
          <w:p w:rsidR="00155558" w:rsidRPr="007D2F74" w:rsidRDefault="00155558" w:rsidP="0052151A">
            <w:pPr>
              <w:pStyle w:val="ConsPlusNormal"/>
              <w:ind w:firstLine="0"/>
              <w:jc w:val="center"/>
              <w:rPr>
                <w:rFonts w:ascii="Times New Roman" w:hAnsi="Times New Roman"/>
                <w:sz w:val="28"/>
                <w:szCs w:val="28"/>
              </w:rPr>
            </w:pPr>
            <w:r w:rsidRPr="007D2F74">
              <w:rPr>
                <w:rFonts w:ascii="Times New Roman" w:hAnsi="Times New Roman"/>
                <w:sz w:val="28"/>
                <w:szCs w:val="28"/>
              </w:rPr>
              <w:t>Таловского муниципального района</w:t>
            </w:r>
          </w:p>
          <w:p w:rsidR="00155558" w:rsidRPr="007D2F74" w:rsidRDefault="00155558" w:rsidP="0052151A">
            <w:pPr>
              <w:pStyle w:val="ConsPlusNormal"/>
              <w:ind w:firstLine="0"/>
              <w:jc w:val="right"/>
              <w:rPr>
                <w:rFonts w:ascii="Times New Roman" w:hAnsi="Times New Roman"/>
                <w:sz w:val="28"/>
                <w:szCs w:val="28"/>
              </w:rPr>
            </w:pPr>
            <w:r w:rsidRPr="007D2F74">
              <w:rPr>
                <w:rFonts w:ascii="Times New Roman" w:hAnsi="Times New Roman"/>
                <w:sz w:val="28"/>
                <w:szCs w:val="28"/>
              </w:rPr>
              <w:t xml:space="preserve">от                        №             </w:t>
            </w:r>
          </w:p>
        </w:tc>
      </w:tr>
    </w:tbl>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0C6171" w:rsidRDefault="00155558" w:rsidP="000C6171">
      <w:pPr>
        <w:pStyle w:val="ConsPlusNormal"/>
        <w:jc w:val="center"/>
        <w:outlineLvl w:val="1"/>
        <w:rPr>
          <w:rFonts w:ascii="Times New Roman" w:hAnsi="Times New Roman"/>
          <w:b/>
          <w:sz w:val="28"/>
          <w:szCs w:val="28"/>
        </w:rPr>
      </w:pPr>
      <w:r w:rsidRPr="000C6171">
        <w:rPr>
          <w:rFonts w:ascii="Times New Roman" w:hAnsi="Times New Roman"/>
          <w:b/>
          <w:sz w:val="28"/>
          <w:szCs w:val="28"/>
        </w:rPr>
        <w:t>VI. Полномочия ответственного исполнителя и исполнителей муниципальных программ при разработке и реализации муниципальных программ</w:t>
      </w:r>
    </w:p>
    <w:p w:rsidR="00155558" w:rsidRPr="007D2F74" w:rsidRDefault="00155558" w:rsidP="0014192F">
      <w:pPr>
        <w:pStyle w:val="ConsPlusNormal"/>
        <w:ind w:firstLine="540"/>
        <w:jc w:val="both"/>
        <w:rPr>
          <w:rFonts w:ascii="Times New Roman" w:hAnsi="Times New Roman"/>
          <w:sz w:val="28"/>
          <w:szCs w:val="28"/>
        </w:rPr>
      </w:pPr>
    </w:p>
    <w:p w:rsidR="00155558" w:rsidRPr="007D2F74" w:rsidRDefault="00155558" w:rsidP="0014192F">
      <w:pPr>
        <w:pStyle w:val="ConsPlusNormal"/>
        <w:ind w:firstLine="540"/>
        <w:jc w:val="both"/>
        <w:rPr>
          <w:rFonts w:ascii="Times New Roman" w:hAnsi="Times New Roman"/>
          <w:sz w:val="28"/>
          <w:szCs w:val="28"/>
        </w:rPr>
      </w:pPr>
      <w:bookmarkStart w:id="10" w:name="P266"/>
      <w:bookmarkEnd w:id="10"/>
      <w:r w:rsidRPr="007D2F74">
        <w:rPr>
          <w:rFonts w:ascii="Times New Roman" w:hAnsi="Times New Roman"/>
          <w:sz w:val="28"/>
          <w:szCs w:val="28"/>
        </w:rPr>
        <w:t>6.1. Ответственный исполнитель:</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 обеспечивает разработку муниципальной программы, ее согласование с исполнителями, а также с </w:t>
      </w:r>
      <w:r>
        <w:rPr>
          <w:rFonts w:ascii="Times New Roman" w:hAnsi="Times New Roman"/>
          <w:sz w:val="28"/>
          <w:szCs w:val="28"/>
        </w:rPr>
        <w:t xml:space="preserve">финансовым отделом </w:t>
      </w:r>
      <w:r w:rsidRPr="007D2F74">
        <w:rPr>
          <w:rFonts w:ascii="Times New Roman" w:hAnsi="Times New Roman"/>
          <w:sz w:val="28"/>
          <w:szCs w:val="28"/>
        </w:rPr>
        <w:t xml:space="preserve">и </w:t>
      </w:r>
      <w:r>
        <w:rPr>
          <w:rFonts w:ascii="Times New Roman" w:hAnsi="Times New Roman"/>
          <w:sz w:val="28"/>
          <w:szCs w:val="28"/>
        </w:rPr>
        <w:t>отделом по экономике</w:t>
      </w:r>
      <w:r w:rsidRPr="007D2F74">
        <w:rPr>
          <w:rFonts w:ascii="Times New Roman" w:hAnsi="Times New Roman"/>
          <w:sz w:val="28"/>
          <w:szCs w:val="28"/>
        </w:rPr>
        <w:t>;</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обеспечивает разработку и утверждение Плана реализации, его согласование с исполнителями;</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формирует структуру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организует совместно с исполнителями реализацию муниципальной программы и выполнение Плана реализации, принимает решение о внесении изменений в муниципальную программу и План реализации в соответствии с установленными настоящим Порядком требованиями и несет ответственность за достижение индикаторов (показателей) муниципальной программы, а также конечных результатов ее реализации;</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 предоставляет по запросу </w:t>
      </w:r>
      <w:r>
        <w:rPr>
          <w:rFonts w:ascii="Times New Roman" w:hAnsi="Times New Roman"/>
          <w:sz w:val="28"/>
          <w:szCs w:val="28"/>
        </w:rPr>
        <w:t xml:space="preserve">отдела по экономике </w:t>
      </w:r>
      <w:r w:rsidRPr="007D2F74">
        <w:rPr>
          <w:rFonts w:ascii="Times New Roman" w:hAnsi="Times New Roman"/>
          <w:sz w:val="28"/>
          <w:szCs w:val="28"/>
        </w:rPr>
        <w:t xml:space="preserve"> сведения, необходимые для проведения мониторинга выполнения Плана реализации и реализации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 запрашивает у исполнителей муниципальной программы информацию, необходимую для подготовки отчетов о выполнении Плана реализации и о реализации муниципальной программы, ответов на запросы </w:t>
      </w:r>
      <w:r>
        <w:rPr>
          <w:rFonts w:ascii="Times New Roman" w:hAnsi="Times New Roman"/>
          <w:sz w:val="28"/>
          <w:szCs w:val="28"/>
        </w:rPr>
        <w:t>отдела по экономике</w:t>
      </w:r>
      <w:r w:rsidRPr="007D2F74">
        <w:rPr>
          <w:rFonts w:ascii="Times New Roman" w:hAnsi="Times New Roman"/>
          <w:sz w:val="28"/>
          <w:szCs w:val="28"/>
        </w:rPr>
        <w:t>;</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подготавливает информацию для проведения оценки эффективности реализации муниципальной программы в соответствии с Порядком проведения оценки эффективности реализации муниципальных программ;</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 подготавливает ежеквартальные и годовые отчеты о реализации муниципальной программы и об исполнении Плана реализации и представляет их в </w:t>
      </w:r>
      <w:r>
        <w:rPr>
          <w:rFonts w:ascii="Times New Roman" w:hAnsi="Times New Roman"/>
          <w:sz w:val="28"/>
          <w:szCs w:val="28"/>
        </w:rPr>
        <w:t>отдел по экономике</w:t>
      </w:r>
      <w:r w:rsidRPr="007D2F74">
        <w:rPr>
          <w:rFonts w:ascii="Times New Roman" w:hAnsi="Times New Roman"/>
          <w:sz w:val="28"/>
          <w:szCs w:val="28"/>
        </w:rPr>
        <w:t>.</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6.2. </w:t>
      </w:r>
      <w:r>
        <w:rPr>
          <w:rFonts w:ascii="Times New Roman" w:hAnsi="Times New Roman"/>
          <w:sz w:val="28"/>
          <w:szCs w:val="28"/>
        </w:rPr>
        <w:t>И</w:t>
      </w:r>
      <w:r w:rsidRPr="007D2F74">
        <w:rPr>
          <w:rFonts w:ascii="Times New Roman" w:hAnsi="Times New Roman"/>
          <w:sz w:val="28"/>
          <w:szCs w:val="28"/>
        </w:rPr>
        <w:t>сполнители:</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участвуют в разработке и реализации подпрограмм (основных мероприятий), а также Плана реализации;</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осуществляют реализацию подпрограмм (основных мероприятий) в рамках своей компетенции;</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запрашивают у участников муниципальной программы информацию, необходимую для подготовки отчетов о выполнении Плана реализации и о реализации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xml:space="preserve">- представляют в установленный срок ответственному исполнителю необходимую информацию для подготовки ответов на запросы </w:t>
      </w:r>
      <w:r>
        <w:rPr>
          <w:rFonts w:ascii="Times New Roman" w:hAnsi="Times New Roman"/>
          <w:sz w:val="28"/>
          <w:szCs w:val="28"/>
        </w:rPr>
        <w:t>отдела по экономике</w:t>
      </w:r>
      <w:r w:rsidRPr="007D2F74">
        <w:rPr>
          <w:rFonts w:ascii="Times New Roman" w:hAnsi="Times New Roman"/>
          <w:sz w:val="28"/>
          <w:szCs w:val="28"/>
        </w:rPr>
        <w:t>, а также отчетов о ходе выполнения Плана реализации и о реализации мероприятий муниципальной программы;</w:t>
      </w:r>
    </w:p>
    <w:p w:rsidR="00155558" w:rsidRPr="007D2F74" w:rsidRDefault="00155558" w:rsidP="0014192F">
      <w:pPr>
        <w:pStyle w:val="ConsPlusNormal"/>
        <w:spacing w:before="220"/>
        <w:ind w:firstLine="540"/>
        <w:jc w:val="both"/>
        <w:rPr>
          <w:rFonts w:ascii="Times New Roman" w:hAnsi="Times New Roman"/>
          <w:sz w:val="28"/>
          <w:szCs w:val="28"/>
        </w:rPr>
      </w:pPr>
      <w:r w:rsidRPr="007D2F74">
        <w:rPr>
          <w:rFonts w:ascii="Times New Roman" w:hAnsi="Times New Roman"/>
          <w:sz w:val="28"/>
          <w:szCs w:val="28"/>
        </w:rPr>
        <w:t>- представляют ответственному исполнителю информацию, необходимую для проведения оценки эффективности реализации муниципальной программы</w:t>
      </w:r>
      <w:r>
        <w:rPr>
          <w:rFonts w:ascii="Times New Roman" w:hAnsi="Times New Roman"/>
          <w:sz w:val="28"/>
          <w:szCs w:val="28"/>
        </w:rPr>
        <w:t>.</w:t>
      </w:r>
    </w:p>
    <w:p w:rsidR="00155558" w:rsidRPr="007D2F74" w:rsidRDefault="00155558" w:rsidP="0014192F">
      <w:pPr>
        <w:pStyle w:val="ConsPlusNormal"/>
        <w:ind w:firstLine="540"/>
        <w:jc w:val="both"/>
        <w:rPr>
          <w:rFonts w:ascii="Times New Roman" w:hAnsi="Times New Roman"/>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7D2F74" w:rsidRDefault="00155558" w:rsidP="008228E7">
      <w:pPr>
        <w:jc w:val="right"/>
        <w:rPr>
          <w:sz w:val="28"/>
          <w:szCs w:val="28"/>
        </w:rPr>
      </w:pPr>
    </w:p>
    <w:p w:rsidR="00155558" w:rsidRPr="00456C66" w:rsidRDefault="00155558" w:rsidP="0011707F">
      <w:pPr>
        <w:pStyle w:val="ConsPlusNormal"/>
        <w:ind w:firstLine="540"/>
        <w:rPr>
          <w:rFonts w:ascii="Times New Roman" w:hAnsi="Times New Roman"/>
          <w:b/>
          <w:color w:val="000080"/>
          <w:sz w:val="28"/>
          <w:szCs w:val="28"/>
        </w:rPr>
      </w:pPr>
    </w:p>
    <w:p w:rsidR="00155558" w:rsidRDefault="00155558" w:rsidP="0011707F">
      <w:pPr>
        <w:outlineLvl w:val="0"/>
        <w:rPr>
          <w:rFonts w:ascii="Arial" w:hAnsi="Arial" w:cs="Arial"/>
          <w:b/>
          <w:color w:val="000000"/>
          <w:lang w:eastAsia="ru-RU"/>
        </w:rPr>
      </w:pPr>
    </w:p>
    <w:sectPr w:rsidR="00155558" w:rsidSect="006E7FE6">
      <w:headerReference w:type="even" r:id="rId8"/>
      <w:headerReference w:type="default" r:id="rId9"/>
      <w:footerReference w:type="even" r:id="rId10"/>
      <w:footerReference w:type="default" r:id="rId11"/>
      <w:headerReference w:type="first" r:id="rId12"/>
      <w:footerReference w:type="first" r:id="rId13"/>
      <w:pgSz w:w="11906" w:h="16838"/>
      <w:pgMar w:top="1134" w:right="851" w:bottom="851"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558" w:rsidRDefault="00155558" w:rsidP="005F2E5E">
      <w:r>
        <w:separator/>
      </w:r>
    </w:p>
  </w:endnote>
  <w:endnote w:type="continuationSeparator" w:id="1">
    <w:p w:rsidR="00155558" w:rsidRDefault="00155558" w:rsidP="005F2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58" w:rsidRDefault="001555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58" w:rsidRDefault="001555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58" w:rsidRDefault="001555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558" w:rsidRDefault="00155558" w:rsidP="005F2E5E">
      <w:r>
        <w:separator/>
      </w:r>
    </w:p>
  </w:footnote>
  <w:footnote w:type="continuationSeparator" w:id="1">
    <w:p w:rsidR="00155558" w:rsidRDefault="00155558" w:rsidP="005F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58" w:rsidRDefault="00155558" w:rsidP="001E3B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5558" w:rsidRDefault="00155558" w:rsidP="001E3BA7">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58" w:rsidRDefault="00155558" w:rsidP="001E3BA7">
    <w:pPr>
      <w:pStyle w:val="Header"/>
      <w:framePr w:wrap="around" w:vAnchor="text" w:hAnchor="margin" w:xAlign="right" w:y="1"/>
      <w:rPr>
        <w:rStyle w:val="PageNumber"/>
      </w:rPr>
    </w:pPr>
  </w:p>
  <w:p w:rsidR="00155558" w:rsidRDefault="00155558" w:rsidP="001E3BA7">
    <w:pPr>
      <w:pStyle w:val="Header"/>
      <w:ind w:right="360"/>
    </w:pPr>
    <w:r>
      <w:tab/>
    </w:r>
  </w:p>
  <w:p w:rsidR="00155558" w:rsidRDefault="00155558" w:rsidP="001E3BA7">
    <w:pPr>
      <w:pStyle w:val="Header"/>
      <w:ind w:right="360"/>
    </w:pPr>
  </w:p>
  <w:p w:rsidR="00155558" w:rsidRDefault="00155558" w:rsidP="001E3BA7">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58" w:rsidRDefault="001555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9">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1"/>
  </w:num>
  <w:num w:numId="18">
    <w:abstractNumId w:val="25"/>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4"/>
  </w:num>
  <w:num w:numId="26">
    <w:abstractNumId w:val="2"/>
  </w:num>
  <w:num w:numId="27">
    <w:abstractNumId w:val="21"/>
  </w:num>
  <w:num w:numId="28">
    <w:abstractNumId w:val="4"/>
  </w:num>
  <w:num w:numId="29">
    <w:abstractNumId w:val="22"/>
  </w:num>
  <w:num w:numId="30">
    <w:abstractNumId w:val="15"/>
  </w:num>
  <w:num w:numId="3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0"/>
    <w:footnote w:id="1"/>
  </w:footnotePr>
  <w:endnotePr>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B41"/>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1D19"/>
    <w:rsid w:val="000B2C92"/>
    <w:rsid w:val="000B39D5"/>
    <w:rsid w:val="000B3E4C"/>
    <w:rsid w:val="000B48E2"/>
    <w:rsid w:val="000B5B41"/>
    <w:rsid w:val="000B75CD"/>
    <w:rsid w:val="000C1B8C"/>
    <w:rsid w:val="000C38C6"/>
    <w:rsid w:val="000C3E47"/>
    <w:rsid w:val="000C552E"/>
    <w:rsid w:val="000C5A53"/>
    <w:rsid w:val="000C5B8E"/>
    <w:rsid w:val="000C6171"/>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0DCB"/>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5E5B"/>
    <w:rsid w:val="000F6310"/>
    <w:rsid w:val="001012EA"/>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192F"/>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5558"/>
    <w:rsid w:val="00156A46"/>
    <w:rsid w:val="00157B24"/>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41B5"/>
    <w:rsid w:val="001E5500"/>
    <w:rsid w:val="001E569C"/>
    <w:rsid w:val="001E5C07"/>
    <w:rsid w:val="001E5E74"/>
    <w:rsid w:val="001E768A"/>
    <w:rsid w:val="001F3ABE"/>
    <w:rsid w:val="001F4007"/>
    <w:rsid w:val="001F638C"/>
    <w:rsid w:val="0020036E"/>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41D"/>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16E"/>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469"/>
    <w:rsid w:val="00370D98"/>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7C2"/>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30E6"/>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161F6"/>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3B"/>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5D08"/>
    <w:rsid w:val="004E6159"/>
    <w:rsid w:val="004E62EE"/>
    <w:rsid w:val="004E6B34"/>
    <w:rsid w:val="004E7604"/>
    <w:rsid w:val="004E7865"/>
    <w:rsid w:val="004F1118"/>
    <w:rsid w:val="004F154B"/>
    <w:rsid w:val="004F1940"/>
    <w:rsid w:val="004F1D7C"/>
    <w:rsid w:val="004F5F47"/>
    <w:rsid w:val="004F76EF"/>
    <w:rsid w:val="004F7B6C"/>
    <w:rsid w:val="005017BF"/>
    <w:rsid w:val="0050262E"/>
    <w:rsid w:val="005028F3"/>
    <w:rsid w:val="00502D12"/>
    <w:rsid w:val="00503BD0"/>
    <w:rsid w:val="005047A2"/>
    <w:rsid w:val="00507912"/>
    <w:rsid w:val="005116E3"/>
    <w:rsid w:val="00512332"/>
    <w:rsid w:val="005126CB"/>
    <w:rsid w:val="005130CA"/>
    <w:rsid w:val="00513EFB"/>
    <w:rsid w:val="005141B4"/>
    <w:rsid w:val="005164A0"/>
    <w:rsid w:val="00516653"/>
    <w:rsid w:val="00516CFA"/>
    <w:rsid w:val="005208B0"/>
    <w:rsid w:val="0052151A"/>
    <w:rsid w:val="00524153"/>
    <w:rsid w:val="00524B25"/>
    <w:rsid w:val="00527781"/>
    <w:rsid w:val="00527A70"/>
    <w:rsid w:val="0053070C"/>
    <w:rsid w:val="005313DB"/>
    <w:rsid w:val="00532799"/>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218"/>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A5"/>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47AC7"/>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1820"/>
    <w:rsid w:val="006935CA"/>
    <w:rsid w:val="00694CCB"/>
    <w:rsid w:val="0069546A"/>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3CA"/>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E7FE6"/>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701"/>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6AC"/>
    <w:rsid w:val="00784888"/>
    <w:rsid w:val="00785090"/>
    <w:rsid w:val="00787299"/>
    <w:rsid w:val="00787516"/>
    <w:rsid w:val="007876FC"/>
    <w:rsid w:val="00790ADF"/>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2F74"/>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209F"/>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6F9B"/>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E26"/>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7AB"/>
    <w:rsid w:val="008E6E98"/>
    <w:rsid w:val="008F0ACC"/>
    <w:rsid w:val="008F2C2B"/>
    <w:rsid w:val="008F31D3"/>
    <w:rsid w:val="008F376C"/>
    <w:rsid w:val="008F4385"/>
    <w:rsid w:val="008F4844"/>
    <w:rsid w:val="008F4C0F"/>
    <w:rsid w:val="008F5828"/>
    <w:rsid w:val="008F5DC1"/>
    <w:rsid w:val="008F6777"/>
    <w:rsid w:val="0090165A"/>
    <w:rsid w:val="00902CAE"/>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43C"/>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010A"/>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5CD"/>
    <w:rsid w:val="00995969"/>
    <w:rsid w:val="00995B38"/>
    <w:rsid w:val="0099691A"/>
    <w:rsid w:val="009972E1"/>
    <w:rsid w:val="009973DB"/>
    <w:rsid w:val="009A119F"/>
    <w:rsid w:val="009A2461"/>
    <w:rsid w:val="009A520C"/>
    <w:rsid w:val="009A798F"/>
    <w:rsid w:val="009A7EC7"/>
    <w:rsid w:val="009B25C1"/>
    <w:rsid w:val="009B2812"/>
    <w:rsid w:val="009B4E69"/>
    <w:rsid w:val="009B5105"/>
    <w:rsid w:val="009B52DF"/>
    <w:rsid w:val="009B5C0A"/>
    <w:rsid w:val="009B5D6C"/>
    <w:rsid w:val="009B613E"/>
    <w:rsid w:val="009B64F2"/>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63FE"/>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1DC"/>
    <w:rsid w:val="00A84FC3"/>
    <w:rsid w:val="00A85498"/>
    <w:rsid w:val="00A869C0"/>
    <w:rsid w:val="00A86AA6"/>
    <w:rsid w:val="00A86DEA"/>
    <w:rsid w:val="00A87572"/>
    <w:rsid w:val="00A9037F"/>
    <w:rsid w:val="00A9055B"/>
    <w:rsid w:val="00A91139"/>
    <w:rsid w:val="00A915A1"/>
    <w:rsid w:val="00A91E5E"/>
    <w:rsid w:val="00A91ED8"/>
    <w:rsid w:val="00A93A4F"/>
    <w:rsid w:val="00A95123"/>
    <w:rsid w:val="00A960CC"/>
    <w:rsid w:val="00A97138"/>
    <w:rsid w:val="00A9745D"/>
    <w:rsid w:val="00AA1FC6"/>
    <w:rsid w:val="00AA4673"/>
    <w:rsid w:val="00AB1641"/>
    <w:rsid w:val="00AB239E"/>
    <w:rsid w:val="00AB3897"/>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407A"/>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4970"/>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933"/>
    <w:rsid w:val="00B41EA5"/>
    <w:rsid w:val="00B478F2"/>
    <w:rsid w:val="00B53AD0"/>
    <w:rsid w:val="00B53BB9"/>
    <w:rsid w:val="00B53EF1"/>
    <w:rsid w:val="00B53F5F"/>
    <w:rsid w:val="00B54324"/>
    <w:rsid w:val="00B543F2"/>
    <w:rsid w:val="00B55325"/>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CE0"/>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3E"/>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27006"/>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4E9E"/>
    <w:rsid w:val="00CE5319"/>
    <w:rsid w:val="00CE6F0E"/>
    <w:rsid w:val="00CE789E"/>
    <w:rsid w:val="00CE7AC5"/>
    <w:rsid w:val="00CF1796"/>
    <w:rsid w:val="00CF188B"/>
    <w:rsid w:val="00CF1AF4"/>
    <w:rsid w:val="00CF255C"/>
    <w:rsid w:val="00CF3619"/>
    <w:rsid w:val="00CF5F22"/>
    <w:rsid w:val="00CF6623"/>
    <w:rsid w:val="00CF6B5B"/>
    <w:rsid w:val="00CF6B63"/>
    <w:rsid w:val="00CF7451"/>
    <w:rsid w:val="00D01C07"/>
    <w:rsid w:val="00D020F2"/>
    <w:rsid w:val="00D02109"/>
    <w:rsid w:val="00D03AEF"/>
    <w:rsid w:val="00D047F9"/>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4DC1"/>
    <w:rsid w:val="00D7010A"/>
    <w:rsid w:val="00D70589"/>
    <w:rsid w:val="00D7065C"/>
    <w:rsid w:val="00D707DD"/>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BD3"/>
    <w:rsid w:val="00E04E31"/>
    <w:rsid w:val="00E05CC6"/>
    <w:rsid w:val="00E06499"/>
    <w:rsid w:val="00E065B4"/>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8716C"/>
    <w:rsid w:val="00E91326"/>
    <w:rsid w:val="00E914D0"/>
    <w:rsid w:val="00E91735"/>
    <w:rsid w:val="00E95666"/>
    <w:rsid w:val="00E96911"/>
    <w:rsid w:val="00E979C4"/>
    <w:rsid w:val="00EA175D"/>
    <w:rsid w:val="00EA26E3"/>
    <w:rsid w:val="00EA3DC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32A"/>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0E0"/>
    <w:rsid w:val="00F1292E"/>
    <w:rsid w:val="00F12A77"/>
    <w:rsid w:val="00F14FD7"/>
    <w:rsid w:val="00F15FEE"/>
    <w:rsid w:val="00F21C24"/>
    <w:rsid w:val="00F2276A"/>
    <w:rsid w:val="00F22909"/>
    <w:rsid w:val="00F22EE9"/>
    <w:rsid w:val="00F24402"/>
    <w:rsid w:val="00F26057"/>
    <w:rsid w:val="00F264BB"/>
    <w:rsid w:val="00F265C5"/>
    <w:rsid w:val="00F26AC6"/>
    <w:rsid w:val="00F3211A"/>
    <w:rsid w:val="00F32385"/>
    <w:rsid w:val="00F33349"/>
    <w:rsid w:val="00F34677"/>
    <w:rsid w:val="00F40D52"/>
    <w:rsid w:val="00F4131C"/>
    <w:rsid w:val="00F42C59"/>
    <w:rsid w:val="00F42D36"/>
    <w:rsid w:val="00F43364"/>
    <w:rsid w:val="00F435BA"/>
    <w:rsid w:val="00F43B82"/>
    <w:rsid w:val="00F4581B"/>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5AA"/>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58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DB1"/>
    <w:rPr>
      <w:sz w:val="24"/>
      <w:szCs w:val="24"/>
      <w:lang w:eastAsia="zh-CN"/>
    </w:rPr>
  </w:style>
  <w:style w:type="paragraph" w:styleId="Heading1">
    <w:name w:val="heading 1"/>
    <w:basedOn w:val="Normal"/>
    <w:next w:val="Normal"/>
    <w:link w:val="Heading1Char"/>
    <w:uiPriority w:val="99"/>
    <w:qFormat/>
    <w:locked/>
    <w:rsid w:val="00AB1641"/>
    <w:pPr>
      <w:keepNext/>
      <w:spacing w:line="240" w:lineRule="atLeast"/>
      <w:jc w:val="center"/>
      <w:outlineLvl w:val="0"/>
    </w:pPr>
    <w:rPr>
      <w:rFonts w:ascii="Cambria" w:hAnsi="Cambria"/>
      <w:b/>
      <w:bCs/>
      <w:kern w:val="32"/>
      <w:sz w:val="32"/>
      <w:szCs w:val="32"/>
    </w:rPr>
  </w:style>
  <w:style w:type="paragraph" w:styleId="Heading2">
    <w:name w:val="heading 2"/>
    <w:aliases w:val="Заголовок 2 Знак"/>
    <w:basedOn w:val="Normal"/>
    <w:next w:val="Normal"/>
    <w:link w:val="Heading2Char"/>
    <w:uiPriority w:val="99"/>
    <w:qFormat/>
    <w:locked/>
    <w:rsid w:val="00AB1641"/>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AB1641"/>
    <w:pPr>
      <w:keepNext/>
      <w:jc w:val="both"/>
      <w:outlineLvl w:val="2"/>
    </w:pPr>
    <w:rPr>
      <w:rFonts w:ascii="Cambria" w:hAnsi="Cambria"/>
      <w:b/>
      <w:bCs/>
      <w:sz w:val="26"/>
      <w:szCs w:val="26"/>
    </w:rPr>
  </w:style>
  <w:style w:type="paragraph" w:styleId="Heading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next w:val="Normal"/>
    <w:link w:val="Heading4Char"/>
    <w:uiPriority w:val="99"/>
    <w:qFormat/>
    <w:locked/>
    <w:rsid w:val="00AB1641"/>
    <w:pPr>
      <w:keepNext/>
      <w:jc w:val="center"/>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4568"/>
    <w:rPr>
      <w:rFonts w:ascii="Cambria" w:hAnsi="Cambria"/>
      <w:b/>
      <w:kern w:val="32"/>
      <w:sz w:val="32"/>
      <w:lang w:eastAsia="zh-CN"/>
    </w:rPr>
  </w:style>
  <w:style w:type="character" w:customStyle="1" w:styleId="Heading2Char">
    <w:name w:val="Heading 2 Char"/>
    <w:aliases w:val="Заголовок 2 Знак Char"/>
    <w:basedOn w:val="DefaultParagraphFont"/>
    <w:link w:val="Heading2"/>
    <w:uiPriority w:val="99"/>
    <w:semiHidden/>
    <w:locked/>
    <w:rsid w:val="00B94568"/>
    <w:rPr>
      <w:rFonts w:ascii="Cambria" w:hAnsi="Cambria"/>
      <w:b/>
      <w:i/>
      <w:sz w:val="28"/>
      <w:lang w:eastAsia="zh-CN"/>
    </w:rPr>
  </w:style>
  <w:style w:type="character" w:customStyle="1" w:styleId="Heading3Char">
    <w:name w:val="Heading 3 Char"/>
    <w:basedOn w:val="DefaultParagraphFont"/>
    <w:link w:val="Heading3"/>
    <w:uiPriority w:val="99"/>
    <w:semiHidden/>
    <w:locked/>
    <w:rsid w:val="00B94568"/>
    <w:rPr>
      <w:rFonts w:ascii="Cambria" w:hAnsi="Cambria"/>
      <w:b/>
      <w:sz w:val="26"/>
      <w:lang w:eastAsia="zh-CN"/>
    </w:rPr>
  </w:style>
  <w:style w:type="character" w:customStyle="1" w:styleId="Heading4Char">
    <w:name w:val="Heading 4 Char"/>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Char"/>
    <w:basedOn w:val="DefaultParagraphFont"/>
    <w:link w:val="Heading4"/>
    <w:uiPriority w:val="99"/>
    <w:semiHidden/>
    <w:locked/>
    <w:rsid w:val="00B94568"/>
    <w:rPr>
      <w:rFonts w:ascii="Calibri" w:hAnsi="Calibri"/>
      <w:b/>
      <w:sz w:val="28"/>
      <w:lang w:eastAsia="zh-CN"/>
    </w:rPr>
  </w:style>
  <w:style w:type="paragraph" w:styleId="ListParagraph">
    <w:name w:val="List Paragraph"/>
    <w:basedOn w:val="Normal"/>
    <w:uiPriority w:val="99"/>
    <w:qFormat/>
    <w:rsid w:val="00CC57B1"/>
    <w:pPr>
      <w:ind w:left="720"/>
      <w:contextualSpacing/>
    </w:pPr>
  </w:style>
  <w:style w:type="paragraph" w:styleId="BodyText">
    <w:name w:val="Body Text"/>
    <w:basedOn w:val="Normal"/>
    <w:link w:val="BodyTextChar"/>
    <w:uiPriority w:val="99"/>
    <w:rsid w:val="006F6DAB"/>
    <w:pPr>
      <w:jc w:val="center"/>
    </w:pPr>
    <w:rPr>
      <w:b/>
      <w:bCs/>
      <w:lang w:eastAsia="ru-RU"/>
    </w:rPr>
  </w:style>
  <w:style w:type="character" w:customStyle="1" w:styleId="BodyTextChar">
    <w:name w:val="Body Text Char"/>
    <w:basedOn w:val="DefaultParagraphFont"/>
    <w:link w:val="BodyText"/>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Cs w:val="20"/>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NormalWeb">
    <w:name w:val="Normal (Web)"/>
    <w:basedOn w:val="Normal"/>
    <w:uiPriority w:val="99"/>
    <w:rsid w:val="00B3126B"/>
    <w:pPr>
      <w:spacing w:before="100" w:beforeAutospacing="1" w:after="100" w:afterAutospacing="1"/>
    </w:pPr>
    <w:rPr>
      <w:lang w:eastAsia="ru-RU"/>
    </w:rPr>
  </w:style>
  <w:style w:type="paragraph" w:styleId="NoSpacing">
    <w:name w:val="No Spacing"/>
    <w:uiPriority w:val="99"/>
    <w:qFormat/>
    <w:rsid w:val="00B3126B"/>
    <w:rPr>
      <w:sz w:val="24"/>
      <w:szCs w:val="24"/>
    </w:rPr>
  </w:style>
  <w:style w:type="paragraph" w:styleId="Header">
    <w:name w:val="header"/>
    <w:aliases w:val="Знак"/>
    <w:basedOn w:val="Normal"/>
    <w:link w:val="HeaderChar"/>
    <w:uiPriority w:val="99"/>
    <w:rsid w:val="00B3126B"/>
    <w:pPr>
      <w:tabs>
        <w:tab w:val="center" w:pos="4677"/>
        <w:tab w:val="right" w:pos="9355"/>
      </w:tabs>
    </w:pPr>
    <w:rPr>
      <w:rFonts w:ascii="Calibri" w:hAnsi="Calibri"/>
      <w:sz w:val="22"/>
      <w:szCs w:val="22"/>
      <w:lang w:eastAsia="en-US"/>
    </w:rPr>
  </w:style>
  <w:style w:type="character" w:customStyle="1" w:styleId="HeaderChar">
    <w:name w:val="Header Char"/>
    <w:aliases w:val="Знак Char"/>
    <w:basedOn w:val="DefaultParagraphFont"/>
    <w:link w:val="Header"/>
    <w:uiPriority w:val="99"/>
    <w:locked/>
    <w:rsid w:val="00B3126B"/>
    <w:rPr>
      <w:rFonts w:ascii="Calibri" w:hAnsi="Calibri"/>
      <w:sz w:val="22"/>
      <w:lang w:eastAsia="en-US"/>
    </w:rPr>
  </w:style>
  <w:style w:type="table" w:styleId="TableGrid">
    <w:name w:val="Table Grid"/>
    <w:basedOn w:val="TableNormal"/>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3126B"/>
    <w:rPr>
      <w:rFonts w:ascii="Tahoma" w:hAnsi="Tahoma"/>
      <w:sz w:val="16"/>
      <w:szCs w:val="16"/>
    </w:rPr>
  </w:style>
  <w:style w:type="character" w:customStyle="1" w:styleId="BalloonTextChar">
    <w:name w:val="Balloon Text Char"/>
    <w:basedOn w:val="DefaultParagraphFont"/>
    <w:link w:val="BalloonText"/>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
    <w:name w:val="Основной шрифт абзаца1"/>
    <w:uiPriority w:val="99"/>
    <w:rsid w:val="00581995"/>
  </w:style>
  <w:style w:type="character" w:styleId="Hyperlink">
    <w:name w:val="Hyperlink"/>
    <w:basedOn w:val="DefaultParagraphFont"/>
    <w:uiPriority w:val="99"/>
    <w:rsid w:val="00581995"/>
    <w:rPr>
      <w:rFonts w:cs="Times New Roman"/>
      <w:color w:val="0000FF"/>
      <w:u w:val="single"/>
    </w:rPr>
  </w:style>
  <w:style w:type="paragraph" w:customStyle="1" w:styleId="a">
    <w:name w:val="Содержимое таблицы"/>
    <w:basedOn w:val="Normal"/>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
    <w:name w:val="Знак Знак3"/>
    <w:uiPriority w:val="99"/>
    <w:rsid w:val="00434943"/>
    <w:rPr>
      <w:rFonts w:ascii="Times New Roman CYR" w:hAnsi="Times New Roman CYR"/>
      <w:sz w:val="28"/>
      <w:lang w:val="ru-RU" w:eastAsia="ru-RU"/>
    </w:rPr>
  </w:style>
  <w:style w:type="paragraph" w:styleId="Footer">
    <w:name w:val="footer"/>
    <w:basedOn w:val="Normal"/>
    <w:link w:val="FooterChar1"/>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basedOn w:val="DefaultParagraphFont"/>
    <w:link w:val="Footer"/>
    <w:uiPriority w:val="99"/>
    <w:semiHidden/>
    <w:locked/>
    <w:rsid w:val="00B94568"/>
    <w:rPr>
      <w:sz w:val="24"/>
      <w:lang w:eastAsia="zh-CN"/>
    </w:rPr>
  </w:style>
  <w:style w:type="character" w:customStyle="1" w:styleId="FooterChar1">
    <w:name w:val="Footer Char1"/>
    <w:link w:val="Footer"/>
    <w:uiPriority w:val="99"/>
    <w:locked/>
    <w:rsid w:val="00AB1641"/>
    <w:rPr>
      <w:rFonts w:ascii="Tahoma" w:hAnsi="Tahoma"/>
      <w:sz w:val="16"/>
    </w:rPr>
  </w:style>
  <w:style w:type="character" w:styleId="PageNumber">
    <w:name w:val="page number"/>
    <w:basedOn w:val="DefaultParagraphFont"/>
    <w:uiPriority w:val="99"/>
    <w:rsid w:val="00AB1641"/>
    <w:rPr>
      <w:rFonts w:cs="Times New Roman"/>
    </w:rPr>
  </w:style>
  <w:style w:type="paragraph" w:customStyle="1" w:styleId="a0">
    <w:name w:val="Постановление"/>
    <w:basedOn w:val="Normal"/>
    <w:uiPriority w:val="99"/>
    <w:rsid w:val="00AB1641"/>
    <w:pPr>
      <w:spacing w:line="360" w:lineRule="atLeast"/>
      <w:jc w:val="center"/>
    </w:pPr>
    <w:rPr>
      <w:spacing w:val="6"/>
      <w:sz w:val="32"/>
      <w:szCs w:val="20"/>
      <w:lang w:eastAsia="ru-RU"/>
    </w:rPr>
  </w:style>
  <w:style w:type="paragraph" w:customStyle="1" w:styleId="2">
    <w:name w:val="Вертикальный отступ 2"/>
    <w:basedOn w:val="Normal"/>
    <w:uiPriority w:val="99"/>
    <w:rsid w:val="00AB1641"/>
    <w:pPr>
      <w:jc w:val="center"/>
    </w:pPr>
    <w:rPr>
      <w:b/>
      <w:sz w:val="32"/>
      <w:szCs w:val="20"/>
      <w:lang w:eastAsia="ru-RU"/>
    </w:rPr>
  </w:style>
  <w:style w:type="paragraph" w:customStyle="1" w:styleId="10">
    <w:name w:val="Вертикальный отступ 1"/>
    <w:basedOn w:val="Normal"/>
    <w:uiPriority w:val="99"/>
    <w:rsid w:val="00AB1641"/>
    <w:pPr>
      <w:jc w:val="center"/>
    </w:pPr>
    <w:rPr>
      <w:sz w:val="28"/>
      <w:szCs w:val="20"/>
      <w:lang w:val="en-US" w:eastAsia="ru-RU"/>
    </w:rPr>
  </w:style>
  <w:style w:type="paragraph" w:customStyle="1" w:styleId="a1">
    <w:name w:val="Номер"/>
    <w:basedOn w:val="Normal"/>
    <w:uiPriority w:val="99"/>
    <w:rsid w:val="00AB1641"/>
    <w:pPr>
      <w:spacing w:before="60" w:after="60"/>
      <w:jc w:val="center"/>
    </w:pPr>
    <w:rPr>
      <w:sz w:val="28"/>
      <w:szCs w:val="20"/>
      <w:lang w:eastAsia="ru-RU"/>
    </w:rPr>
  </w:style>
  <w:style w:type="paragraph" w:customStyle="1" w:styleId="Web">
    <w:name w:val="Обычный (Web)"/>
    <w:basedOn w:val="Normal"/>
    <w:uiPriority w:val="99"/>
    <w:rsid w:val="00AB1641"/>
    <w:pPr>
      <w:spacing w:before="100" w:after="100"/>
    </w:pPr>
    <w:rPr>
      <w:szCs w:val="20"/>
      <w:lang w:eastAsia="ru-RU"/>
    </w:rPr>
  </w:style>
  <w:style w:type="paragraph" w:customStyle="1" w:styleId="a2">
    <w:name w:val="раздилитель сноски"/>
    <w:basedOn w:val="Normal"/>
    <w:next w:val="FootnoteText"/>
    <w:uiPriority w:val="99"/>
    <w:rsid w:val="00AB1641"/>
    <w:pPr>
      <w:spacing w:after="120"/>
      <w:jc w:val="both"/>
    </w:pPr>
    <w:rPr>
      <w:szCs w:val="20"/>
      <w:lang w:val="en-US" w:eastAsia="ru-RU"/>
    </w:rPr>
  </w:style>
  <w:style w:type="paragraph" w:styleId="FootnoteText">
    <w:name w:val="footnote text"/>
    <w:aliases w:val="Текст сноски-FN,Footnote Text Char Знак Знак,Footnote Text Char Знак,Текст сноски Знак"/>
    <w:basedOn w:val="Normal"/>
    <w:link w:val="FootnoteTextChar"/>
    <w:uiPriority w:val="99"/>
    <w:semiHidden/>
    <w:rsid w:val="00AB1641"/>
    <w:pPr>
      <w:widowControl w:val="0"/>
      <w:spacing w:before="60" w:line="300" w:lineRule="auto"/>
      <w:ind w:firstLine="1140"/>
      <w:jc w:val="both"/>
    </w:pPr>
    <w:rPr>
      <w:sz w:val="20"/>
      <w:szCs w:val="20"/>
    </w:rPr>
  </w:style>
  <w:style w:type="character" w:customStyle="1" w:styleId="FootnoteTextChar">
    <w:name w:val="Footnote Text Char"/>
    <w:aliases w:val="Текст сноски-FN Char,Footnote Text Char Знак Знак Char,Footnote Text Char Знак Char,Текст сноски Знак Char"/>
    <w:basedOn w:val="DefaultParagraphFont"/>
    <w:link w:val="FootnoteText"/>
    <w:uiPriority w:val="99"/>
    <w:semiHidden/>
    <w:locked/>
    <w:rsid w:val="00B94568"/>
    <w:rPr>
      <w:sz w:val="20"/>
      <w:lang w:eastAsia="zh-CN"/>
    </w:rPr>
  </w:style>
  <w:style w:type="paragraph" w:styleId="BodyTextIndent">
    <w:name w:val="Body Text Indent"/>
    <w:basedOn w:val="Normal"/>
    <w:link w:val="BodyTextIndentChar"/>
    <w:uiPriority w:val="99"/>
    <w:rsid w:val="00AB1641"/>
    <w:pPr>
      <w:spacing w:line="360" w:lineRule="atLeast"/>
      <w:ind w:firstLine="709"/>
      <w:jc w:val="both"/>
    </w:pPr>
  </w:style>
  <w:style w:type="character" w:customStyle="1" w:styleId="BodyTextIndentChar">
    <w:name w:val="Body Text Indent Char"/>
    <w:basedOn w:val="DefaultParagraphFont"/>
    <w:link w:val="BodyTextIndent"/>
    <w:uiPriority w:val="99"/>
    <w:semiHidden/>
    <w:locked/>
    <w:rsid w:val="00B94568"/>
    <w:rPr>
      <w:sz w:val="24"/>
      <w:lang w:eastAsia="zh-CN"/>
    </w:rPr>
  </w:style>
  <w:style w:type="paragraph" w:styleId="BodyTextIndent2">
    <w:name w:val="Body Text Indent 2"/>
    <w:basedOn w:val="Normal"/>
    <w:link w:val="BodyTextIndent2Char"/>
    <w:uiPriority w:val="99"/>
    <w:rsid w:val="00AB1641"/>
    <w:pPr>
      <w:spacing w:line="360" w:lineRule="atLeast"/>
      <w:ind w:firstLine="709"/>
      <w:jc w:val="both"/>
    </w:pPr>
  </w:style>
  <w:style w:type="character" w:customStyle="1" w:styleId="BodyTextIndent2Char">
    <w:name w:val="Body Text Indent 2 Char"/>
    <w:basedOn w:val="DefaultParagraphFont"/>
    <w:link w:val="BodyTextIndent2"/>
    <w:uiPriority w:val="99"/>
    <w:semiHidden/>
    <w:locked/>
    <w:rsid w:val="00B94568"/>
    <w:rPr>
      <w:sz w:val="24"/>
      <w:lang w:eastAsia="zh-CN"/>
    </w:rPr>
  </w:style>
  <w:style w:type="paragraph" w:styleId="BodyTextIndent3">
    <w:name w:val="Body Text Indent 3"/>
    <w:basedOn w:val="Normal"/>
    <w:link w:val="BodyTextIndent3Char"/>
    <w:uiPriority w:val="99"/>
    <w:rsid w:val="00AB1641"/>
    <w:pPr>
      <w:spacing w:line="360" w:lineRule="atLeast"/>
      <w:ind w:firstLine="709"/>
      <w:jc w:val="center"/>
    </w:pPr>
    <w:rPr>
      <w:sz w:val="16"/>
      <w:szCs w:val="16"/>
    </w:rPr>
  </w:style>
  <w:style w:type="character" w:customStyle="1" w:styleId="BodyTextIndent3Char">
    <w:name w:val="Body Text Indent 3 Char"/>
    <w:basedOn w:val="DefaultParagraphFont"/>
    <w:link w:val="BodyTextIndent3"/>
    <w:uiPriority w:val="99"/>
    <w:semiHidden/>
    <w:locked/>
    <w:rsid w:val="00B94568"/>
    <w:rPr>
      <w:sz w:val="16"/>
      <w:lang w:eastAsia="zh-CN"/>
    </w:rPr>
  </w:style>
  <w:style w:type="paragraph" w:styleId="TOC1">
    <w:name w:val="toc 1"/>
    <w:basedOn w:val="Normal"/>
    <w:next w:val="Normal"/>
    <w:autoRedefine/>
    <w:uiPriority w:val="99"/>
    <w:semiHidden/>
    <w:locked/>
    <w:rsid w:val="00AB1641"/>
    <w:pPr>
      <w:spacing w:line="240" w:lineRule="atLeast"/>
      <w:jc w:val="center"/>
    </w:pPr>
    <w:rPr>
      <w:sz w:val="28"/>
      <w:szCs w:val="20"/>
      <w:lang w:eastAsia="ru-RU"/>
    </w:rPr>
  </w:style>
  <w:style w:type="paragraph" w:styleId="BodyText2">
    <w:name w:val="Body Text 2"/>
    <w:basedOn w:val="Normal"/>
    <w:link w:val="BodyText2Char"/>
    <w:uiPriority w:val="99"/>
    <w:rsid w:val="00AB1641"/>
  </w:style>
  <w:style w:type="character" w:customStyle="1" w:styleId="BodyText2Char">
    <w:name w:val="Body Text 2 Char"/>
    <w:basedOn w:val="DefaultParagraphFont"/>
    <w:link w:val="BodyText2"/>
    <w:uiPriority w:val="99"/>
    <w:semiHidden/>
    <w:locked/>
    <w:rsid w:val="00B94568"/>
    <w:rPr>
      <w:sz w:val="24"/>
      <w:lang w:eastAsia="zh-CN"/>
    </w:rPr>
  </w:style>
  <w:style w:type="paragraph" w:styleId="BodyText3">
    <w:name w:val="Body Text 3"/>
    <w:basedOn w:val="Normal"/>
    <w:link w:val="BodyText3Char"/>
    <w:uiPriority w:val="99"/>
    <w:rsid w:val="00AB1641"/>
    <w:rPr>
      <w:sz w:val="16"/>
      <w:szCs w:val="16"/>
    </w:rPr>
  </w:style>
  <w:style w:type="character" w:customStyle="1" w:styleId="BodyText3Char">
    <w:name w:val="Body Text 3 Char"/>
    <w:basedOn w:val="DefaultParagraphFont"/>
    <w:link w:val="BodyText3"/>
    <w:uiPriority w:val="99"/>
    <w:semiHidden/>
    <w:locked/>
    <w:rsid w:val="00B94568"/>
    <w:rPr>
      <w:sz w:val="16"/>
      <w:lang w:eastAsia="zh-CN"/>
    </w:rPr>
  </w:style>
  <w:style w:type="paragraph" w:customStyle="1" w:styleId="11">
    <w:name w:val="Абзац списка1"/>
    <w:basedOn w:val="Normal"/>
    <w:link w:val="a3"/>
    <w:uiPriority w:val="99"/>
    <w:rsid w:val="00AB1641"/>
    <w:pPr>
      <w:ind w:left="720"/>
    </w:pPr>
    <w:rPr>
      <w:rFonts w:ascii="Calibri" w:hAnsi="Calibri"/>
      <w:sz w:val="22"/>
      <w:szCs w:val="20"/>
      <w:lang w:eastAsia="ru-RU"/>
    </w:rPr>
  </w:style>
  <w:style w:type="character" w:customStyle="1" w:styleId="4">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0">
    <w:name w:val="Знак Знак2"/>
    <w:uiPriority w:val="99"/>
    <w:rsid w:val="00AB1641"/>
    <w:rPr>
      <w:sz w:val="28"/>
    </w:rPr>
  </w:style>
  <w:style w:type="character" w:customStyle="1" w:styleId="12">
    <w:name w:val="Знак Знак1"/>
    <w:uiPriority w:val="99"/>
    <w:rsid w:val="00AB1641"/>
    <w:rPr>
      <w:sz w:val="28"/>
    </w:rPr>
  </w:style>
  <w:style w:type="character" w:customStyle="1" w:styleId="a4">
    <w:name w:val="Верхний колонтитул Знак"/>
    <w:uiPriority w:val="99"/>
    <w:rsid w:val="00AB1641"/>
    <w:rPr>
      <w:sz w:val="28"/>
    </w:rPr>
  </w:style>
  <w:style w:type="character" w:customStyle="1" w:styleId="31">
    <w:name w:val="Знак Знак31"/>
    <w:uiPriority w:val="99"/>
    <w:rsid w:val="00AB1641"/>
    <w:rPr>
      <w:rFonts w:ascii="Times New Roman CYR" w:hAnsi="Times New Roman CYR"/>
      <w:sz w:val="28"/>
      <w:lang w:val="ru-RU" w:eastAsia="ru-RU"/>
    </w:rPr>
  </w:style>
  <w:style w:type="paragraph" w:customStyle="1" w:styleId="310">
    <w:name w:val="Основной текст с отступом 31"/>
    <w:basedOn w:val="Normal"/>
    <w:uiPriority w:val="99"/>
    <w:rsid w:val="00AB1641"/>
    <w:pPr>
      <w:suppressAutoHyphens/>
      <w:ind w:firstLine="720"/>
      <w:jc w:val="both"/>
    </w:pPr>
    <w:rPr>
      <w:sz w:val="28"/>
      <w:lang w:eastAsia="ar-SA"/>
    </w:rPr>
  </w:style>
  <w:style w:type="paragraph" w:customStyle="1" w:styleId="a5">
    <w:name w:val="Знак Знак Знак Знак"/>
    <w:basedOn w:val="Normal"/>
    <w:next w:val="Normal"/>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FollowedHyperlink">
    <w:name w:val="FollowedHyperlink"/>
    <w:basedOn w:val="DefaultParagraphFont"/>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Normal"/>
    <w:uiPriority w:val="99"/>
    <w:rsid w:val="00AB1641"/>
    <w:pPr>
      <w:spacing w:before="100" w:beforeAutospacing="1" w:after="100" w:afterAutospacing="1"/>
    </w:pPr>
    <w:rPr>
      <w:lang w:eastAsia="ru-RU"/>
    </w:rPr>
  </w:style>
  <w:style w:type="paragraph" w:styleId="HTMLPreformatted">
    <w:name w:val="HTML Preformatted"/>
    <w:basedOn w:val="Normal"/>
    <w:link w:val="HTMLPreformattedChar"/>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B94568"/>
    <w:rPr>
      <w:rFonts w:ascii="Courier New" w:hAnsi="Courier New"/>
      <w:sz w:val="20"/>
      <w:lang w:eastAsia="zh-CN"/>
    </w:rPr>
  </w:style>
  <w:style w:type="paragraph" w:customStyle="1" w:styleId="dktexright">
    <w:name w:val="dktexright"/>
    <w:basedOn w:val="Normal"/>
    <w:uiPriority w:val="99"/>
    <w:rsid w:val="00AB1641"/>
    <w:pPr>
      <w:spacing w:before="100" w:beforeAutospacing="1" w:after="100" w:afterAutospacing="1"/>
    </w:pPr>
    <w:rPr>
      <w:lang w:eastAsia="ru-RU"/>
    </w:rPr>
  </w:style>
  <w:style w:type="character" w:customStyle="1" w:styleId="a6">
    <w:name w:val="Основной текст_"/>
    <w:link w:val="21"/>
    <w:uiPriority w:val="99"/>
    <w:locked/>
    <w:rsid w:val="00AB1641"/>
    <w:rPr>
      <w:spacing w:val="10"/>
      <w:sz w:val="28"/>
      <w:shd w:val="clear" w:color="auto" w:fill="FFFFFF"/>
      <w:lang w:val="en-GB" w:eastAsia="en-US"/>
    </w:rPr>
  </w:style>
  <w:style w:type="paragraph" w:customStyle="1" w:styleId="21">
    <w:name w:val="Основной текст2"/>
    <w:basedOn w:val="Normal"/>
    <w:link w:val="a6"/>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3">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7">
    <w:name w:val="Знак Знак Знак Знак Знак Знак Знак"/>
    <w:basedOn w:val="Normal"/>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4">
    <w:name w:val="Без интервала1"/>
    <w:link w:val="a8"/>
    <w:uiPriority w:val="99"/>
    <w:rsid w:val="001E3BA7"/>
    <w:rPr>
      <w:szCs w:val="20"/>
    </w:rPr>
  </w:style>
  <w:style w:type="character" w:customStyle="1" w:styleId="a8">
    <w:name w:val="Без интервала Знак"/>
    <w:link w:val="14"/>
    <w:uiPriority w:val="99"/>
    <w:locked/>
    <w:rsid w:val="001E3BA7"/>
    <w:rPr>
      <w:sz w:val="22"/>
      <w:lang w:val="ru-RU" w:eastAsia="ru-RU"/>
    </w:rPr>
  </w:style>
  <w:style w:type="paragraph" w:styleId="Title">
    <w:name w:val="Title"/>
    <w:basedOn w:val="Normal"/>
    <w:link w:val="TitleChar"/>
    <w:uiPriority w:val="99"/>
    <w:qFormat/>
    <w:locked/>
    <w:rsid w:val="001E3BA7"/>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B94568"/>
    <w:rPr>
      <w:rFonts w:ascii="Cambria" w:hAnsi="Cambria"/>
      <w:b/>
      <w:kern w:val="28"/>
      <w:sz w:val="32"/>
      <w:lang w:eastAsia="zh-CN"/>
    </w:rPr>
  </w:style>
  <w:style w:type="paragraph" w:styleId="Subtitle">
    <w:name w:val="Subtitle"/>
    <w:basedOn w:val="Normal"/>
    <w:link w:val="SubtitleChar"/>
    <w:uiPriority w:val="99"/>
    <w:qFormat/>
    <w:locked/>
    <w:rsid w:val="001E3BA7"/>
    <w:pPr>
      <w:jc w:val="center"/>
    </w:pPr>
    <w:rPr>
      <w:rFonts w:ascii="Cambria" w:hAnsi="Cambria"/>
    </w:rPr>
  </w:style>
  <w:style w:type="character" w:customStyle="1" w:styleId="SubtitleChar">
    <w:name w:val="Subtitle Char"/>
    <w:basedOn w:val="DefaultParagraphFont"/>
    <w:link w:val="Subtitle"/>
    <w:uiPriority w:val="99"/>
    <w:locked/>
    <w:rsid w:val="00B94568"/>
    <w:rPr>
      <w:rFonts w:ascii="Cambria" w:hAnsi="Cambria"/>
      <w:sz w:val="24"/>
      <w:lang w:eastAsia="zh-CN"/>
    </w:rPr>
  </w:style>
  <w:style w:type="character" w:customStyle="1" w:styleId="15">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3">
    <w:name w:val="Абзац списка Знак"/>
    <w:link w:val="11"/>
    <w:uiPriority w:val="99"/>
    <w:locked/>
    <w:rsid w:val="00021925"/>
    <w:rPr>
      <w:rFonts w:ascii="Calibri" w:eastAsia="SimSun" w:hAnsi="Calibri"/>
      <w:sz w:val="22"/>
      <w:lang w:val="ru-RU" w:eastAsia="ru-RU"/>
    </w:rPr>
  </w:style>
  <w:style w:type="paragraph" w:customStyle="1" w:styleId="acxspmiddle">
    <w:name w:val="acxspmiddle"/>
    <w:basedOn w:val="Normal"/>
    <w:uiPriority w:val="99"/>
    <w:rsid w:val="00021925"/>
    <w:pPr>
      <w:spacing w:before="100" w:beforeAutospacing="1" w:after="100" w:afterAutospacing="1"/>
    </w:pPr>
    <w:rPr>
      <w:lang w:eastAsia="ru-RU"/>
    </w:rPr>
  </w:style>
  <w:style w:type="paragraph" w:customStyle="1" w:styleId="acxsplast">
    <w:name w:val="acxsplast"/>
    <w:basedOn w:val="Normal"/>
    <w:uiPriority w:val="99"/>
    <w:rsid w:val="00021925"/>
    <w:pPr>
      <w:spacing w:before="100" w:beforeAutospacing="1" w:after="100" w:afterAutospacing="1"/>
    </w:pPr>
    <w:rPr>
      <w:lang w:eastAsia="ru-RU"/>
    </w:rPr>
  </w:style>
  <w:style w:type="paragraph" w:customStyle="1" w:styleId="22">
    <w:name w:val="Абзац списка2"/>
    <w:basedOn w:val="Normal"/>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9">
    <w:name w:val="Знак Знак"/>
    <w:aliases w:val="Знак Знак Знак"/>
    <w:uiPriority w:val="99"/>
    <w:locked/>
    <w:rsid w:val="00260113"/>
    <w:rPr>
      <w:sz w:val="28"/>
      <w:lang w:val="ru-RU" w:eastAsia="ru-RU"/>
    </w:rPr>
  </w:style>
</w:styles>
</file>

<file path=word/webSettings.xml><?xml version="1.0" encoding="utf-8"?>
<w:webSettings xmlns:r="http://schemas.openxmlformats.org/officeDocument/2006/relationships" xmlns:w="http://schemas.openxmlformats.org/wordprocessingml/2006/main">
  <w:divs>
    <w:div w:id="662053929">
      <w:marLeft w:val="0"/>
      <w:marRight w:val="0"/>
      <w:marTop w:val="0"/>
      <w:marBottom w:val="0"/>
      <w:divBdr>
        <w:top w:val="none" w:sz="0" w:space="0" w:color="auto"/>
        <w:left w:val="none" w:sz="0" w:space="0" w:color="auto"/>
        <w:bottom w:val="none" w:sz="0" w:space="0" w:color="auto"/>
        <w:right w:val="none" w:sz="0" w:space="0" w:color="auto"/>
      </w:divBdr>
    </w:div>
    <w:div w:id="662053930">
      <w:marLeft w:val="0"/>
      <w:marRight w:val="0"/>
      <w:marTop w:val="0"/>
      <w:marBottom w:val="0"/>
      <w:divBdr>
        <w:top w:val="none" w:sz="0" w:space="0" w:color="auto"/>
        <w:left w:val="none" w:sz="0" w:space="0" w:color="auto"/>
        <w:bottom w:val="none" w:sz="0" w:space="0" w:color="auto"/>
        <w:right w:val="none" w:sz="0" w:space="0" w:color="auto"/>
      </w:divBdr>
    </w:div>
    <w:div w:id="662053931">
      <w:marLeft w:val="0"/>
      <w:marRight w:val="0"/>
      <w:marTop w:val="0"/>
      <w:marBottom w:val="0"/>
      <w:divBdr>
        <w:top w:val="none" w:sz="0" w:space="0" w:color="auto"/>
        <w:left w:val="none" w:sz="0" w:space="0" w:color="auto"/>
        <w:bottom w:val="none" w:sz="0" w:space="0" w:color="auto"/>
        <w:right w:val="none" w:sz="0" w:space="0" w:color="auto"/>
      </w:divBdr>
    </w:div>
    <w:div w:id="662053932">
      <w:marLeft w:val="0"/>
      <w:marRight w:val="0"/>
      <w:marTop w:val="0"/>
      <w:marBottom w:val="0"/>
      <w:divBdr>
        <w:top w:val="none" w:sz="0" w:space="0" w:color="auto"/>
        <w:left w:val="none" w:sz="0" w:space="0" w:color="auto"/>
        <w:bottom w:val="none" w:sz="0" w:space="0" w:color="auto"/>
        <w:right w:val="none" w:sz="0" w:space="0" w:color="auto"/>
      </w:divBdr>
    </w:div>
    <w:div w:id="662053933">
      <w:marLeft w:val="0"/>
      <w:marRight w:val="0"/>
      <w:marTop w:val="0"/>
      <w:marBottom w:val="0"/>
      <w:divBdr>
        <w:top w:val="none" w:sz="0" w:space="0" w:color="auto"/>
        <w:left w:val="none" w:sz="0" w:space="0" w:color="auto"/>
        <w:bottom w:val="none" w:sz="0" w:space="0" w:color="auto"/>
        <w:right w:val="none" w:sz="0" w:space="0" w:color="auto"/>
      </w:divBdr>
    </w:div>
    <w:div w:id="662053934">
      <w:marLeft w:val="0"/>
      <w:marRight w:val="0"/>
      <w:marTop w:val="0"/>
      <w:marBottom w:val="0"/>
      <w:divBdr>
        <w:top w:val="none" w:sz="0" w:space="0" w:color="auto"/>
        <w:left w:val="none" w:sz="0" w:space="0" w:color="auto"/>
        <w:bottom w:val="none" w:sz="0" w:space="0" w:color="auto"/>
        <w:right w:val="none" w:sz="0" w:space="0" w:color="auto"/>
      </w:divBdr>
    </w:div>
    <w:div w:id="662053935">
      <w:marLeft w:val="0"/>
      <w:marRight w:val="0"/>
      <w:marTop w:val="0"/>
      <w:marBottom w:val="0"/>
      <w:divBdr>
        <w:top w:val="none" w:sz="0" w:space="0" w:color="auto"/>
        <w:left w:val="none" w:sz="0" w:space="0" w:color="auto"/>
        <w:bottom w:val="none" w:sz="0" w:space="0" w:color="auto"/>
        <w:right w:val="none" w:sz="0" w:space="0" w:color="auto"/>
      </w:divBdr>
    </w:div>
    <w:div w:id="662053936">
      <w:marLeft w:val="0"/>
      <w:marRight w:val="0"/>
      <w:marTop w:val="0"/>
      <w:marBottom w:val="0"/>
      <w:divBdr>
        <w:top w:val="none" w:sz="0" w:space="0" w:color="auto"/>
        <w:left w:val="none" w:sz="0" w:space="0" w:color="auto"/>
        <w:bottom w:val="none" w:sz="0" w:space="0" w:color="auto"/>
        <w:right w:val="none" w:sz="0" w:space="0" w:color="auto"/>
      </w:divBdr>
    </w:div>
    <w:div w:id="662053937">
      <w:marLeft w:val="0"/>
      <w:marRight w:val="0"/>
      <w:marTop w:val="0"/>
      <w:marBottom w:val="0"/>
      <w:divBdr>
        <w:top w:val="none" w:sz="0" w:space="0" w:color="auto"/>
        <w:left w:val="none" w:sz="0" w:space="0" w:color="auto"/>
        <w:bottom w:val="none" w:sz="0" w:space="0" w:color="auto"/>
        <w:right w:val="none" w:sz="0" w:space="0" w:color="auto"/>
      </w:divBdr>
    </w:div>
    <w:div w:id="662053938">
      <w:marLeft w:val="0"/>
      <w:marRight w:val="0"/>
      <w:marTop w:val="0"/>
      <w:marBottom w:val="0"/>
      <w:divBdr>
        <w:top w:val="none" w:sz="0" w:space="0" w:color="auto"/>
        <w:left w:val="none" w:sz="0" w:space="0" w:color="auto"/>
        <w:bottom w:val="none" w:sz="0" w:space="0" w:color="auto"/>
        <w:right w:val="none" w:sz="0" w:space="0" w:color="auto"/>
      </w:divBdr>
    </w:div>
    <w:div w:id="662053939">
      <w:marLeft w:val="0"/>
      <w:marRight w:val="0"/>
      <w:marTop w:val="0"/>
      <w:marBottom w:val="0"/>
      <w:divBdr>
        <w:top w:val="none" w:sz="0" w:space="0" w:color="auto"/>
        <w:left w:val="none" w:sz="0" w:space="0" w:color="auto"/>
        <w:bottom w:val="none" w:sz="0" w:space="0" w:color="auto"/>
        <w:right w:val="none" w:sz="0" w:space="0" w:color="auto"/>
      </w:divBdr>
    </w:div>
    <w:div w:id="662053940">
      <w:marLeft w:val="0"/>
      <w:marRight w:val="0"/>
      <w:marTop w:val="0"/>
      <w:marBottom w:val="0"/>
      <w:divBdr>
        <w:top w:val="none" w:sz="0" w:space="0" w:color="auto"/>
        <w:left w:val="none" w:sz="0" w:space="0" w:color="auto"/>
        <w:bottom w:val="none" w:sz="0" w:space="0" w:color="auto"/>
        <w:right w:val="none" w:sz="0" w:space="0" w:color="auto"/>
      </w:divBdr>
    </w:div>
    <w:div w:id="662053941">
      <w:marLeft w:val="0"/>
      <w:marRight w:val="0"/>
      <w:marTop w:val="0"/>
      <w:marBottom w:val="0"/>
      <w:divBdr>
        <w:top w:val="none" w:sz="0" w:space="0" w:color="auto"/>
        <w:left w:val="none" w:sz="0" w:space="0" w:color="auto"/>
        <w:bottom w:val="none" w:sz="0" w:space="0" w:color="auto"/>
        <w:right w:val="none" w:sz="0" w:space="0" w:color="auto"/>
      </w:divBdr>
    </w:div>
    <w:div w:id="662053942">
      <w:marLeft w:val="0"/>
      <w:marRight w:val="0"/>
      <w:marTop w:val="0"/>
      <w:marBottom w:val="0"/>
      <w:divBdr>
        <w:top w:val="none" w:sz="0" w:space="0" w:color="auto"/>
        <w:left w:val="none" w:sz="0" w:space="0" w:color="auto"/>
        <w:bottom w:val="none" w:sz="0" w:space="0" w:color="auto"/>
        <w:right w:val="none" w:sz="0" w:space="0" w:color="auto"/>
      </w:divBdr>
    </w:div>
    <w:div w:id="662053943">
      <w:marLeft w:val="0"/>
      <w:marRight w:val="0"/>
      <w:marTop w:val="0"/>
      <w:marBottom w:val="0"/>
      <w:divBdr>
        <w:top w:val="none" w:sz="0" w:space="0" w:color="auto"/>
        <w:left w:val="none" w:sz="0" w:space="0" w:color="auto"/>
        <w:bottom w:val="none" w:sz="0" w:space="0" w:color="auto"/>
        <w:right w:val="none" w:sz="0" w:space="0" w:color="auto"/>
      </w:divBdr>
    </w:div>
    <w:div w:id="662053944">
      <w:marLeft w:val="0"/>
      <w:marRight w:val="0"/>
      <w:marTop w:val="0"/>
      <w:marBottom w:val="0"/>
      <w:divBdr>
        <w:top w:val="none" w:sz="0" w:space="0" w:color="auto"/>
        <w:left w:val="none" w:sz="0" w:space="0" w:color="auto"/>
        <w:bottom w:val="none" w:sz="0" w:space="0" w:color="auto"/>
        <w:right w:val="none" w:sz="0" w:space="0" w:color="auto"/>
      </w:divBdr>
    </w:div>
    <w:div w:id="662053945">
      <w:marLeft w:val="0"/>
      <w:marRight w:val="0"/>
      <w:marTop w:val="0"/>
      <w:marBottom w:val="0"/>
      <w:divBdr>
        <w:top w:val="none" w:sz="0" w:space="0" w:color="auto"/>
        <w:left w:val="none" w:sz="0" w:space="0" w:color="auto"/>
        <w:bottom w:val="none" w:sz="0" w:space="0" w:color="auto"/>
        <w:right w:val="none" w:sz="0" w:space="0" w:color="auto"/>
      </w:divBdr>
    </w:div>
    <w:div w:id="662053946">
      <w:marLeft w:val="0"/>
      <w:marRight w:val="0"/>
      <w:marTop w:val="0"/>
      <w:marBottom w:val="0"/>
      <w:divBdr>
        <w:top w:val="none" w:sz="0" w:space="0" w:color="auto"/>
        <w:left w:val="none" w:sz="0" w:space="0" w:color="auto"/>
        <w:bottom w:val="none" w:sz="0" w:space="0" w:color="auto"/>
        <w:right w:val="none" w:sz="0" w:space="0" w:color="auto"/>
      </w:divBdr>
    </w:div>
    <w:div w:id="662053947">
      <w:marLeft w:val="0"/>
      <w:marRight w:val="0"/>
      <w:marTop w:val="0"/>
      <w:marBottom w:val="0"/>
      <w:divBdr>
        <w:top w:val="none" w:sz="0" w:space="0" w:color="auto"/>
        <w:left w:val="none" w:sz="0" w:space="0" w:color="auto"/>
        <w:bottom w:val="none" w:sz="0" w:space="0" w:color="auto"/>
        <w:right w:val="none" w:sz="0" w:space="0" w:color="auto"/>
      </w:divBdr>
    </w:div>
    <w:div w:id="662053948">
      <w:marLeft w:val="0"/>
      <w:marRight w:val="0"/>
      <w:marTop w:val="0"/>
      <w:marBottom w:val="0"/>
      <w:divBdr>
        <w:top w:val="none" w:sz="0" w:space="0" w:color="auto"/>
        <w:left w:val="none" w:sz="0" w:space="0" w:color="auto"/>
        <w:bottom w:val="none" w:sz="0" w:space="0" w:color="auto"/>
        <w:right w:val="none" w:sz="0" w:space="0" w:color="auto"/>
      </w:divBdr>
    </w:div>
    <w:div w:id="662053949">
      <w:marLeft w:val="0"/>
      <w:marRight w:val="0"/>
      <w:marTop w:val="0"/>
      <w:marBottom w:val="0"/>
      <w:divBdr>
        <w:top w:val="none" w:sz="0" w:space="0" w:color="auto"/>
        <w:left w:val="none" w:sz="0" w:space="0" w:color="auto"/>
        <w:bottom w:val="none" w:sz="0" w:space="0" w:color="auto"/>
        <w:right w:val="none" w:sz="0" w:space="0" w:color="auto"/>
      </w:divBdr>
    </w:div>
    <w:div w:id="662053950">
      <w:marLeft w:val="0"/>
      <w:marRight w:val="0"/>
      <w:marTop w:val="0"/>
      <w:marBottom w:val="0"/>
      <w:divBdr>
        <w:top w:val="none" w:sz="0" w:space="0" w:color="auto"/>
        <w:left w:val="none" w:sz="0" w:space="0" w:color="auto"/>
        <w:bottom w:val="none" w:sz="0" w:space="0" w:color="auto"/>
        <w:right w:val="none" w:sz="0" w:space="0" w:color="auto"/>
      </w:divBdr>
    </w:div>
    <w:div w:id="662053951">
      <w:marLeft w:val="0"/>
      <w:marRight w:val="0"/>
      <w:marTop w:val="0"/>
      <w:marBottom w:val="0"/>
      <w:divBdr>
        <w:top w:val="none" w:sz="0" w:space="0" w:color="auto"/>
        <w:left w:val="none" w:sz="0" w:space="0" w:color="auto"/>
        <w:bottom w:val="none" w:sz="0" w:space="0" w:color="auto"/>
        <w:right w:val="none" w:sz="0" w:space="0" w:color="auto"/>
      </w:divBdr>
    </w:div>
    <w:div w:id="662053952">
      <w:marLeft w:val="0"/>
      <w:marRight w:val="0"/>
      <w:marTop w:val="0"/>
      <w:marBottom w:val="0"/>
      <w:divBdr>
        <w:top w:val="none" w:sz="0" w:space="0" w:color="auto"/>
        <w:left w:val="none" w:sz="0" w:space="0" w:color="auto"/>
        <w:bottom w:val="none" w:sz="0" w:space="0" w:color="auto"/>
        <w:right w:val="none" w:sz="0" w:space="0" w:color="auto"/>
      </w:divBdr>
    </w:div>
    <w:div w:id="662053953">
      <w:marLeft w:val="0"/>
      <w:marRight w:val="0"/>
      <w:marTop w:val="0"/>
      <w:marBottom w:val="0"/>
      <w:divBdr>
        <w:top w:val="none" w:sz="0" w:space="0" w:color="auto"/>
        <w:left w:val="none" w:sz="0" w:space="0" w:color="auto"/>
        <w:bottom w:val="none" w:sz="0" w:space="0" w:color="auto"/>
        <w:right w:val="none" w:sz="0" w:space="0" w:color="auto"/>
      </w:divBdr>
    </w:div>
    <w:div w:id="662053954">
      <w:marLeft w:val="0"/>
      <w:marRight w:val="0"/>
      <w:marTop w:val="0"/>
      <w:marBottom w:val="0"/>
      <w:divBdr>
        <w:top w:val="none" w:sz="0" w:space="0" w:color="auto"/>
        <w:left w:val="none" w:sz="0" w:space="0" w:color="auto"/>
        <w:bottom w:val="none" w:sz="0" w:space="0" w:color="auto"/>
        <w:right w:val="none" w:sz="0" w:space="0" w:color="auto"/>
      </w:divBdr>
    </w:div>
    <w:div w:id="662053955">
      <w:marLeft w:val="0"/>
      <w:marRight w:val="0"/>
      <w:marTop w:val="0"/>
      <w:marBottom w:val="0"/>
      <w:divBdr>
        <w:top w:val="none" w:sz="0" w:space="0" w:color="auto"/>
        <w:left w:val="none" w:sz="0" w:space="0" w:color="auto"/>
        <w:bottom w:val="none" w:sz="0" w:space="0" w:color="auto"/>
        <w:right w:val="none" w:sz="0" w:space="0" w:color="auto"/>
      </w:divBdr>
    </w:div>
    <w:div w:id="662053956">
      <w:marLeft w:val="0"/>
      <w:marRight w:val="0"/>
      <w:marTop w:val="0"/>
      <w:marBottom w:val="0"/>
      <w:divBdr>
        <w:top w:val="none" w:sz="0" w:space="0" w:color="auto"/>
        <w:left w:val="none" w:sz="0" w:space="0" w:color="auto"/>
        <w:bottom w:val="none" w:sz="0" w:space="0" w:color="auto"/>
        <w:right w:val="none" w:sz="0" w:space="0" w:color="auto"/>
      </w:divBdr>
    </w:div>
    <w:div w:id="662053957">
      <w:marLeft w:val="0"/>
      <w:marRight w:val="0"/>
      <w:marTop w:val="0"/>
      <w:marBottom w:val="0"/>
      <w:divBdr>
        <w:top w:val="none" w:sz="0" w:space="0" w:color="auto"/>
        <w:left w:val="none" w:sz="0" w:space="0" w:color="auto"/>
        <w:bottom w:val="none" w:sz="0" w:space="0" w:color="auto"/>
        <w:right w:val="none" w:sz="0" w:space="0" w:color="auto"/>
      </w:divBdr>
    </w:div>
    <w:div w:id="662053958">
      <w:marLeft w:val="0"/>
      <w:marRight w:val="0"/>
      <w:marTop w:val="0"/>
      <w:marBottom w:val="0"/>
      <w:divBdr>
        <w:top w:val="none" w:sz="0" w:space="0" w:color="auto"/>
        <w:left w:val="none" w:sz="0" w:space="0" w:color="auto"/>
        <w:bottom w:val="none" w:sz="0" w:space="0" w:color="auto"/>
        <w:right w:val="none" w:sz="0" w:space="0" w:color="auto"/>
      </w:divBdr>
    </w:div>
    <w:div w:id="662053959">
      <w:marLeft w:val="0"/>
      <w:marRight w:val="0"/>
      <w:marTop w:val="0"/>
      <w:marBottom w:val="0"/>
      <w:divBdr>
        <w:top w:val="none" w:sz="0" w:space="0" w:color="auto"/>
        <w:left w:val="none" w:sz="0" w:space="0" w:color="auto"/>
        <w:bottom w:val="none" w:sz="0" w:space="0" w:color="auto"/>
        <w:right w:val="none" w:sz="0" w:space="0" w:color="auto"/>
      </w:divBdr>
    </w:div>
    <w:div w:id="662053960">
      <w:marLeft w:val="0"/>
      <w:marRight w:val="0"/>
      <w:marTop w:val="0"/>
      <w:marBottom w:val="0"/>
      <w:divBdr>
        <w:top w:val="none" w:sz="0" w:space="0" w:color="auto"/>
        <w:left w:val="none" w:sz="0" w:space="0" w:color="auto"/>
        <w:bottom w:val="none" w:sz="0" w:space="0" w:color="auto"/>
        <w:right w:val="none" w:sz="0" w:space="0" w:color="auto"/>
      </w:divBdr>
    </w:div>
    <w:div w:id="662053961">
      <w:marLeft w:val="0"/>
      <w:marRight w:val="0"/>
      <w:marTop w:val="0"/>
      <w:marBottom w:val="0"/>
      <w:divBdr>
        <w:top w:val="none" w:sz="0" w:space="0" w:color="auto"/>
        <w:left w:val="none" w:sz="0" w:space="0" w:color="auto"/>
        <w:bottom w:val="none" w:sz="0" w:space="0" w:color="auto"/>
        <w:right w:val="none" w:sz="0" w:space="0" w:color="auto"/>
      </w:divBdr>
    </w:div>
    <w:div w:id="6620539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1184</TotalTime>
  <Pages>12</Pages>
  <Words>2828</Words>
  <Characters>16126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AVKorobov</cp:lastModifiedBy>
  <cp:revision>104</cp:revision>
  <cp:lastPrinted>2018-02-16T11:49:00Z</cp:lastPrinted>
  <dcterms:created xsi:type="dcterms:W3CDTF">2017-02-13T05:48:00Z</dcterms:created>
  <dcterms:modified xsi:type="dcterms:W3CDTF">2018-02-28T12:59:00Z</dcterms:modified>
</cp:coreProperties>
</file>