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B3B" w:rsidRDefault="00176B3B" w:rsidP="00434943">
      <w:pPr>
        <w:pStyle w:val="Header"/>
        <w:tabs>
          <w:tab w:val="left" w:pos="708"/>
        </w:tabs>
        <w:rPr>
          <w:b/>
          <w:sz w:val="26"/>
        </w:rPr>
      </w:pPr>
    </w:p>
    <w:p w:rsidR="00176B3B" w:rsidRDefault="00176B3B" w:rsidP="0097458A">
      <w:pPr>
        <w:pStyle w:val="Header"/>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6.15pt;width:53.15pt;height:63pt;z-index:-251656704" wrapcoords="-304 -257 -304 21600 21904 21600 21904 -257 -304 -257" stroked="t" strokecolor="white" strokeweight=".25pt">
            <v:imagedata r:id="rId7" o:title="" gain="1.25" blacklevel="-14418f" grayscale="t" bilevel="t"/>
            <w10:wrap type="tight"/>
          </v:shape>
        </w:pict>
      </w:r>
    </w:p>
    <w:p w:rsidR="00176B3B" w:rsidRDefault="00176B3B" w:rsidP="0097458A">
      <w:pPr>
        <w:pStyle w:val="Header"/>
        <w:tabs>
          <w:tab w:val="left" w:pos="708"/>
        </w:tabs>
        <w:rPr>
          <w:b/>
          <w:sz w:val="26"/>
        </w:rPr>
      </w:pPr>
    </w:p>
    <w:p w:rsidR="00176B3B" w:rsidRDefault="00176B3B" w:rsidP="0097458A">
      <w:pPr>
        <w:pStyle w:val="Header"/>
        <w:tabs>
          <w:tab w:val="left" w:pos="708"/>
        </w:tabs>
        <w:rPr>
          <w:b/>
          <w:sz w:val="26"/>
        </w:rPr>
      </w:pPr>
    </w:p>
    <w:p w:rsidR="00176B3B" w:rsidRDefault="00176B3B" w:rsidP="0097458A">
      <w:pPr>
        <w:pStyle w:val="Header"/>
        <w:tabs>
          <w:tab w:val="left" w:pos="708"/>
        </w:tabs>
        <w:jc w:val="center"/>
        <w:rPr>
          <w:b/>
          <w:sz w:val="26"/>
        </w:rPr>
      </w:pPr>
    </w:p>
    <w:p w:rsidR="00176B3B" w:rsidRDefault="00176B3B" w:rsidP="0097458A">
      <w:pPr>
        <w:pStyle w:val="Header"/>
        <w:tabs>
          <w:tab w:val="left" w:pos="708"/>
        </w:tabs>
        <w:jc w:val="center"/>
        <w:rPr>
          <w:b/>
          <w:sz w:val="26"/>
        </w:rPr>
      </w:pPr>
    </w:p>
    <w:p w:rsidR="00176B3B" w:rsidRDefault="00176B3B" w:rsidP="0097458A">
      <w:pPr>
        <w:pStyle w:val="Header"/>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176B3B" w:rsidRPr="00260113" w:rsidRDefault="00176B3B" w:rsidP="0097458A">
      <w:pPr>
        <w:pStyle w:val="Header"/>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176B3B" w:rsidRPr="00C920CD" w:rsidRDefault="00176B3B" w:rsidP="0097458A">
      <w:pPr>
        <w:pStyle w:val="Header"/>
        <w:tabs>
          <w:tab w:val="left" w:pos="708"/>
        </w:tabs>
        <w:rPr>
          <w:rFonts w:ascii="Times New Roman" w:hAnsi="Times New Roman"/>
          <w:b/>
          <w:sz w:val="28"/>
          <w:szCs w:val="28"/>
        </w:rPr>
      </w:pPr>
    </w:p>
    <w:p w:rsidR="00176B3B" w:rsidRPr="00C47918" w:rsidRDefault="00176B3B" w:rsidP="0097458A">
      <w:pPr>
        <w:pStyle w:val="Header"/>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176B3B" w:rsidRPr="00434943" w:rsidRDefault="00176B3B" w:rsidP="0097458A">
      <w:pPr>
        <w:pStyle w:val="Header"/>
        <w:tabs>
          <w:tab w:val="left" w:pos="708"/>
        </w:tabs>
        <w:rPr>
          <w:rFonts w:ascii="Times New Roman" w:hAnsi="Times New Roman"/>
          <w:b/>
          <w:sz w:val="24"/>
          <w:szCs w:val="24"/>
        </w:rPr>
      </w:pPr>
    </w:p>
    <w:p w:rsidR="00176B3B" w:rsidRPr="00260113" w:rsidRDefault="00176B3B" w:rsidP="00260113">
      <w:pPr>
        <w:pStyle w:val="Header"/>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от   19  января  2018 №  66</w:t>
      </w:r>
      <w:r w:rsidRPr="00260113">
        <w:rPr>
          <w:rFonts w:ascii="Times New Roman" w:hAnsi="Times New Roman"/>
          <w:sz w:val="28"/>
          <w:szCs w:val="28"/>
        </w:rPr>
        <w:t xml:space="preserve">  </w:t>
      </w:r>
      <w:r w:rsidRPr="00260113">
        <w:rPr>
          <w:rFonts w:ascii="Times New Roman" w:hAnsi="Times New Roman"/>
          <w:sz w:val="28"/>
          <w:szCs w:val="28"/>
        </w:rPr>
        <w:tab/>
      </w:r>
    </w:p>
    <w:p w:rsidR="00176B3B" w:rsidRPr="00260113" w:rsidRDefault="00176B3B" w:rsidP="00260113">
      <w:pPr>
        <w:pStyle w:val="Header"/>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176B3B" w:rsidRDefault="00176B3B" w:rsidP="00AF0503">
      <w:pPr>
        <w:pStyle w:val="Header"/>
        <w:tabs>
          <w:tab w:val="clear" w:pos="4677"/>
          <w:tab w:val="left" w:pos="708"/>
          <w:tab w:val="center" w:pos="1890"/>
          <w:tab w:val="center" w:pos="5103"/>
          <w:tab w:val="center" w:pos="7200"/>
        </w:tabs>
        <w:ind w:right="5574"/>
        <w:rPr>
          <w:b/>
        </w:rPr>
      </w:pPr>
      <w:r>
        <w:rPr>
          <w:noProof/>
          <w:lang w:eastAsia="ru-RU"/>
        </w:rPr>
        <w:pict>
          <v:line id="Line 3" o:spid="_x0000_s1027" style="position:absolute;z-index:-251657728;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251660800;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176B3B" w:rsidRDefault="00176B3B" w:rsidP="0097458A">
      <w:pPr>
        <w:rPr>
          <w:b/>
          <w:sz w:val="28"/>
          <w:szCs w:val="28"/>
        </w:rPr>
      </w:pPr>
      <w:r>
        <w:rPr>
          <w:b/>
          <w:sz w:val="28"/>
          <w:szCs w:val="28"/>
        </w:rPr>
        <w:t xml:space="preserve">О внесении изменений </w:t>
      </w:r>
    </w:p>
    <w:p w:rsidR="00176B3B" w:rsidRDefault="00176B3B" w:rsidP="0097458A">
      <w:pPr>
        <w:rPr>
          <w:b/>
          <w:sz w:val="28"/>
          <w:szCs w:val="28"/>
        </w:rPr>
      </w:pPr>
      <w:r>
        <w:rPr>
          <w:b/>
          <w:sz w:val="28"/>
          <w:szCs w:val="28"/>
        </w:rPr>
        <w:t>в постановление от 27.10.2017</w:t>
      </w:r>
    </w:p>
    <w:p w:rsidR="00176B3B" w:rsidRPr="00A6029C" w:rsidRDefault="00176B3B" w:rsidP="0097458A">
      <w:pPr>
        <w:rPr>
          <w:b/>
          <w:sz w:val="28"/>
          <w:szCs w:val="28"/>
        </w:rPr>
      </w:pPr>
      <w:r>
        <w:rPr>
          <w:b/>
          <w:sz w:val="28"/>
          <w:szCs w:val="28"/>
        </w:rPr>
        <w:t>№1013 «</w:t>
      </w:r>
      <w:r w:rsidRPr="00A6029C">
        <w:rPr>
          <w:b/>
          <w:sz w:val="28"/>
          <w:szCs w:val="28"/>
        </w:rPr>
        <w:t xml:space="preserve">Об утверждении </w:t>
      </w:r>
    </w:p>
    <w:p w:rsidR="00176B3B" w:rsidRDefault="00176B3B" w:rsidP="0097458A">
      <w:pPr>
        <w:rPr>
          <w:b/>
          <w:sz w:val="28"/>
          <w:szCs w:val="28"/>
        </w:rPr>
      </w:pPr>
      <w:r w:rsidRPr="00A6029C">
        <w:rPr>
          <w:b/>
          <w:sz w:val="28"/>
          <w:szCs w:val="28"/>
        </w:rPr>
        <w:t xml:space="preserve">муниципальной программы </w:t>
      </w:r>
    </w:p>
    <w:p w:rsidR="00176B3B" w:rsidRDefault="00176B3B" w:rsidP="0097458A">
      <w:pPr>
        <w:rPr>
          <w:b/>
          <w:sz w:val="28"/>
          <w:szCs w:val="28"/>
        </w:rPr>
      </w:pPr>
      <w:r>
        <w:rPr>
          <w:b/>
          <w:sz w:val="28"/>
          <w:szCs w:val="28"/>
        </w:rPr>
        <w:t xml:space="preserve">Таловского муниципального </w:t>
      </w:r>
    </w:p>
    <w:p w:rsidR="00176B3B" w:rsidRDefault="00176B3B" w:rsidP="0097458A">
      <w:pPr>
        <w:rPr>
          <w:b/>
          <w:sz w:val="28"/>
          <w:szCs w:val="28"/>
        </w:rPr>
      </w:pPr>
      <w:r>
        <w:rPr>
          <w:b/>
          <w:sz w:val="28"/>
          <w:szCs w:val="28"/>
        </w:rPr>
        <w:t>района Воронежской области</w:t>
      </w:r>
    </w:p>
    <w:p w:rsidR="00176B3B" w:rsidRDefault="00176B3B" w:rsidP="0097458A">
      <w:pPr>
        <w:rPr>
          <w:b/>
          <w:sz w:val="28"/>
          <w:szCs w:val="28"/>
        </w:rPr>
      </w:pPr>
      <w:r w:rsidRPr="00A6029C">
        <w:rPr>
          <w:b/>
          <w:sz w:val="28"/>
          <w:szCs w:val="28"/>
        </w:rPr>
        <w:t xml:space="preserve">«Муниципальное управление и </w:t>
      </w:r>
    </w:p>
    <w:p w:rsidR="00176B3B" w:rsidRPr="00170F14" w:rsidRDefault="00176B3B" w:rsidP="0097458A">
      <w:pPr>
        <w:rPr>
          <w:b/>
          <w:sz w:val="28"/>
          <w:szCs w:val="28"/>
        </w:rPr>
      </w:pPr>
      <w:r>
        <w:rPr>
          <w:b/>
          <w:sz w:val="28"/>
          <w:szCs w:val="28"/>
        </w:rPr>
        <w:t>гражданское  общество</w:t>
      </w:r>
      <w:r w:rsidRPr="00A6029C">
        <w:rPr>
          <w:b/>
          <w:sz w:val="28"/>
          <w:szCs w:val="28"/>
        </w:rPr>
        <w:t>»</w:t>
      </w:r>
    </w:p>
    <w:p w:rsidR="00176B3B" w:rsidRDefault="00176B3B" w:rsidP="0097458A">
      <w:pPr>
        <w:pStyle w:val="Header"/>
        <w:tabs>
          <w:tab w:val="left" w:pos="708"/>
        </w:tabs>
        <w:rPr>
          <w:rFonts w:ascii="Times New Roman" w:hAnsi="Times New Roman"/>
          <w:sz w:val="28"/>
          <w:szCs w:val="28"/>
        </w:rPr>
      </w:pPr>
    </w:p>
    <w:p w:rsidR="00176B3B" w:rsidRPr="00044409" w:rsidRDefault="00176B3B" w:rsidP="00422384">
      <w:pPr>
        <w:spacing w:line="360" w:lineRule="auto"/>
        <w:jc w:val="both"/>
        <w:rPr>
          <w:b/>
          <w:sz w:val="28"/>
          <w:szCs w:val="28"/>
        </w:rPr>
      </w:pPr>
      <w:r w:rsidRPr="00422384">
        <w:rPr>
          <w:sz w:val="28"/>
          <w:szCs w:val="28"/>
        </w:rPr>
        <w:t xml:space="preserve">  В целях уточнения финансирования мероприятий муниципальной программы «Муниципальное управление и гражданское общество»</w:t>
      </w:r>
      <w:r w:rsidRPr="00044409">
        <w:rPr>
          <w:sz w:val="28"/>
          <w:szCs w:val="28"/>
        </w:rPr>
        <w:t>,  администрация Таловского муниципального района</w:t>
      </w:r>
      <w:r w:rsidRPr="00044409">
        <w:rPr>
          <w:b/>
          <w:sz w:val="28"/>
          <w:szCs w:val="28"/>
        </w:rPr>
        <w:t>постановляет:</w:t>
      </w:r>
    </w:p>
    <w:p w:rsidR="00176B3B" w:rsidRDefault="00176B3B" w:rsidP="006D2523">
      <w:pPr>
        <w:spacing w:line="360" w:lineRule="auto"/>
        <w:ind w:firstLine="567"/>
        <w:jc w:val="both"/>
        <w:rPr>
          <w:sz w:val="28"/>
          <w:szCs w:val="28"/>
        </w:rPr>
      </w:pPr>
      <w:r>
        <w:rPr>
          <w:sz w:val="28"/>
          <w:szCs w:val="28"/>
        </w:rPr>
        <w:t xml:space="preserve"> 1.</w:t>
      </w:r>
      <w:r w:rsidRPr="00FE7C4D">
        <w:rPr>
          <w:sz w:val="28"/>
          <w:szCs w:val="28"/>
        </w:rPr>
        <w:t xml:space="preserve"> В постановлени</w:t>
      </w:r>
      <w:r>
        <w:rPr>
          <w:sz w:val="28"/>
          <w:szCs w:val="28"/>
        </w:rPr>
        <w:t>е</w:t>
      </w:r>
      <w:r w:rsidRPr="00FE7C4D">
        <w:rPr>
          <w:sz w:val="28"/>
          <w:szCs w:val="28"/>
        </w:rPr>
        <w:t xml:space="preserve"> от </w:t>
      </w:r>
      <w:r>
        <w:rPr>
          <w:sz w:val="28"/>
          <w:szCs w:val="28"/>
        </w:rPr>
        <w:t>27</w:t>
      </w:r>
      <w:r w:rsidRPr="00FE7C4D">
        <w:rPr>
          <w:sz w:val="28"/>
          <w:szCs w:val="28"/>
        </w:rPr>
        <w:t>.1</w:t>
      </w:r>
      <w:r>
        <w:rPr>
          <w:sz w:val="28"/>
          <w:szCs w:val="28"/>
        </w:rPr>
        <w:t>0</w:t>
      </w:r>
      <w:r w:rsidRPr="00FE7C4D">
        <w:rPr>
          <w:sz w:val="28"/>
          <w:szCs w:val="28"/>
        </w:rPr>
        <w:t>.201</w:t>
      </w:r>
      <w:r>
        <w:rPr>
          <w:sz w:val="28"/>
          <w:szCs w:val="28"/>
        </w:rPr>
        <w:t>7</w:t>
      </w:r>
      <w:r w:rsidRPr="00FE7C4D">
        <w:rPr>
          <w:sz w:val="28"/>
          <w:szCs w:val="28"/>
        </w:rPr>
        <w:t xml:space="preserve">  №1</w:t>
      </w:r>
      <w:r>
        <w:rPr>
          <w:sz w:val="28"/>
          <w:szCs w:val="28"/>
        </w:rPr>
        <w:t>013</w:t>
      </w:r>
      <w:r w:rsidRPr="00FE7C4D">
        <w:rPr>
          <w:sz w:val="28"/>
          <w:szCs w:val="28"/>
        </w:rPr>
        <w:t xml:space="preserve"> «Об утверждении муниципальной  программы  «Муниципальное управление и гражданское общество» </w:t>
      </w:r>
      <w:r>
        <w:rPr>
          <w:sz w:val="28"/>
          <w:szCs w:val="28"/>
        </w:rPr>
        <w:t xml:space="preserve"> (далее постановление) </w:t>
      </w:r>
      <w:r w:rsidRPr="00FE7C4D">
        <w:rPr>
          <w:sz w:val="28"/>
          <w:szCs w:val="28"/>
        </w:rPr>
        <w:t xml:space="preserve"> внести следующие изменения:</w:t>
      </w:r>
    </w:p>
    <w:p w:rsidR="00176B3B" w:rsidRDefault="00176B3B" w:rsidP="00BB7E65">
      <w:pPr>
        <w:tabs>
          <w:tab w:val="left" w:pos="360"/>
        </w:tabs>
        <w:autoSpaceDE w:val="0"/>
        <w:autoSpaceDN w:val="0"/>
        <w:adjustRightInd w:val="0"/>
        <w:spacing w:line="360" w:lineRule="auto"/>
        <w:jc w:val="both"/>
        <w:rPr>
          <w:sz w:val="28"/>
          <w:szCs w:val="28"/>
        </w:rPr>
      </w:pPr>
      <w:r w:rsidRPr="00FE7C4D">
        <w:rPr>
          <w:sz w:val="28"/>
          <w:szCs w:val="28"/>
        </w:rPr>
        <w:t>1.</w:t>
      </w:r>
      <w:r>
        <w:rPr>
          <w:sz w:val="28"/>
          <w:szCs w:val="28"/>
        </w:rPr>
        <w:t>1.</w:t>
      </w:r>
      <w:r w:rsidRPr="00FE7C4D">
        <w:rPr>
          <w:sz w:val="28"/>
          <w:szCs w:val="28"/>
        </w:rPr>
        <w:t xml:space="preserve"> Паспорт  муниципальной программы Таловского муниципального района Воронежской области «Муниципальное управление и гражданское общество» изложить в новой редакции, согласно приложению 1.</w:t>
      </w:r>
    </w:p>
    <w:p w:rsidR="00176B3B" w:rsidRDefault="00176B3B" w:rsidP="00BB7E65">
      <w:pPr>
        <w:tabs>
          <w:tab w:val="left" w:pos="567"/>
          <w:tab w:val="left" w:pos="709"/>
        </w:tabs>
        <w:spacing w:line="360" w:lineRule="auto"/>
        <w:jc w:val="both"/>
        <w:rPr>
          <w:sz w:val="28"/>
          <w:szCs w:val="28"/>
        </w:rPr>
      </w:pPr>
      <w:r>
        <w:rPr>
          <w:sz w:val="28"/>
          <w:szCs w:val="28"/>
        </w:rPr>
        <w:t xml:space="preserve">         1.2.</w:t>
      </w:r>
      <w:r w:rsidRPr="00FE7C4D">
        <w:rPr>
          <w:sz w:val="28"/>
          <w:szCs w:val="28"/>
        </w:rPr>
        <w:t xml:space="preserve"> Приложение 3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к программе  изложить в новой редакции, согласно приложению </w:t>
      </w:r>
      <w:r>
        <w:rPr>
          <w:sz w:val="28"/>
          <w:szCs w:val="28"/>
        </w:rPr>
        <w:t>2</w:t>
      </w:r>
      <w:r w:rsidRPr="00FE7C4D">
        <w:rPr>
          <w:sz w:val="28"/>
          <w:szCs w:val="28"/>
        </w:rPr>
        <w:t>.</w:t>
      </w:r>
    </w:p>
    <w:p w:rsidR="00176B3B" w:rsidRDefault="00176B3B" w:rsidP="006D2523">
      <w:pPr>
        <w:spacing w:line="360" w:lineRule="auto"/>
        <w:ind w:firstLine="567"/>
        <w:jc w:val="both"/>
        <w:rPr>
          <w:sz w:val="28"/>
          <w:szCs w:val="28"/>
        </w:rPr>
      </w:pPr>
    </w:p>
    <w:p w:rsidR="00176B3B" w:rsidRPr="0097458A" w:rsidRDefault="00176B3B" w:rsidP="00BB7E65">
      <w:pPr>
        <w:tabs>
          <w:tab w:val="left" w:pos="360"/>
          <w:tab w:val="left" w:pos="709"/>
        </w:tabs>
        <w:autoSpaceDE w:val="0"/>
        <w:autoSpaceDN w:val="0"/>
        <w:adjustRightInd w:val="0"/>
        <w:spacing w:line="360" w:lineRule="auto"/>
        <w:ind w:firstLine="567"/>
        <w:jc w:val="both"/>
        <w:rPr>
          <w:sz w:val="28"/>
          <w:szCs w:val="28"/>
        </w:rPr>
      </w:pPr>
      <w:bookmarkStart w:id="0" w:name="Par13"/>
      <w:bookmarkStart w:id="1" w:name="Par14"/>
      <w:bookmarkEnd w:id="0"/>
      <w:bookmarkEnd w:id="1"/>
      <w:r>
        <w:rPr>
          <w:sz w:val="28"/>
          <w:szCs w:val="28"/>
        </w:rPr>
        <w:t>2</w:t>
      </w:r>
      <w:r w:rsidRPr="00044409">
        <w:rPr>
          <w:sz w:val="28"/>
          <w:szCs w:val="28"/>
        </w:rPr>
        <w:t>. Контроль за исполнением настоящего постановления  возложить на заместителя главы администрации</w:t>
      </w:r>
      <w:r w:rsidRPr="0097458A">
        <w:rPr>
          <w:sz w:val="28"/>
          <w:szCs w:val="28"/>
        </w:rPr>
        <w:t xml:space="preserve"> –начальника отдела по экономике Бирюкову Л.И. </w:t>
      </w:r>
    </w:p>
    <w:p w:rsidR="00176B3B" w:rsidRDefault="00176B3B" w:rsidP="00083E26">
      <w:pPr>
        <w:tabs>
          <w:tab w:val="left" w:pos="284"/>
        </w:tabs>
        <w:rPr>
          <w:sz w:val="28"/>
          <w:szCs w:val="28"/>
        </w:rPr>
      </w:pPr>
    </w:p>
    <w:p w:rsidR="00176B3B" w:rsidRDefault="00176B3B" w:rsidP="00083E26">
      <w:pPr>
        <w:tabs>
          <w:tab w:val="left" w:pos="284"/>
        </w:tabs>
        <w:rPr>
          <w:sz w:val="28"/>
          <w:szCs w:val="28"/>
        </w:rPr>
      </w:pPr>
    </w:p>
    <w:p w:rsidR="00176B3B" w:rsidRDefault="00176B3B" w:rsidP="00083E26">
      <w:pPr>
        <w:tabs>
          <w:tab w:val="left" w:pos="284"/>
        </w:tabs>
        <w:rPr>
          <w:sz w:val="28"/>
          <w:szCs w:val="28"/>
        </w:rPr>
      </w:pPr>
      <w:r>
        <w:rPr>
          <w:sz w:val="28"/>
          <w:szCs w:val="28"/>
        </w:rPr>
        <w:t>Исполняющий обязанности</w:t>
      </w:r>
    </w:p>
    <w:p w:rsidR="00176B3B" w:rsidRDefault="00176B3B" w:rsidP="00083E26">
      <w:pPr>
        <w:tabs>
          <w:tab w:val="left" w:pos="284"/>
        </w:tabs>
        <w:rPr>
          <w:sz w:val="28"/>
          <w:szCs w:val="28"/>
        </w:rPr>
      </w:pPr>
      <w:r>
        <w:rPr>
          <w:sz w:val="28"/>
          <w:szCs w:val="28"/>
        </w:rPr>
        <w:t xml:space="preserve">главы администрации </w:t>
      </w:r>
    </w:p>
    <w:p w:rsidR="00176B3B" w:rsidRDefault="00176B3B" w:rsidP="00083E26">
      <w:pPr>
        <w:tabs>
          <w:tab w:val="left" w:pos="284"/>
        </w:tabs>
        <w:rPr>
          <w:sz w:val="28"/>
          <w:szCs w:val="28"/>
        </w:rPr>
      </w:pPr>
      <w:r>
        <w:rPr>
          <w:sz w:val="28"/>
          <w:szCs w:val="28"/>
        </w:rPr>
        <w:t>муниципального района                                         Л.И. Бирюкова</w:t>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Визируют:</w:t>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З</w:t>
      </w:r>
      <w:r w:rsidRPr="0014040D">
        <w:rPr>
          <w:rFonts w:ascii="Times New Roman" w:hAnsi="Times New Roman" w:cs="Times New Roman"/>
          <w:sz w:val="24"/>
          <w:szCs w:val="24"/>
        </w:rPr>
        <w:t>ам</w:t>
      </w:r>
      <w:r>
        <w:rPr>
          <w:rFonts w:ascii="Times New Roman" w:hAnsi="Times New Roman" w:cs="Times New Roman"/>
          <w:sz w:val="24"/>
          <w:szCs w:val="24"/>
        </w:rPr>
        <w:t>еститель</w:t>
      </w:r>
      <w:r w:rsidRPr="0014040D">
        <w:rPr>
          <w:rFonts w:ascii="Times New Roman" w:hAnsi="Times New Roman" w:cs="Times New Roman"/>
          <w:sz w:val="24"/>
          <w:szCs w:val="24"/>
        </w:rPr>
        <w:t xml:space="preserve"> главы </w:t>
      </w:r>
      <w:r>
        <w:rPr>
          <w:rFonts w:ascii="Times New Roman" w:hAnsi="Times New Roman" w:cs="Times New Roman"/>
          <w:sz w:val="24"/>
          <w:szCs w:val="24"/>
        </w:rPr>
        <w:t xml:space="preserve">–начальник </w:t>
      </w:r>
    </w:p>
    <w:p w:rsidR="00176B3B" w:rsidRPr="0014040D"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отдела по экономике</w:t>
      </w:r>
      <w:r w:rsidRPr="0014040D">
        <w:rPr>
          <w:rFonts w:ascii="Times New Roman" w:hAnsi="Times New Roman" w:cs="Times New Roman"/>
          <w:sz w:val="24"/>
          <w:szCs w:val="24"/>
        </w:rPr>
        <w:t xml:space="preserve">                   ___________                  Бирюкова Л.И.            _______</w:t>
      </w:r>
    </w:p>
    <w:p w:rsidR="00176B3B" w:rsidRPr="0014040D" w:rsidRDefault="00176B3B" w:rsidP="0097458A">
      <w:pPr>
        <w:pStyle w:val="ConsPlusNonformat"/>
        <w:widowControl/>
        <w:jc w:val="both"/>
        <w:rPr>
          <w:rFonts w:ascii="Times New Roman" w:hAnsi="Times New Roman" w:cs="Times New Roman"/>
          <w:sz w:val="24"/>
          <w:szCs w:val="24"/>
        </w:rPr>
      </w:pPr>
      <w:r w:rsidRPr="0014040D">
        <w:rPr>
          <w:rFonts w:ascii="Times New Roman" w:hAnsi="Times New Roman" w:cs="Times New Roman"/>
          <w:sz w:val="24"/>
          <w:szCs w:val="24"/>
        </w:rPr>
        <w:t xml:space="preserve">                                                                                                                                               (дата)</w:t>
      </w:r>
    </w:p>
    <w:p w:rsidR="00176B3B" w:rsidRPr="0014040D" w:rsidRDefault="00176B3B" w:rsidP="0097458A">
      <w:pPr>
        <w:pStyle w:val="ConsPlusNonformat"/>
        <w:widowControl/>
        <w:jc w:val="both"/>
        <w:rPr>
          <w:rFonts w:ascii="Times New Roman" w:hAnsi="Times New Roman" w:cs="Times New Roman"/>
          <w:sz w:val="24"/>
          <w:szCs w:val="24"/>
        </w:rPr>
      </w:pPr>
    </w:p>
    <w:p w:rsidR="00176B3B" w:rsidRPr="0014040D"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w:t>
      </w:r>
      <w:r w:rsidRPr="0014040D">
        <w:rPr>
          <w:rFonts w:ascii="Times New Roman" w:hAnsi="Times New Roman" w:cs="Times New Roman"/>
          <w:sz w:val="24"/>
          <w:szCs w:val="24"/>
        </w:rPr>
        <w:t xml:space="preserve"> финансового отдела   </w:t>
      </w:r>
      <w:r>
        <w:rPr>
          <w:rFonts w:ascii="Times New Roman" w:hAnsi="Times New Roman" w:cs="Times New Roman"/>
          <w:sz w:val="24"/>
          <w:szCs w:val="24"/>
        </w:rPr>
        <w:t xml:space="preserve">  ___________        Мыльникова Л.Н.   </w:t>
      </w:r>
      <w:r w:rsidRPr="0014040D">
        <w:rPr>
          <w:rFonts w:ascii="Times New Roman" w:hAnsi="Times New Roman" w:cs="Times New Roman"/>
          <w:sz w:val="24"/>
          <w:szCs w:val="24"/>
        </w:rPr>
        <w:t xml:space="preserve"> _______</w:t>
      </w:r>
    </w:p>
    <w:p w:rsidR="00176B3B" w:rsidRPr="0014040D" w:rsidRDefault="00176B3B" w:rsidP="0097458A">
      <w:pPr>
        <w:pStyle w:val="ConsPlusNonformat"/>
        <w:widowControl/>
        <w:jc w:val="both"/>
        <w:rPr>
          <w:rFonts w:ascii="Times New Roman" w:hAnsi="Times New Roman" w:cs="Times New Roman"/>
          <w:sz w:val="24"/>
          <w:szCs w:val="24"/>
        </w:rPr>
      </w:pPr>
      <w:r w:rsidRPr="0014040D">
        <w:rPr>
          <w:rFonts w:ascii="Times New Roman" w:hAnsi="Times New Roman" w:cs="Times New Roman"/>
          <w:sz w:val="24"/>
          <w:szCs w:val="24"/>
        </w:rPr>
        <w:t xml:space="preserve">                                                                                                                                               (дата)</w:t>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 аппарата                     ___________            Бородаенко Ю.В.  __________</w:t>
      </w: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Начальник  юридического   </w:t>
      </w: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сектора                                               ___________               Гафарова А.Р.       __________</w:t>
      </w:r>
    </w:p>
    <w:p w:rsidR="00176B3B" w:rsidRDefault="00176B3B" w:rsidP="0097458A">
      <w:pPr>
        <w:pStyle w:val="ConsPlusNonformat"/>
        <w:widowControl/>
        <w:jc w:val="both"/>
        <w:rPr>
          <w:rFonts w:ascii="Times New Roman" w:hAnsi="Times New Roman"/>
          <w:sz w:val="24"/>
        </w:rPr>
      </w:pPr>
      <w:r>
        <w:rPr>
          <w:rFonts w:ascii="Times New Roman" w:hAnsi="Times New Roman" w:cs="Times New Roman"/>
          <w:sz w:val="24"/>
          <w:szCs w:val="24"/>
        </w:rPr>
        <w:t xml:space="preserve">                                                                                                                                             (дата)                                                                                                                                            </w:t>
      </w:r>
    </w:p>
    <w:p w:rsidR="00176B3B" w:rsidRDefault="00176B3B" w:rsidP="0097458A">
      <w:pPr>
        <w:pStyle w:val="ConsPlusNonformat"/>
        <w:widowControl/>
        <w:jc w:val="both"/>
        <w:rPr>
          <w:rFonts w:ascii="Times New Roman" w:hAnsi="Times New Roman"/>
          <w:sz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jc w:val="center"/>
        <w:outlineLvl w:val="0"/>
      </w:pPr>
      <w:r>
        <w:t>Р А С Ч Е Т   Р А С С Ы Л К И</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631"/>
        <w:gridCol w:w="2797"/>
        <w:gridCol w:w="1685"/>
      </w:tblGrid>
      <w:tr w:rsidR="00176B3B" w:rsidRPr="002D2810" w:rsidTr="00837AD6">
        <w:tc>
          <w:tcPr>
            <w:tcW w:w="720" w:type="dxa"/>
          </w:tcPr>
          <w:p w:rsidR="00176B3B" w:rsidRPr="002D2810" w:rsidRDefault="00176B3B" w:rsidP="00837AD6">
            <w:pPr>
              <w:jc w:val="center"/>
              <w:outlineLvl w:val="0"/>
            </w:pPr>
            <w:r w:rsidRPr="002D2810">
              <w:t>№№</w:t>
            </w:r>
          </w:p>
          <w:p w:rsidR="00176B3B" w:rsidRPr="002D2810" w:rsidRDefault="00176B3B" w:rsidP="00837AD6">
            <w:pPr>
              <w:jc w:val="center"/>
              <w:outlineLvl w:val="0"/>
            </w:pPr>
            <w:r w:rsidRPr="002D2810">
              <w:t>пп</w:t>
            </w:r>
          </w:p>
        </w:tc>
        <w:tc>
          <w:tcPr>
            <w:tcW w:w="3631" w:type="dxa"/>
          </w:tcPr>
          <w:p w:rsidR="00176B3B" w:rsidRPr="002D2810" w:rsidRDefault="00176B3B" w:rsidP="00837AD6">
            <w:pPr>
              <w:jc w:val="center"/>
              <w:outlineLvl w:val="0"/>
            </w:pPr>
            <w:r w:rsidRPr="002D2810">
              <w:t xml:space="preserve">Организации, предприятия, учреждения, городское, сельские поселения </w:t>
            </w:r>
          </w:p>
        </w:tc>
        <w:tc>
          <w:tcPr>
            <w:tcW w:w="2797" w:type="dxa"/>
            <w:vAlign w:val="center"/>
          </w:tcPr>
          <w:p w:rsidR="00176B3B" w:rsidRPr="002D2810" w:rsidRDefault="00176B3B" w:rsidP="00837AD6">
            <w:pPr>
              <w:jc w:val="center"/>
              <w:outlineLvl w:val="0"/>
            </w:pPr>
            <w:r w:rsidRPr="002D2810">
              <w:t>Ф.И.О.</w:t>
            </w:r>
          </w:p>
          <w:p w:rsidR="00176B3B" w:rsidRPr="002D2810" w:rsidRDefault="00176B3B" w:rsidP="00837AD6">
            <w:pPr>
              <w:jc w:val="center"/>
              <w:outlineLvl w:val="0"/>
            </w:pPr>
            <w:r w:rsidRPr="002D2810">
              <w:t>руководителя</w:t>
            </w:r>
          </w:p>
        </w:tc>
        <w:tc>
          <w:tcPr>
            <w:tcW w:w="1685" w:type="dxa"/>
            <w:vAlign w:val="center"/>
          </w:tcPr>
          <w:p w:rsidR="00176B3B" w:rsidRPr="002D2810" w:rsidRDefault="00176B3B" w:rsidP="00837AD6">
            <w:pPr>
              <w:jc w:val="center"/>
              <w:outlineLvl w:val="0"/>
            </w:pPr>
            <w:r w:rsidRPr="002D2810">
              <w:t>К-во экз.</w:t>
            </w:r>
          </w:p>
        </w:tc>
      </w:tr>
      <w:tr w:rsidR="00176B3B" w:rsidRPr="002D2810" w:rsidTr="00837AD6">
        <w:tc>
          <w:tcPr>
            <w:tcW w:w="720" w:type="dxa"/>
          </w:tcPr>
          <w:p w:rsidR="00176B3B" w:rsidRPr="002D2810" w:rsidRDefault="00176B3B" w:rsidP="00837AD6">
            <w:pPr>
              <w:jc w:val="center"/>
              <w:outlineLvl w:val="0"/>
            </w:pPr>
            <w:r>
              <w:t>1</w:t>
            </w:r>
          </w:p>
        </w:tc>
        <w:tc>
          <w:tcPr>
            <w:tcW w:w="0" w:type="auto"/>
            <w:vMerge w:val="restart"/>
            <w:vAlign w:val="center"/>
          </w:tcPr>
          <w:p w:rsidR="00176B3B" w:rsidRPr="002D2810" w:rsidRDefault="00176B3B" w:rsidP="00837AD6">
            <w:r>
              <w:t>Заместителям главы</w:t>
            </w:r>
          </w:p>
        </w:tc>
        <w:tc>
          <w:tcPr>
            <w:tcW w:w="2797" w:type="dxa"/>
            <w:vAlign w:val="center"/>
          </w:tcPr>
          <w:p w:rsidR="00176B3B" w:rsidRPr="002D2810" w:rsidRDefault="00176B3B" w:rsidP="00837AD6">
            <w:pPr>
              <w:outlineLvl w:val="0"/>
            </w:pPr>
            <w:r>
              <w:t>Шевцову В.Н.</w:t>
            </w:r>
          </w:p>
        </w:tc>
        <w:tc>
          <w:tcPr>
            <w:tcW w:w="1685" w:type="dxa"/>
            <w:vAlign w:val="center"/>
          </w:tcPr>
          <w:p w:rsidR="00176B3B" w:rsidRPr="002D2810" w:rsidRDefault="00176B3B" w:rsidP="00837AD6">
            <w:pPr>
              <w:jc w:val="center"/>
              <w:outlineLvl w:val="0"/>
            </w:pPr>
            <w:r>
              <w:t>1</w:t>
            </w:r>
          </w:p>
        </w:tc>
      </w:tr>
      <w:tr w:rsidR="00176B3B" w:rsidRPr="002D2810" w:rsidTr="00837AD6">
        <w:tc>
          <w:tcPr>
            <w:tcW w:w="720" w:type="dxa"/>
          </w:tcPr>
          <w:p w:rsidR="00176B3B" w:rsidRPr="002D2810" w:rsidRDefault="00176B3B" w:rsidP="00837AD6">
            <w:pPr>
              <w:jc w:val="center"/>
              <w:outlineLvl w:val="0"/>
            </w:pPr>
            <w:r>
              <w:t>2</w:t>
            </w:r>
          </w:p>
        </w:tc>
        <w:tc>
          <w:tcPr>
            <w:tcW w:w="0" w:type="auto"/>
            <w:vMerge/>
            <w:vAlign w:val="center"/>
          </w:tcPr>
          <w:p w:rsidR="00176B3B" w:rsidRPr="002D2810" w:rsidRDefault="00176B3B" w:rsidP="00837AD6"/>
        </w:tc>
        <w:tc>
          <w:tcPr>
            <w:tcW w:w="2797" w:type="dxa"/>
            <w:vAlign w:val="center"/>
          </w:tcPr>
          <w:p w:rsidR="00176B3B" w:rsidRPr="002D2810" w:rsidRDefault="00176B3B" w:rsidP="00837AD6">
            <w:pPr>
              <w:outlineLvl w:val="0"/>
            </w:pPr>
            <w:r w:rsidRPr="002D2810">
              <w:t>Бирюковой Л.И.</w:t>
            </w:r>
          </w:p>
        </w:tc>
        <w:tc>
          <w:tcPr>
            <w:tcW w:w="1685" w:type="dxa"/>
            <w:vAlign w:val="center"/>
          </w:tcPr>
          <w:p w:rsidR="00176B3B" w:rsidRPr="002D2810" w:rsidRDefault="00176B3B" w:rsidP="00837AD6">
            <w:pPr>
              <w:jc w:val="center"/>
              <w:outlineLvl w:val="0"/>
            </w:pPr>
            <w:r w:rsidRPr="002D2810">
              <w:t>1</w:t>
            </w:r>
          </w:p>
        </w:tc>
      </w:tr>
      <w:tr w:rsidR="00176B3B" w:rsidRPr="002D2810" w:rsidTr="00837AD6">
        <w:tc>
          <w:tcPr>
            <w:tcW w:w="720" w:type="dxa"/>
          </w:tcPr>
          <w:p w:rsidR="00176B3B" w:rsidRDefault="00176B3B" w:rsidP="00837AD6">
            <w:pPr>
              <w:jc w:val="center"/>
              <w:outlineLvl w:val="0"/>
            </w:pPr>
          </w:p>
        </w:tc>
        <w:tc>
          <w:tcPr>
            <w:tcW w:w="0" w:type="auto"/>
            <w:vMerge/>
            <w:vAlign w:val="center"/>
          </w:tcPr>
          <w:p w:rsidR="00176B3B" w:rsidRPr="002D2810" w:rsidRDefault="00176B3B" w:rsidP="00837AD6"/>
        </w:tc>
        <w:tc>
          <w:tcPr>
            <w:tcW w:w="2797" w:type="dxa"/>
            <w:vAlign w:val="center"/>
          </w:tcPr>
          <w:p w:rsidR="00176B3B" w:rsidRPr="002D2810" w:rsidRDefault="00176B3B" w:rsidP="00837AD6">
            <w:pPr>
              <w:outlineLvl w:val="0"/>
            </w:pPr>
            <w:r>
              <w:t>Дубовой С.А.</w:t>
            </w:r>
          </w:p>
        </w:tc>
        <w:tc>
          <w:tcPr>
            <w:tcW w:w="1685" w:type="dxa"/>
            <w:vAlign w:val="center"/>
          </w:tcPr>
          <w:p w:rsidR="00176B3B" w:rsidRPr="002D2810" w:rsidRDefault="00176B3B" w:rsidP="00837AD6">
            <w:pPr>
              <w:jc w:val="center"/>
              <w:outlineLvl w:val="0"/>
            </w:pPr>
            <w:r>
              <w:t>1</w:t>
            </w:r>
          </w:p>
        </w:tc>
      </w:tr>
      <w:tr w:rsidR="00176B3B" w:rsidRPr="002D2810" w:rsidTr="00837AD6">
        <w:tc>
          <w:tcPr>
            <w:tcW w:w="720" w:type="dxa"/>
          </w:tcPr>
          <w:p w:rsidR="00176B3B" w:rsidRDefault="00176B3B" w:rsidP="00837AD6">
            <w:pPr>
              <w:jc w:val="center"/>
              <w:outlineLvl w:val="0"/>
            </w:pPr>
            <w:r>
              <w:t>3</w:t>
            </w:r>
          </w:p>
          <w:p w:rsidR="00176B3B" w:rsidRPr="002D2810" w:rsidRDefault="00176B3B" w:rsidP="00837AD6">
            <w:pPr>
              <w:jc w:val="center"/>
              <w:outlineLvl w:val="0"/>
            </w:pPr>
            <w:r>
              <w:t>4</w:t>
            </w:r>
          </w:p>
        </w:tc>
        <w:tc>
          <w:tcPr>
            <w:tcW w:w="3631" w:type="dxa"/>
          </w:tcPr>
          <w:p w:rsidR="00176B3B" w:rsidRPr="002D2810" w:rsidRDefault="00176B3B" w:rsidP="00837AD6">
            <w:pPr>
              <w:outlineLvl w:val="0"/>
            </w:pPr>
            <w:r w:rsidRPr="002D2810">
              <w:t>Руководителям  отделов</w:t>
            </w:r>
          </w:p>
        </w:tc>
        <w:tc>
          <w:tcPr>
            <w:tcW w:w="2797" w:type="dxa"/>
          </w:tcPr>
          <w:p w:rsidR="00176B3B" w:rsidRPr="002D2810" w:rsidRDefault="00176B3B" w:rsidP="00837AD6">
            <w:pPr>
              <w:outlineLvl w:val="0"/>
            </w:pPr>
            <w:r>
              <w:t>Мыльниковой Л.Н.</w:t>
            </w:r>
          </w:p>
          <w:p w:rsidR="00176B3B" w:rsidRPr="002D2810" w:rsidRDefault="00176B3B" w:rsidP="00837AD6">
            <w:pPr>
              <w:outlineLvl w:val="0"/>
            </w:pPr>
            <w:r w:rsidRPr="002D2810">
              <w:t>Насоновой Л.И.</w:t>
            </w:r>
          </w:p>
        </w:tc>
        <w:tc>
          <w:tcPr>
            <w:tcW w:w="1685" w:type="dxa"/>
          </w:tcPr>
          <w:p w:rsidR="00176B3B" w:rsidRPr="002D2810" w:rsidRDefault="00176B3B" w:rsidP="00837AD6">
            <w:pPr>
              <w:jc w:val="center"/>
              <w:outlineLvl w:val="0"/>
            </w:pPr>
            <w:r w:rsidRPr="002D2810">
              <w:t>1</w:t>
            </w:r>
          </w:p>
          <w:p w:rsidR="00176B3B" w:rsidRPr="002D2810" w:rsidRDefault="00176B3B" w:rsidP="00837AD6">
            <w:pPr>
              <w:jc w:val="center"/>
              <w:outlineLvl w:val="0"/>
            </w:pPr>
            <w:r w:rsidRPr="002D2810">
              <w:t>1</w:t>
            </w:r>
          </w:p>
        </w:tc>
      </w:tr>
      <w:tr w:rsidR="00176B3B" w:rsidRPr="002D2810" w:rsidTr="00837AD6">
        <w:tc>
          <w:tcPr>
            <w:tcW w:w="720" w:type="dxa"/>
          </w:tcPr>
          <w:p w:rsidR="00176B3B" w:rsidRPr="002D2810" w:rsidRDefault="00176B3B" w:rsidP="00837AD6">
            <w:pPr>
              <w:jc w:val="center"/>
              <w:outlineLvl w:val="0"/>
            </w:pPr>
            <w:r>
              <w:t>5</w:t>
            </w:r>
          </w:p>
        </w:tc>
        <w:tc>
          <w:tcPr>
            <w:tcW w:w="3631" w:type="dxa"/>
          </w:tcPr>
          <w:p w:rsidR="00176B3B" w:rsidRPr="002D2810" w:rsidRDefault="00176B3B" w:rsidP="00837AD6">
            <w:pPr>
              <w:outlineLvl w:val="0"/>
            </w:pPr>
          </w:p>
        </w:tc>
        <w:tc>
          <w:tcPr>
            <w:tcW w:w="2797" w:type="dxa"/>
          </w:tcPr>
          <w:p w:rsidR="00176B3B" w:rsidRPr="002D2810" w:rsidRDefault="00176B3B" w:rsidP="00837AD6">
            <w:pPr>
              <w:outlineLvl w:val="0"/>
            </w:pPr>
            <w:r w:rsidRPr="002D2810">
              <w:t>Макогоновой Г.М.</w:t>
            </w:r>
          </w:p>
        </w:tc>
        <w:tc>
          <w:tcPr>
            <w:tcW w:w="1685" w:type="dxa"/>
          </w:tcPr>
          <w:p w:rsidR="00176B3B" w:rsidRPr="002D2810" w:rsidRDefault="00176B3B" w:rsidP="00837AD6">
            <w:pPr>
              <w:jc w:val="center"/>
              <w:outlineLvl w:val="0"/>
            </w:pPr>
            <w:r w:rsidRPr="002D2810">
              <w:t>1</w:t>
            </w:r>
          </w:p>
        </w:tc>
      </w:tr>
      <w:tr w:rsidR="00176B3B" w:rsidRPr="002D2810" w:rsidTr="00837AD6">
        <w:tc>
          <w:tcPr>
            <w:tcW w:w="720" w:type="dxa"/>
          </w:tcPr>
          <w:p w:rsidR="00176B3B" w:rsidRDefault="00176B3B" w:rsidP="00837AD6">
            <w:pPr>
              <w:jc w:val="center"/>
              <w:outlineLvl w:val="0"/>
            </w:pPr>
            <w:r>
              <w:t>6</w:t>
            </w:r>
          </w:p>
        </w:tc>
        <w:tc>
          <w:tcPr>
            <w:tcW w:w="3631" w:type="dxa"/>
          </w:tcPr>
          <w:p w:rsidR="00176B3B" w:rsidRPr="002D2810" w:rsidRDefault="00176B3B" w:rsidP="00837AD6">
            <w:pPr>
              <w:outlineLvl w:val="0"/>
            </w:pPr>
          </w:p>
        </w:tc>
        <w:tc>
          <w:tcPr>
            <w:tcW w:w="2797" w:type="dxa"/>
          </w:tcPr>
          <w:p w:rsidR="00176B3B" w:rsidRPr="002D2810" w:rsidRDefault="00176B3B" w:rsidP="00837AD6">
            <w:pPr>
              <w:outlineLvl w:val="0"/>
            </w:pPr>
            <w:r>
              <w:t>Симиненко Т.А.</w:t>
            </w:r>
          </w:p>
        </w:tc>
        <w:tc>
          <w:tcPr>
            <w:tcW w:w="1685" w:type="dxa"/>
          </w:tcPr>
          <w:p w:rsidR="00176B3B" w:rsidRPr="002D2810" w:rsidRDefault="00176B3B" w:rsidP="00837AD6">
            <w:pPr>
              <w:jc w:val="center"/>
              <w:outlineLvl w:val="0"/>
            </w:pPr>
            <w:r>
              <w:t>1</w:t>
            </w:r>
          </w:p>
        </w:tc>
      </w:tr>
      <w:tr w:rsidR="00176B3B" w:rsidRPr="002D2810" w:rsidTr="00837AD6">
        <w:tc>
          <w:tcPr>
            <w:tcW w:w="720" w:type="dxa"/>
          </w:tcPr>
          <w:p w:rsidR="00176B3B" w:rsidRPr="002D2810" w:rsidRDefault="00176B3B" w:rsidP="00837AD6">
            <w:pPr>
              <w:jc w:val="center"/>
              <w:outlineLvl w:val="0"/>
            </w:pPr>
            <w:r>
              <w:t>7</w:t>
            </w:r>
          </w:p>
        </w:tc>
        <w:tc>
          <w:tcPr>
            <w:tcW w:w="3631" w:type="dxa"/>
          </w:tcPr>
          <w:p w:rsidR="00176B3B" w:rsidRPr="002D2810" w:rsidRDefault="00176B3B" w:rsidP="00837AD6">
            <w:pPr>
              <w:outlineLvl w:val="0"/>
            </w:pPr>
          </w:p>
        </w:tc>
        <w:tc>
          <w:tcPr>
            <w:tcW w:w="2797" w:type="dxa"/>
          </w:tcPr>
          <w:p w:rsidR="00176B3B" w:rsidRPr="002D2810" w:rsidRDefault="00176B3B" w:rsidP="00837AD6">
            <w:pPr>
              <w:outlineLvl w:val="0"/>
            </w:pPr>
            <w:r>
              <w:t>Чибисовой В.Н.</w:t>
            </w:r>
          </w:p>
        </w:tc>
        <w:tc>
          <w:tcPr>
            <w:tcW w:w="1685" w:type="dxa"/>
          </w:tcPr>
          <w:p w:rsidR="00176B3B" w:rsidRPr="002D2810" w:rsidRDefault="00176B3B" w:rsidP="00837AD6">
            <w:pPr>
              <w:jc w:val="center"/>
              <w:outlineLvl w:val="0"/>
            </w:pPr>
            <w:r w:rsidRPr="002D2810">
              <w:t>1</w:t>
            </w:r>
          </w:p>
        </w:tc>
      </w:tr>
      <w:tr w:rsidR="00176B3B" w:rsidRPr="002D2810" w:rsidTr="00837AD6">
        <w:tc>
          <w:tcPr>
            <w:tcW w:w="720" w:type="dxa"/>
          </w:tcPr>
          <w:p w:rsidR="00176B3B" w:rsidRPr="002D2810" w:rsidRDefault="00176B3B" w:rsidP="00837AD6">
            <w:pPr>
              <w:jc w:val="center"/>
              <w:outlineLvl w:val="0"/>
            </w:pPr>
            <w:r>
              <w:t>8</w:t>
            </w:r>
          </w:p>
        </w:tc>
        <w:tc>
          <w:tcPr>
            <w:tcW w:w="3631" w:type="dxa"/>
          </w:tcPr>
          <w:p w:rsidR="00176B3B" w:rsidRPr="002D2810" w:rsidRDefault="00176B3B" w:rsidP="00837AD6">
            <w:pPr>
              <w:outlineLvl w:val="0"/>
            </w:pPr>
          </w:p>
        </w:tc>
        <w:tc>
          <w:tcPr>
            <w:tcW w:w="2797" w:type="dxa"/>
          </w:tcPr>
          <w:p w:rsidR="00176B3B" w:rsidRPr="002D2810" w:rsidRDefault="00176B3B" w:rsidP="00837AD6">
            <w:pPr>
              <w:outlineLvl w:val="0"/>
            </w:pPr>
            <w:r>
              <w:t>Мищенко Е.С.</w:t>
            </w:r>
          </w:p>
        </w:tc>
        <w:tc>
          <w:tcPr>
            <w:tcW w:w="1685" w:type="dxa"/>
          </w:tcPr>
          <w:p w:rsidR="00176B3B" w:rsidRPr="002D2810" w:rsidRDefault="00176B3B" w:rsidP="00837AD6">
            <w:pPr>
              <w:jc w:val="center"/>
              <w:outlineLvl w:val="0"/>
            </w:pPr>
            <w:r w:rsidRPr="002D2810">
              <w:t>1</w:t>
            </w:r>
          </w:p>
        </w:tc>
      </w:tr>
      <w:tr w:rsidR="00176B3B" w:rsidRPr="002D2810" w:rsidTr="00837AD6">
        <w:tc>
          <w:tcPr>
            <w:tcW w:w="720" w:type="dxa"/>
          </w:tcPr>
          <w:p w:rsidR="00176B3B" w:rsidRPr="002D2810" w:rsidRDefault="00176B3B" w:rsidP="00837AD6">
            <w:pPr>
              <w:jc w:val="center"/>
              <w:outlineLvl w:val="0"/>
            </w:pPr>
            <w:r>
              <w:t>9</w:t>
            </w:r>
          </w:p>
        </w:tc>
        <w:tc>
          <w:tcPr>
            <w:tcW w:w="3631" w:type="dxa"/>
          </w:tcPr>
          <w:p w:rsidR="00176B3B" w:rsidRPr="002D2810" w:rsidRDefault="00176B3B" w:rsidP="00837AD6">
            <w:pPr>
              <w:outlineLvl w:val="0"/>
            </w:pPr>
          </w:p>
        </w:tc>
        <w:tc>
          <w:tcPr>
            <w:tcW w:w="2797" w:type="dxa"/>
          </w:tcPr>
          <w:p w:rsidR="00176B3B" w:rsidRPr="002D2810" w:rsidRDefault="00176B3B" w:rsidP="00837AD6">
            <w:pPr>
              <w:outlineLvl w:val="0"/>
            </w:pPr>
            <w:r>
              <w:t>Куприной  Е.И.</w:t>
            </w:r>
          </w:p>
        </w:tc>
        <w:tc>
          <w:tcPr>
            <w:tcW w:w="1685" w:type="dxa"/>
          </w:tcPr>
          <w:p w:rsidR="00176B3B" w:rsidRPr="002D2810" w:rsidRDefault="00176B3B" w:rsidP="00837AD6">
            <w:pPr>
              <w:jc w:val="center"/>
              <w:outlineLvl w:val="0"/>
            </w:pPr>
            <w:r w:rsidRPr="002D2810">
              <w:t>1</w:t>
            </w:r>
          </w:p>
        </w:tc>
      </w:tr>
      <w:tr w:rsidR="00176B3B" w:rsidRPr="002D2810" w:rsidTr="00837AD6">
        <w:tc>
          <w:tcPr>
            <w:tcW w:w="720" w:type="dxa"/>
          </w:tcPr>
          <w:p w:rsidR="00176B3B" w:rsidRPr="002D2810" w:rsidRDefault="00176B3B" w:rsidP="00837AD6">
            <w:pPr>
              <w:jc w:val="center"/>
              <w:outlineLvl w:val="0"/>
            </w:pPr>
          </w:p>
        </w:tc>
        <w:tc>
          <w:tcPr>
            <w:tcW w:w="3631" w:type="dxa"/>
          </w:tcPr>
          <w:p w:rsidR="00176B3B" w:rsidRPr="002D2810" w:rsidRDefault="00176B3B" w:rsidP="00837AD6">
            <w:pPr>
              <w:ind w:hanging="648"/>
              <w:outlineLvl w:val="0"/>
            </w:pPr>
          </w:p>
        </w:tc>
        <w:tc>
          <w:tcPr>
            <w:tcW w:w="2797" w:type="dxa"/>
          </w:tcPr>
          <w:p w:rsidR="00176B3B" w:rsidRPr="002D2810" w:rsidRDefault="00176B3B" w:rsidP="00837AD6">
            <w:pPr>
              <w:outlineLvl w:val="0"/>
            </w:pPr>
          </w:p>
        </w:tc>
        <w:tc>
          <w:tcPr>
            <w:tcW w:w="1685" w:type="dxa"/>
          </w:tcPr>
          <w:p w:rsidR="00176B3B" w:rsidRPr="002D2810" w:rsidRDefault="00176B3B" w:rsidP="00837AD6">
            <w:pPr>
              <w:jc w:val="center"/>
              <w:outlineLvl w:val="0"/>
            </w:pPr>
          </w:p>
        </w:tc>
      </w:tr>
    </w:tbl>
    <w:p w:rsidR="00176B3B" w:rsidRDefault="00176B3B" w:rsidP="0097458A">
      <w:pPr>
        <w:jc w:val="center"/>
        <w:outlineLvl w:val="0"/>
      </w:pPr>
    </w:p>
    <w:p w:rsidR="00176B3B" w:rsidRDefault="00176B3B" w:rsidP="0097458A">
      <w:pPr>
        <w:jc w:val="center"/>
        <w:outlineLvl w:val="0"/>
      </w:pPr>
    </w:p>
    <w:p w:rsidR="00176B3B" w:rsidRDefault="00176B3B" w:rsidP="0097458A">
      <w:pPr>
        <w:jc w:val="center"/>
        <w:outlineLvl w:val="0"/>
      </w:pPr>
    </w:p>
    <w:p w:rsidR="00176B3B" w:rsidRDefault="00176B3B" w:rsidP="0097458A">
      <w:pPr>
        <w:jc w:val="center"/>
        <w:outlineLvl w:val="0"/>
      </w:pPr>
    </w:p>
    <w:p w:rsidR="00176B3B" w:rsidRDefault="00176B3B" w:rsidP="0097458A">
      <w:r>
        <w:tab/>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Исполнитель:</w:t>
      </w: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Макогонова Г.М.</w:t>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0"/>
        <w:gridCol w:w="4356"/>
      </w:tblGrid>
      <w:tr w:rsidR="00176B3B" w:rsidTr="006F60FA">
        <w:tc>
          <w:tcPr>
            <w:tcW w:w="5300" w:type="dxa"/>
            <w:tcBorders>
              <w:top w:val="nil"/>
              <w:left w:val="nil"/>
              <w:bottom w:val="nil"/>
              <w:right w:val="nil"/>
            </w:tcBorders>
          </w:tcPr>
          <w:p w:rsidR="00176B3B" w:rsidRPr="00D34232" w:rsidRDefault="00176B3B" w:rsidP="00D34232">
            <w:pPr>
              <w:pStyle w:val="ConsPlusNormal"/>
              <w:ind w:firstLine="0"/>
              <w:jc w:val="right"/>
              <w:rPr>
                <w:rFonts w:ascii="Times New Roman" w:hAnsi="Times New Roman"/>
                <w:sz w:val="28"/>
                <w:szCs w:val="28"/>
              </w:rPr>
            </w:pPr>
            <w:r>
              <w:rPr>
                <w:sz w:val="26"/>
                <w:szCs w:val="26"/>
              </w:rPr>
              <w:tab/>
            </w:r>
          </w:p>
        </w:tc>
        <w:tc>
          <w:tcPr>
            <w:tcW w:w="4356" w:type="dxa"/>
            <w:tcBorders>
              <w:top w:val="nil"/>
              <w:left w:val="nil"/>
              <w:bottom w:val="nil"/>
              <w:right w:val="nil"/>
            </w:tcBorders>
          </w:tcPr>
          <w:p w:rsidR="00176B3B" w:rsidRPr="00D34232" w:rsidRDefault="00176B3B"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r>
              <w:rPr>
                <w:rFonts w:ascii="Times New Roman" w:hAnsi="Times New Roman"/>
                <w:sz w:val="28"/>
                <w:szCs w:val="28"/>
              </w:rPr>
              <w:t xml:space="preserve"> 1</w:t>
            </w:r>
          </w:p>
          <w:p w:rsidR="00176B3B" w:rsidRPr="00D34232" w:rsidRDefault="00176B3B"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176B3B" w:rsidRPr="00D34232" w:rsidRDefault="00176B3B" w:rsidP="00D34232">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w:t>
            </w:r>
            <w:bookmarkStart w:id="2" w:name="_GoBack"/>
            <w:bookmarkEnd w:id="2"/>
            <w:r w:rsidRPr="00D34232">
              <w:rPr>
                <w:rFonts w:ascii="Times New Roman" w:hAnsi="Times New Roman"/>
                <w:sz w:val="28"/>
                <w:szCs w:val="28"/>
              </w:rPr>
              <w:t>го муниципального района</w:t>
            </w:r>
          </w:p>
          <w:p w:rsidR="00176B3B" w:rsidRPr="00D34232" w:rsidRDefault="00176B3B" w:rsidP="00980E57">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176B3B" w:rsidRPr="00AD4D0D" w:rsidRDefault="00176B3B" w:rsidP="008A2175">
      <w:pPr>
        <w:jc w:val="right"/>
        <w:rPr>
          <w:sz w:val="28"/>
          <w:szCs w:val="28"/>
          <w:u w:val="single"/>
        </w:rPr>
      </w:pPr>
    </w:p>
    <w:p w:rsidR="00176B3B" w:rsidRDefault="00176B3B" w:rsidP="008A2175">
      <w:pPr>
        <w:jc w:val="right"/>
        <w:rPr>
          <w:sz w:val="28"/>
          <w:szCs w:val="28"/>
        </w:rPr>
      </w:pPr>
    </w:p>
    <w:tbl>
      <w:tblPr>
        <w:tblW w:w="9648" w:type="dxa"/>
        <w:tblLook w:val="00A0"/>
      </w:tblPr>
      <w:tblGrid>
        <w:gridCol w:w="4608"/>
        <w:gridCol w:w="5040"/>
      </w:tblGrid>
      <w:tr w:rsidR="00176B3B" w:rsidRPr="005F00DB" w:rsidTr="008228E7">
        <w:trPr>
          <w:trHeight w:val="1357"/>
        </w:trPr>
        <w:tc>
          <w:tcPr>
            <w:tcW w:w="9648" w:type="dxa"/>
            <w:gridSpan w:val="2"/>
            <w:vAlign w:val="center"/>
          </w:tcPr>
          <w:p w:rsidR="00176B3B" w:rsidRPr="005F00DB" w:rsidRDefault="00176B3B" w:rsidP="00044409">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tc>
      </w:tr>
      <w:tr w:rsidR="00176B3B"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176B3B" w:rsidRPr="00343502" w:rsidRDefault="00176B3B"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176B3B" w:rsidRPr="00343502" w:rsidRDefault="00176B3B" w:rsidP="008228E7">
            <w:r w:rsidRPr="00343502">
              <w:t> Администрация Таловского муниципального района</w:t>
            </w:r>
          </w:p>
        </w:tc>
      </w:tr>
      <w:tr w:rsidR="00176B3B" w:rsidRPr="002A1C96" w:rsidTr="008228E7">
        <w:trPr>
          <w:trHeight w:val="750"/>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176B3B" w:rsidRPr="008A2175" w:rsidRDefault="00176B3B" w:rsidP="008228E7">
            <w:r w:rsidRPr="008A2175">
              <w:rPr>
                <w:sz w:val="22"/>
                <w:szCs w:val="22"/>
              </w:rPr>
              <w:t> </w:t>
            </w:r>
            <w:r>
              <w:rPr>
                <w:sz w:val="22"/>
                <w:szCs w:val="22"/>
              </w:rPr>
              <w:t>«</w:t>
            </w:r>
            <w:r w:rsidRPr="008A2175">
              <w:rPr>
                <w:sz w:val="22"/>
                <w:szCs w:val="22"/>
              </w:rPr>
              <w:t>Отдел по управлению муниципальным имуществом»</w:t>
            </w:r>
          </w:p>
          <w:p w:rsidR="00176B3B" w:rsidRPr="008A2175" w:rsidRDefault="00176B3B" w:rsidP="008228E7">
            <w:r w:rsidRPr="008A2175">
              <w:rPr>
                <w:sz w:val="22"/>
                <w:szCs w:val="22"/>
              </w:rPr>
              <w:t>МКУ «ЕДДС и ХТО»</w:t>
            </w:r>
          </w:p>
          <w:p w:rsidR="00176B3B" w:rsidRPr="008A2175" w:rsidRDefault="00176B3B" w:rsidP="008228E7">
            <w:r w:rsidRPr="008A2175">
              <w:rPr>
                <w:sz w:val="22"/>
                <w:szCs w:val="22"/>
              </w:rPr>
              <w:t>Совет народных депутатов Таловского муниципального района</w:t>
            </w:r>
          </w:p>
        </w:tc>
      </w:tr>
      <w:tr w:rsidR="00176B3B" w:rsidRPr="002A1C96" w:rsidTr="008228E7">
        <w:trPr>
          <w:trHeight w:val="750"/>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176B3B" w:rsidRPr="008A2175" w:rsidRDefault="00176B3B" w:rsidP="008228E7">
            <w:r w:rsidRPr="008A2175">
              <w:rPr>
                <w:sz w:val="22"/>
                <w:szCs w:val="22"/>
              </w:rPr>
              <w:t>Администрация Таловского муниципального района </w:t>
            </w:r>
          </w:p>
          <w:p w:rsidR="00176B3B" w:rsidRPr="008A2175" w:rsidRDefault="00176B3B" w:rsidP="008228E7">
            <w:r w:rsidRPr="008A2175">
              <w:rPr>
                <w:sz w:val="22"/>
                <w:szCs w:val="22"/>
              </w:rPr>
              <w:t>«Отдел по управлению муниципальным имуществом»</w:t>
            </w:r>
          </w:p>
          <w:p w:rsidR="00176B3B" w:rsidRPr="008A2175" w:rsidRDefault="00176B3B" w:rsidP="008228E7">
            <w:r w:rsidRPr="008A2175">
              <w:rPr>
                <w:sz w:val="22"/>
                <w:szCs w:val="22"/>
              </w:rPr>
              <w:t>МКУ «ЕДДС и ХТО»</w:t>
            </w:r>
          </w:p>
        </w:tc>
      </w:tr>
      <w:tr w:rsidR="00176B3B" w:rsidRPr="002A1C96" w:rsidTr="008228E7">
        <w:trPr>
          <w:trHeight w:val="375"/>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176B3B" w:rsidRPr="008A2175" w:rsidRDefault="00176B3B"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176B3B" w:rsidRPr="008A2175" w:rsidRDefault="00176B3B" w:rsidP="008228E7">
            <w:pPr>
              <w:ind w:left="42"/>
              <w:jc w:val="both"/>
            </w:pPr>
            <w:r w:rsidRPr="008A2175">
              <w:rPr>
                <w:rFonts w:eastAsia="Times New Roman"/>
                <w:sz w:val="22"/>
                <w:szCs w:val="22"/>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176B3B" w:rsidRPr="008A2175" w:rsidRDefault="00176B3B" w:rsidP="008228E7">
            <w:pPr>
              <w:ind w:left="42"/>
              <w:jc w:val="both"/>
            </w:pPr>
            <w:r w:rsidRPr="008A2175">
              <w:rPr>
                <w:rFonts w:eastAsia="Times New Roman"/>
                <w:sz w:val="22"/>
                <w:szCs w:val="22"/>
                <w:lang w:eastAsia="ru-RU"/>
              </w:rPr>
              <w:t>3.подпрограмма «Управление муниципальным  имуществом»;</w:t>
            </w:r>
          </w:p>
          <w:p w:rsidR="00176B3B" w:rsidRPr="008A2175" w:rsidRDefault="00176B3B"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176B3B" w:rsidRPr="008A2175" w:rsidRDefault="00176B3B"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p>
          <w:p w:rsidR="00176B3B" w:rsidRDefault="00176B3B" w:rsidP="008228E7">
            <w:pPr>
              <w:ind w:left="42"/>
              <w:jc w:val="both"/>
              <w:rPr>
                <w:color w:val="000000"/>
              </w:rPr>
            </w:pPr>
            <w:r>
              <w:rPr>
                <w:rFonts w:eastAsia="Times New Roman"/>
                <w:sz w:val="22"/>
                <w:szCs w:val="22"/>
                <w:lang w:eastAsia="ru-RU"/>
              </w:rPr>
              <w:t>6</w:t>
            </w:r>
            <w:r w:rsidRPr="008A2175">
              <w:rPr>
                <w:rFonts w:eastAsia="Times New Roman"/>
                <w:sz w:val="22"/>
                <w:szCs w:val="22"/>
                <w:lang w:eastAsia="ru-RU"/>
              </w:rPr>
              <w:t>.подпрограмма «</w:t>
            </w:r>
            <w:r w:rsidRPr="008A2175">
              <w:rPr>
                <w:color w:val="000000"/>
                <w:sz w:val="22"/>
                <w:szCs w:val="22"/>
              </w:rPr>
              <w:t>Развитие транспортной системы».</w:t>
            </w:r>
          </w:p>
          <w:p w:rsidR="00176B3B" w:rsidRPr="00343502" w:rsidRDefault="00176B3B" w:rsidP="008228E7">
            <w:pPr>
              <w:ind w:left="42"/>
              <w:jc w:val="both"/>
            </w:pPr>
          </w:p>
        </w:tc>
      </w:tr>
      <w:tr w:rsidR="00176B3B" w:rsidRPr="002A1C96" w:rsidTr="008228E7">
        <w:trPr>
          <w:trHeight w:val="375"/>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176B3B" w:rsidRPr="00343502" w:rsidRDefault="00176B3B" w:rsidP="008228E7">
            <w:r w:rsidRPr="00343502">
              <w:rPr>
                <w:lang w:eastAsia="ru-RU"/>
              </w:rPr>
              <w:t>Эффективное функционирование системы муниципального управления Таловского муниципального района</w:t>
            </w:r>
          </w:p>
        </w:tc>
      </w:tr>
      <w:tr w:rsidR="00176B3B" w:rsidRPr="002A1C96" w:rsidTr="008228E7">
        <w:trPr>
          <w:trHeight w:val="375"/>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176B3B" w:rsidRPr="00343502" w:rsidRDefault="00176B3B"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176B3B" w:rsidRPr="00343502" w:rsidRDefault="00176B3B" w:rsidP="008228E7">
            <w:pPr>
              <w:jc w:val="both"/>
            </w:pPr>
            <w:r w:rsidRPr="00343502">
              <w:t xml:space="preserve">2.Повышение удовлетворенности населения деятельностью органов местного самоуправления. </w:t>
            </w:r>
          </w:p>
          <w:p w:rsidR="00176B3B" w:rsidRPr="00343502" w:rsidRDefault="00176B3B" w:rsidP="008228E7">
            <w:pPr>
              <w:jc w:val="both"/>
            </w:pPr>
            <w:r w:rsidRPr="00343502">
              <w:t>3.Создание условий для обеспечения эффективного муниципального управления.</w:t>
            </w:r>
          </w:p>
          <w:p w:rsidR="00176B3B" w:rsidRPr="00343502" w:rsidRDefault="00176B3B" w:rsidP="008228E7">
            <w:pPr>
              <w:jc w:val="both"/>
            </w:pPr>
            <w:r w:rsidRPr="00343502">
              <w:t xml:space="preserve">4.Повышение качества предоставления муниципальных услуг жителям района. </w:t>
            </w:r>
          </w:p>
        </w:tc>
      </w:tr>
      <w:tr w:rsidR="00176B3B" w:rsidRPr="002A1C96" w:rsidTr="008228E7">
        <w:trPr>
          <w:trHeight w:val="750"/>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176B3B" w:rsidRPr="00343502" w:rsidRDefault="00176B3B" w:rsidP="008228E7">
            <w:r w:rsidRPr="00343502">
              <w:t xml:space="preserve">1.Количество муниципальных услуг, оказываемых в электронном виде, ед. </w:t>
            </w:r>
          </w:p>
          <w:p w:rsidR="00176B3B" w:rsidRPr="00343502" w:rsidRDefault="00176B3B" w:rsidP="007237E8">
            <w:pPr>
              <w:rPr>
                <w:lang w:eastAsia="ru-RU"/>
              </w:rPr>
            </w:pPr>
            <w:r w:rsidRPr="00343502">
              <w:t xml:space="preserve">2.Доля НПА, проекты которых прошли правовую и антикоррупционную экспертизу, %.  </w:t>
            </w:r>
          </w:p>
        </w:tc>
      </w:tr>
      <w:tr w:rsidR="00176B3B" w:rsidRPr="002A1C96" w:rsidTr="008228E7">
        <w:trPr>
          <w:trHeight w:val="750"/>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176B3B" w:rsidRPr="00343502" w:rsidRDefault="00176B3B" w:rsidP="008228E7">
            <w:pPr>
              <w:jc w:val="center"/>
              <w:rPr>
                <w:lang w:eastAsia="ru-RU"/>
              </w:rPr>
            </w:pPr>
            <w:r w:rsidRPr="00343502">
              <w:rPr>
                <w:lang w:eastAsia="ru-RU"/>
              </w:rPr>
              <w:t>Реализуется в 1 этап</w:t>
            </w:r>
          </w:p>
          <w:p w:rsidR="00176B3B" w:rsidRPr="00343502" w:rsidRDefault="00176B3B" w:rsidP="00B30206">
            <w:pPr>
              <w:jc w:val="center"/>
            </w:pPr>
            <w:r w:rsidRPr="00343502">
              <w:rPr>
                <w:lang w:eastAsia="ru-RU"/>
              </w:rPr>
              <w:t>Срок реализации программы – 201</w:t>
            </w:r>
            <w:r>
              <w:rPr>
                <w:lang w:eastAsia="ru-RU"/>
              </w:rPr>
              <w:t>8</w:t>
            </w:r>
            <w:r w:rsidRPr="00343502">
              <w:rPr>
                <w:lang w:eastAsia="ru-RU"/>
              </w:rPr>
              <w:t>-20</w:t>
            </w:r>
            <w:r>
              <w:rPr>
                <w:lang w:eastAsia="ru-RU"/>
              </w:rPr>
              <w:t>23</w:t>
            </w:r>
            <w:r w:rsidRPr="00343502">
              <w:t> </w:t>
            </w:r>
          </w:p>
        </w:tc>
      </w:tr>
      <w:tr w:rsidR="00176B3B" w:rsidRPr="002A1C96" w:rsidTr="008228E7">
        <w:trPr>
          <w:trHeight w:val="632"/>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176B3B" w:rsidRPr="00343502" w:rsidRDefault="00176B3B" w:rsidP="008228E7"/>
        </w:tc>
        <w:tc>
          <w:tcPr>
            <w:tcW w:w="5040" w:type="dxa"/>
            <w:tcBorders>
              <w:top w:val="nil"/>
              <w:left w:val="nil"/>
              <w:bottom w:val="single" w:sz="4" w:space="0" w:color="auto"/>
              <w:right w:val="single" w:sz="4" w:space="0" w:color="auto"/>
            </w:tcBorders>
            <w:shd w:val="clear" w:color="auto" w:fill="FFFFFF"/>
            <w:vAlign w:val="bottom"/>
          </w:tcPr>
          <w:p w:rsidR="00176B3B" w:rsidRPr="00157B24" w:rsidRDefault="00176B3B" w:rsidP="008228E7">
            <w:pPr>
              <w:jc w:val="both"/>
            </w:pPr>
            <w:r w:rsidRPr="00157B24">
              <w:t>Общий объем финансирования программы 30</w:t>
            </w:r>
            <w:r>
              <w:t>5625</w:t>
            </w:r>
            <w:r w:rsidRPr="00157B24">
              <w:t>,3   тыс. рублей, в том числе:</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федерального бюджета    3180,0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2018 год –  500,0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2019 год –  500,0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2020 год –  500,0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2021 год –  560,0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2022 год –  560,0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2023 год –  560,0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областного бюджета   1590,0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2018 год – 250,0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250,0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2020 год –  250,0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280,0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280,0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2023 год –  280,0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местного  бюджета 28</w:t>
            </w:r>
            <w:r>
              <w:rPr>
                <w:rFonts w:ascii="Times New Roman" w:hAnsi="Times New Roman"/>
                <w:sz w:val="24"/>
                <w:szCs w:val="24"/>
              </w:rPr>
              <w:t>8105</w:t>
            </w:r>
            <w:r w:rsidRPr="00157B24">
              <w:rPr>
                <w:rFonts w:ascii="Times New Roman" w:hAnsi="Times New Roman"/>
                <w:sz w:val="24"/>
                <w:szCs w:val="24"/>
              </w:rPr>
              <w:t>,3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 xml:space="preserve">2018 год – </w:t>
            </w:r>
            <w:r>
              <w:rPr>
                <w:rFonts w:ascii="Times New Roman" w:hAnsi="Times New Roman"/>
                <w:sz w:val="24"/>
                <w:szCs w:val="24"/>
              </w:rPr>
              <w:t xml:space="preserve">53120,1 </w:t>
            </w:r>
            <w:r w:rsidRPr="00157B24">
              <w:rPr>
                <w:rFonts w:ascii="Times New Roman" w:hAnsi="Times New Roman"/>
                <w:sz w:val="24"/>
                <w:szCs w:val="24"/>
              </w:rPr>
              <w:t>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4</w:t>
            </w:r>
            <w:r>
              <w:rPr>
                <w:rFonts w:ascii="Times New Roman" w:hAnsi="Times New Roman"/>
                <w:sz w:val="24"/>
                <w:szCs w:val="24"/>
              </w:rPr>
              <w:t xml:space="preserve">9700,0  </w:t>
            </w:r>
            <w:r w:rsidRPr="00157B24">
              <w:rPr>
                <w:rFonts w:ascii="Times New Roman" w:hAnsi="Times New Roman"/>
                <w:sz w:val="24"/>
                <w:szCs w:val="24"/>
              </w:rPr>
              <w:t>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 xml:space="preserve">2020 год –  </w:t>
            </w:r>
            <w:r>
              <w:rPr>
                <w:rFonts w:ascii="Times New Roman" w:hAnsi="Times New Roman"/>
                <w:sz w:val="24"/>
                <w:szCs w:val="24"/>
              </w:rPr>
              <w:t xml:space="preserve">46246,3 </w:t>
            </w:r>
            <w:r w:rsidRPr="00157B24">
              <w:rPr>
                <w:rFonts w:ascii="Times New Roman" w:hAnsi="Times New Roman"/>
                <w:sz w:val="24"/>
                <w:szCs w:val="24"/>
              </w:rPr>
              <w:t>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46</w:t>
            </w:r>
            <w:r>
              <w:rPr>
                <w:rFonts w:ascii="Times New Roman" w:hAnsi="Times New Roman"/>
                <w:sz w:val="24"/>
                <w:szCs w:val="24"/>
              </w:rPr>
              <w:t>346,3</w:t>
            </w:r>
            <w:r w:rsidRPr="00157B24">
              <w:rPr>
                <w:rFonts w:ascii="Times New Roman" w:hAnsi="Times New Roman"/>
                <w:sz w:val="24"/>
                <w:szCs w:val="24"/>
              </w:rPr>
              <w:t xml:space="preserve">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46</w:t>
            </w:r>
            <w:r>
              <w:rPr>
                <w:rFonts w:ascii="Times New Roman" w:hAnsi="Times New Roman"/>
                <w:sz w:val="24"/>
                <w:szCs w:val="24"/>
              </w:rPr>
              <w:t>346,3</w:t>
            </w:r>
            <w:r w:rsidRPr="00157B24">
              <w:rPr>
                <w:rFonts w:ascii="Times New Roman" w:hAnsi="Times New Roman"/>
                <w:sz w:val="24"/>
                <w:szCs w:val="24"/>
              </w:rPr>
              <w:t>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2023 год –  46</w:t>
            </w:r>
            <w:r>
              <w:rPr>
                <w:rFonts w:ascii="Times New Roman" w:hAnsi="Times New Roman"/>
                <w:sz w:val="24"/>
                <w:szCs w:val="24"/>
              </w:rPr>
              <w:t>346,3</w:t>
            </w:r>
            <w:r w:rsidRPr="00157B24">
              <w:rPr>
                <w:rFonts w:ascii="Times New Roman" w:hAnsi="Times New Roman"/>
                <w:sz w:val="24"/>
                <w:szCs w:val="24"/>
              </w:rPr>
              <w:t>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средства физических лиц  12750,0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2018 год –  2000,0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2000,0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2020 год –  2000,0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2250,0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2250,0 тыс. рублей;</w:t>
            </w:r>
          </w:p>
          <w:p w:rsidR="00176B3B" w:rsidRPr="00C252B9" w:rsidRDefault="00176B3B" w:rsidP="00157B24">
            <w:pPr>
              <w:pStyle w:val="ConsPlusNormal"/>
              <w:ind w:firstLine="540"/>
              <w:jc w:val="both"/>
              <w:rPr>
                <w:rFonts w:ascii="Times New Roman" w:hAnsi="Times New Roman"/>
                <w:color w:val="FF0000"/>
                <w:sz w:val="24"/>
                <w:szCs w:val="24"/>
              </w:rPr>
            </w:pPr>
            <w:r w:rsidRPr="00157B24">
              <w:rPr>
                <w:rFonts w:ascii="Times New Roman" w:hAnsi="Times New Roman"/>
                <w:sz w:val="24"/>
                <w:szCs w:val="24"/>
              </w:rPr>
              <w:t>2023 год – 2250,0  тыс. рублей</w:t>
            </w:r>
            <w:r w:rsidRPr="00C252B9">
              <w:rPr>
                <w:rFonts w:ascii="Times New Roman" w:hAnsi="Times New Roman"/>
                <w:color w:val="FF0000"/>
                <w:sz w:val="24"/>
                <w:szCs w:val="24"/>
              </w:rPr>
              <w:t>.</w:t>
            </w:r>
          </w:p>
          <w:p w:rsidR="00176B3B" w:rsidRPr="00516F63" w:rsidRDefault="00176B3B" w:rsidP="005A7761">
            <w:pPr>
              <w:pStyle w:val="ConsPlusNormal"/>
              <w:ind w:firstLine="540"/>
              <w:jc w:val="both"/>
              <w:rPr>
                <w:color w:val="FF0000"/>
                <w:szCs w:val="22"/>
              </w:rPr>
            </w:pPr>
          </w:p>
        </w:tc>
      </w:tr>
      <w:tr w:rsidR="00176B3B" w:rsidRPr="002A1C96" w:rsidTr="008228E7">
        <w:trPr>
          <w:trHeight w:val="1125"/>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176B3B" w:rsidRPr="00343502" w:rsidRDefault="00176B3B" w:rsidP="008228E7">
            <w:pPr>
              <w:jc w:val="both"/>
            </w:pPr>
            <w:r w:rsidRPr="00343502">
              <w:t xml:space="preserve">- повышение эффективности деятельности органов местного самоуправления; </w:t>
            </w:r>
          </w:p>
          <w:p w:rsidR="00176B3B" w:rsidRPr="00343502" w:rsidRDefault="00176B3B" w:rsidP="008228E7">
            <w:pPr>
              <w:jc w:val="both"/>
            </w:pPr>
            <w:r w:rsidRPr="00343502">
              <w:t>- повышение уровня доверия населения к муниципальным служащим;</w:t>
            </w:r>
          </w:p>
          <w:p w:rsidR="00176B3B" w:rsidRPr="00343502" w:rsidRDefault="00176B3B" w:rsidP="008228E7">
            <w:r w:rsidRPr="00343502">
              <w:t xml:space="preserve">-   повышение уровня профессиональной компетентности муниципальных служащих  </w:t>
            </w:r>
          </w:p>
        </w:tc>
      </w:tr>
    </w:tbl>
    <w:p w:rsidR="00176B3B" w:rsidRDefault="00176B3B" w:rsidP="00434943">
      <w:pPr>
        <w:pStyle w:val="Header"/>
        <w:tabs>
          <w:tab w:val="left" w:pos="708"/>
        </w:tabs>
        <w:rPr>
          <w:b/>
          <w:sz w:val="26"/>
        </w:rPr>
      </w:pPr>
    </w:p>
    <w:p w:rsidR="00176B3B" w:rsidRDefault="00176B3B" w:rsidP="00434943">
      <w:pPr>
        <w:pStyle w:val="Header"/>
        <w:tabs>
          <w:tab w:val="left" w:pos="708"/>
        </w:tabs>
        <w:rPr>
          <w:b/>
          <w:sz w:val="26"/>
        </w:rPr>
      </w:pPr>
    </w:p>
    <w:p w:rsidR="00176B3B" w:rsidRDefault="00176B3B" w:rsidP="007E3D78">
      <w:pPr>
        <w:autoSpaceDE w:val="0"/>
        <w:autoSpaceDN w:val="0"/>
        <w:adjustRightInd w:val="0"/>
        <w:jc w:val="center"/>
        <w:rPr>
          <w:b/>
        </w:rPr>
      </w:pPr>
    </w:p>
    <w:p w:rsidR="00176B3B" w:rsidRPr="000C786E" w:rsidRDefault="00176B3B" w:rsidP="00AB1641">
      <w:pPr>
        <w:pStyle w:val="ConsPlusNormal"/>
        <w:ind w:firstLine="0"/>
        <w:jc w:val="center"/>
        <w:outlineLvl w:val="3"/>
        <w:rPr>
          <w:rFonts w:ascii="Times New Roman" w:hAnsi="Times New Roman"/>
          <w:sz w:val="24"/>
          <w:szCs w:val="24"/>
        </w:rPr>
        <w:sectPr w:rsidR="00176B3B" w:rsidRPr="000C786E" w:rsidSect="0097458A">
          <w:headerReference w:type="even" r:id="rId8"/>
          <w:headerReference w:type="default" r:id="rId9"/>
          <w:footerReference w:type="even" r:id="rId10"/>
          <w:footerReference w:type="default" r:id="rId11"/>
          <w:headerReference w:type="first" r:id="rId12"/>
          <w:footerReference w:type="first" r:id="rId13"/>
          <w:pgSz w:w="11907" w:h="16840" w:code="9"/>
          <w:pgMar w:top="180" w:right="847" w:bottom="360" w:left="1620" w:header="284" w:footer="284" w:gutter="0"/>
          <w:paperSrc w:first="1" w:other="1"/>
          <w:pgNumType w:start="1"/>
          <w:cols w:space="720"/>
          <w:titlePg/>
        </w:sectPr>
      </w:pPr>
    </w:p>
    <w:p w:rsidR="00176B3B" w:rsidRDefault="00176B3B" w:rsidP="00F00227">
      <w:pPr>
        <w:spacing w:line="360" w:lineRule="auto"/>
        <w:jc w:val="right"/>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8"/>
        <w:gridCol w:w="7229"/>
      </w:tblGrid>
      <w:tr w:rsidR="00176B3B" w:rsidRPr="00D34232" w:rsidTr="00BB7E65">
        <w:tc>
          <w:tcPr>
            <w:tcW w:w="8188" w:type="dxa"/>
            <w:tcBorders>
              <w:top w:val="nil"/>
              <w:left w:val="nil"/>
              <w:bottom w:val="nil"/>
              <w:right w:val="nil"/>
            </w:tcBorders>
          </w:tcPr>
          <w:p w:rsidR="00176B3B" w:rsidRPr="00D34232" w:rsidRDefault="00176B3B" w:rsidP="00BB7E65">
            <w:pPr>
              <w:pStyle w:val="ConsPlusNormal"/>
              <w:ind w:firstLine="0"/>
              <w:jc w:val="right"/>
              <w:rPr>
                <w:rFonts w:ascii="Times New Roman" w:hAnsi="Times New Roman"/>
                <w:sz w:val="28"/>
                <w:szCs w:val="28"/>
              </w:rPr>
            </w:pPr>
            <w:r>
              <w:rPr>
                <w:sz w:val="26"/>
                <w:szCs w:val="26"/>
              </w:rPr>
              <w:tab/>
            </w:r>
          </w:p>
        </w:tc>
        <w:tc>
          <w:tcPr>
            <w:tcW w:w="7229" w:type="dxa"/>
            <w:tcBorders>
              <w:top w:val="nil"/>
              <w:left w:val="nil"/>
              <w:bottom w:val="nil"/>
              <w:right w:val="nil"/>
            </w:tcBorders>
          </w:tcPr>
          <w:p w:rsidR="00176B3B" w:rsidRPr="00D34232" w:rsidRDefault="00176B3B" w:rsidP="00BB7E65">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r>
              <w:rPr>
                <w:rFonts w:ascii="Times New Roman" w:hAnsi="Times New Roman"/>
                <w:sz w:val="28"/>
                <w:szCs w:val="28"/>
              </w:rPr>
              <w:t xml:space="preserve"> 2</w:t>
            </w:r>
          </w:p>
          <w:p w:rsidR="00176B3B" w:rsidRPr="00D34232" w:rsidRDefault="00176B3B" w:rsidP="00BB7E65">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176B3B" w:rsidRPr="00D34232" w:rsidRDefault="00176B3B" w:rsidP="00BB7E65">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176B3B" w:rsidRPr="00D34232" w:rsidRDefault="00176B3B" w:rsidP="00BB7E65">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176B3B" w:rsidRDefault="00176B3B" w:rsidP="00FE1D5F">
      <w:pPr>
        <w:ind w:left="360"/>
        <w:jc w:val="center"/>
        <w:rPr>
          <w:b/>
        </w:rPr>
      </w:pPr>
    </w:p>
    <w:p w:rsidR="00176B3B" w:rsidRDefault="00176B3B" w:rsidP="00FE1D5F">
      <w:pPr>
        <w:ind w:left="360"/>
        <w:jc w:val="center"/>
        <w:rPr>
          <w:b/>
        </w:rPr>
      </w:pPr>
      <w:r w:rsidRPr="00FE1D5F">
        <w:rPr>
          <w:b/>
        </w:rPr>
        <w:t xml:space="preserve">Финансовое обеспечение и прогнозная (справочная) оценка расходов федерального, областного и местных бюджетов, </w:t>
      </w:r>
    </w:p>
    <w:p w:rsidR="00176B3B" w:rsidRDefault="00176B3B" w:rsidP="00FE1D5F">
      <w:pPr>
        <w:ind w:left="360"/>
        <w:jc w:val="center"/>
        <w:rPr>
          <w:b/>
        </w:rPr>
      </w:pPr>
      <w:r w:rsidRPr="00FE1D5F">
        <w:rPr>
          <w:b/>
        </w:rPr>
        <w:t xml:space="preserve">бюджетов внебюджетных фондов, юридических и физических лиц на реализацию муниципальной программы </w:t>
      </w:r>
    </w:p>
    <w:p w:rsidR="00176B3B" w:rsidRPr="00FE1D5F" w:rsidRDefault="00176B3B" w:rsidP="00FE1D5F">
      <w:pPr>
        <w:ind w:left="360"/>
        <w:jc w:val="center"/>
        <w:rPr>
          <w:b/>
        </w:rPr>
      </w:pPr>
      <w:r w:rsidRPr="00FE1D5F">
        <w:rPr>
          <w:b/>
        </w:rPr>
        <w:t xml:space="preserve">Таловского муниципального района Воронежской области «Муниципальное управление и гражданское общество»  </w:t>
      </w:r>
    </w:p>
    <w:tbl>
      <w:tblPr>
        <w:tblW w:w="15183" w:type="dxa"/>
        <w:tblInd w:w="93" w:type="dxa"/>
        <w:tblLayout w:type="fixed"/>
        <w:tblLook w:val="00A0"/>
      </w:tblPr>
      <w:tblGrid>
        <w:gridCol w:w="1993"/>
        <w:gridCol w:w="3405"/>
        <w:gridCol w:w="2691"/>
        <w:gridCol w:w="1134"/>
        <w:gridCol w:w="1137"/>
        <w:gridCol w:w="1279"/>
        <w:gridCol w:w="1134"/>
        <w:gridCol w:w="1134"/>
        <w:gridCol w:w="1276"/>
      </w:tblGrid>
      <w:tr w:rsidR="00176B3B" w:rsidRPr="004D300B" w:rsidTr="00C23B3E">
        <w:trPr>
          <w:trHeight w:val="617"/>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Статус</w:t>
            </w:r>
          </w:p>
        </w:tc>
        <w:tc>
          <w:tcPr>
            <w:tcW w:w="3405"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 xml:space="preserve">Наименование муниципальной программы, подпрограммы, основного мероприятия </w:t>
            </w:r>
          </w:p>
        </w:tc>
        <w:tc>
          <w:tcPr>
            <w:tcW w:w="269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r w:rsidRPr="004D300B">
              <w:t>Источники ресурсного обеспечения</w:t>
            </w:r>
          </w:p>
        </w:tc>
        <w:tc>
          <w:tcPr>
            <w:tcW w:w="7094" w:type="dxa"/>
            <w:gridSpan w:val="6"/>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3B3E">
            <w:pPr>
              <w:jc w:val="center"/>
            </w:pPr>
            <w:r w:rsidRPr="004D300B">
              <w:t>Оценка расходов по годам реализации муниципальной программы, тыс. руб.</w:t>
            </w:r>
          </w:p>
        </w:tc>
      </w:tr>
      <w:tr w:rsidR="00176B3B" w:rsidRPr="004D300B" w:rsidTr="00FE1D5F">
        <w:trPr>
          <w:trHeight w:val="459"/>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1134" w:type="dxa"/>
            <w:tcBorders>
              <w:top w:val="nil"/>
              <w:left w:val="single" w:sz="4" w:space="0" w:color="auto"/>
              <w:bottom w:val="nil"/>
              <w:right w:val="nil"/>
            </w:tcBorders>
            <w:shd w:val="clear" w:color="auto" w:fill="FFFFFF"/>
            <w:vAlign w:val="center"/>
          </w:tcPr>
          <w:p w:rsidR="00176B3B" w:rsidRPr="004D300B" w:rsidRDefault="00176B3B" w:rsidP="00C252B9">
            <w:r w:rsidRPr="004D300B">
              <w:t>2018</w:t>
            </w:r>
          </w:p>
          <w:p w:rsidR="00176B3B" w:rsidRPr="004D300B" w:rsidRDefault="00176B3B" w:rsidP="00C252B9"/>
        </w:tc>
        <w:tc>
          <w:tcPr>
            <w:tcW w:w="1137" w:type="dxa"/>
            <w:tcBorders>
              <w:top w:val="nil"/>
              <w:left w:val="single" w:sz="4" w:space="0" w:color="auto"/>
              <w:bottom w:val="nil"/>
              <w:right w:val="single" w:sz="4" w:space="0" w:color="auto"/>
            </w:tcBorders>
            <w:shd w:val="clear" w:color="auto" w:fill="FFFFFF"/>
            <w:vAlign w:val="center"/>
          </w:tcPr>
          <w:p w:rsidR="00176B3B" w:rsidRPr="004D300B" w:rsidRDefault="00176B3B" w:rsidP="00C252B9">
            <w:r w:rsidRPr="004D300B">
              <w:t>2019</w:t>
            </w:r>
          </w:p>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91084" w:rsidRDefault="00176B3B" w:rsidP="0009433F">
            <w:r>
              <w:t>2020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2021</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2022</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2023</w:t>
            </w:r>
          </w:p>
        </w:tc>
      </w:tr>
      <w:tr w:rsidR="00176B3B" w:rsidRPr="004D300B" w:rsidTr="00C23B3E">
        <w:trPr>
          <w:trHeight w:val="315"/>
        </w:trPr>
        <w:tc>
          <w:tcPr>
            <w:tcW w:w="1993" w:type="dxa"/>
            <w:tcBorders>
              <w:top w:val="nil"/>
              <w:left w:val="single" w:sz="4" w:space="0" w:color="auto"/>
              <w:bottom w:val="single" w:sz="4" w:space="0" w:color="auto"/>
              <w:right w:val="single" w:sz="4" w:space="0" w:color="auto"/>
            </w:tcBorders>
            <w:shd w:val="clear" w:color="auto" w:fill="FFFFFF"/>
            <w:vAlign w:val="center"/>
          </w:tcPr>
          <w:p w:rsidR="00176B3B" w:rsidRPr="004D300B" w:rsidRDefault="00176B3B" w:rsidP="0009433F">
            <w:r w:rsidRPr="004D300B">
              <w:t>1</w:t>
            </w:r>
          </w:p>
        </w:tc>
        <w:tc>
          <w:tcPr>
            <w:tcW w:w="3405"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rsidRPr="004D300B">
              <w:t>2</w:t>
            </w:r>
          </w:p>
        </w:tc>
        <w:tc>
          <w:tcPr>
            <w:tcW w:w="2691"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rsidRPr="004D300B">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4</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3B3E">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3B3E">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3B3E">
            <w:r>
              <w:t>7</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C23B3E">
            <w:r w:rsidRPr="004D300B">
              <w:t>8</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C23B3E">
            <w:r w:rsidRPr="004D300B">
              <w:t>9</w:t>
            </w:r>
          </w:p>
        </w:tc>
      </w:tr>
      <w:tr w:rsidR="00176B3B" w:rsidRPr="004D300B" w:rsidTr="00C23B3E">
        <w:trPr>
          <w:trHeight w:val="315"/>
        </w:trPr>
        <w:tc>
          <w:tcPr>
            <w:tcW w:w="1993" w:type="dxa"/>
            <w:vMerge w:val="restart"/>
            <w:tcBorders>
              <w:top w:val="nil"/>
              <w:left w:val="single" w:sz="4" w:space="0" w:color="auto"/>
              <w:right w:val="single" w:sz="4" w:space="0" w:color="auto"/>
            </w:tcBorders>
            <w:shd w:val="clear" w:color="auto" w:fill="FFFFFF"/>
            <w:vAlign w:val="center"/>
          </w:tcPr>
          <w:p w:rsidR="00176B3B" w:rsidRPr="004D300B" w:rsidRDefault="00176B3B" w:rsidP="0009433F">
            <w:pPr>
              <w:rPr>
                <w:b/>
              </w:rPr>
            </w:pPr>
            <w:r w:rsidRPr="004D300B">
              <w:rPr>
                <w:b/>
              </w:rPr>
              <w:t>ПРОГРАММА</w:t>
            </w:r>
          </w:p>
        </w:tc>
        <w:tc>
          <w:tcPr>
            <w:tcW w:w="3405" w:type="dxa"/>
            <w:vMerge w:val="restart"/>
            <w:tcBorders>
              <w:top w:val="nil"/>
              <w:left w:val="nil"/>
              <w:right w:val="single" w:sz="4" w:space="0" w:color="auto"/>
            </w:tcBorders>
            <w:shd w:val="clear" w:color="auto" w:fill="FFFFFF"/>
            <w:vAlign w:val="center"/>
          </w:tcPr>
          <w:p w:rsidR="00176B3B" w:rsidRPr="004D300B" w:rsidRDefault="00176B3B" w:rsidP="00FF04CD">
            <w:pPr>
              <w:rPr>
                <w:b/>
              </w:rPr>
            </w:pPr>
            <w:r w:rsidRPr="004D300B">
              <w:rPr>
                <w:b/>
              </w:rPr>
              <w:t xml:space="preserve">«Муниципальное управление и гражданское общество »  </w:t>
            </w:r>
          </w:p>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rPr>
              <w:t>55870,1</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sz w:val="22"/>
                <w:szCs w:val="22"/>
              </w:rPr>
              <w:t>52450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rPr>
              <w:t>48996,3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rPr>
              <w:t>49436,3</w:t>
            </w:r>
          </w:p>
        </w:tc>
        <w:tc>
          <w:tcPr>
            <w:tcW w:w="1134" w:type="dxa"/>
            <w:tcBorders>
              <w:top w:val="nil"/>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rPr>
              <w:t>49436,3</w:t>
            </w:r>
          </w:p>
        </w:tc>
        <w:tc>
          <w:tcPr>
            <w:tcW w:w="1276" w:type="dxa"/>
            <w:tcBorders>
              <w:top w:val="nil"/>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rPr>
              <w:t>49436,3</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C252B9">
            <w:r>
              <w:t>500,0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500,0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560,0</w:t>
            </w:r>
          </w:p>
        </w:tc>
        <w:tc>
          <w:tcPr>
            <w:tcW w:w="1134" w:type="dxa"/>
            <w:tcBorders>
              <w:top w:val="nil"/>
              <w:left w:val="nil"/>
              <w:bottom w:val="single" w:sz="4" w:space="0" w:color="auto"/>
              <w:right w:val="single" w:sz="4" w:space="0" w:color="auto"/>
            </w:tcBorders>
            <w:shd w:val="clear" w:color="auto" w:fill="FFFFFF"/>
            <w:vAlign w:val="center"/>
          </w:tcPr>
          <w:p w:rsidR="00176B3B" w:rsidRPr="00FA6955" w:rsidRDefault="00176B3B" w:rsidP="0009433F">
            <w:r>
              <w:t>560,0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560,0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250,0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250,0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3B3E">
            <w:r>
              <w:t>250,0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280,0</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280,0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280,0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F5E5B">
            <w:pPr>
              <w:rPr>
                <w:rFonts w:eastAsia="Times New Roman"/>
                <w:lang w:eastAsia="ru-RU"/>
              </w:rPr>
            </w:pPr>
            <w:r>
              <w:rPr>
                <w:rFonts w:eastAsia="Times New Roman"/>
                <w:lang w:eastAsia="ru-RU"/>
              </w:rPr>
              <w:t>53120,1</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F5E5B">
            <w:r>
              <w:t>49700,0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FA6955" w:rsidRDefault="00176B3B" w:rsidP="000F5E5B">
            <w:pPr>
              <w:rPr>
                <w:rFonts w:eastAsia="Times New Roman"/>
                <w:lang w:eastAsia="ru-RU"/>
              </w:rPr>
            </w:pPr>
            <w:r>
              <w:rPr>
                <w:rFonts w:eastAsia="Times New Roman"/>
                <w:lang w:eastAsia="ru-RU"/>
              </w:rPr>
              <w:t>46246,3</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FA6955" w:rsidRDefault="00176B3B" w:rsidP="000F5E5B">
            <w:pPr>
              <w:rPr>
                <w:rFonts w:eastAsia="Times New Roman"/>
                <w:lang w:eastAsia="ru-RU"/>
              </w:rPr>
            </w:pPr>
            <w:r>
              <w:rPr>
                <w:rFonts w:eastAsia="Times New Roman"/>
                <w:lang w:eastAsia="ru-RU"/>
              </w:rPr>
              <w:t>46346,3</w:t>
            </w:r>
          </w:p>
        </w:tc>
        <w:tc>
          <w:tcPr>
            <w:tcW w:w="1134" w:type="dxa"/>
            <w:tcBorders>
              <w:top w:val="nil"/>
              <w:left w:val="nil"/>
              <w:bottom w:val="single" w:sz="4" w:space="0" w:color="auto"/>
              <w:right w:val="single" w:sz="4" w:space="0" w:color="auto"/>
            </w:tcBorders>
            <w:shd w:val="clear" w:color="auto" w:fill="FFFFFF"/>
            <w:vAlign w:val="bottom"/>
          </w:tcPr>
          <w:p w:rsidR="00176B3B" w:rsidRPr="00FA6955" w:rsidRDefault="00176B3B" w:rsidP="000F5E5B">
            <w:pPr>
              <w:rPr>
                <w:rFonts w:eastAsia="Times New Roman"/>
                <w:lang w:eastAsia="ru-RU"/>
              </w:rPr>
            </w:pPr>
            <w:r>
              <w:rPr>
                <w:rFonts w:eastAsia="Times New Roman"/>
                <w:lang w:eastAsia="ru-RU"/>
              </w:rPr>
              <w:t>46346,3</w:t>
            </w:r>
          </w:p>
        </w:tc>
        <w:tc>
          <w:tcPr>
            <w:tcW w:w="1276" w:type="dxa"/>
            <w:tcBorders>
              <w:top w:val="nil"/>
              <w:left w:val="nil"/>
              <w:bottom w:val="single" w:sz="4" w:space="0" w:color="auto"/>
              <w:right w:val="single" w:sz="4" w:space="0" w:color="auto"/>
            </w:tcBorders>
            <w:shd w:val="clear" w:color="auto" w:fill="FFFFFF"/>
            <w:vAlign w:val="bottom"/>
          </w:tcPr>
          <w:p w:rsidR="00176B3B" w:rsidRPr="00FA6955" w:rsidRDefault="00176B3B" w:rsidP="000F5E5B">
            <w:pPr>
              <w:rPr>
                <w:rFonts w:eastAsia="Times New Roman"/>
                <w:lang w:eastAsia="ru-RU"/>
              </w:rPr>
            </w:pPr>
            <w:r>
              <w:rPr>
                <w:rFonts w:eastAsia="Times New Roman"/>
                <w:lang w:eastAsia="ru-RU"/>
              </w:rPr>
              <w:t>46346,3</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C252B9">
            <w:pPr>
              <w:rPr>
                <w:rFonts w:eastAsia="Times New Roman"/>
                <w:lang w:eastAsia="ru-RU"/>
              </w:rPr>
            </w:pPr>
          </w:p>
        </w:tc>
        <w:tc>
          <w:tcPr>
            <w:tcW w:w="1137"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C252B9">
            <w:pPr>
              <w:rPr>
                <w:rFonts w:eastAsia="Times New Roman"/>
                <w:lang w:eastAsia="ru-RU"/>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pPr>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pPr>
              <w:rPr>
                <w:rFonts w:eastAsia="Times New Roman"/>
                <w:lang w:eastAsia="ru-RU"/>
              </w:rPr>
            </w:pPr>
          </w:p>
        </w:tc>
        <w:tc>
          <w:tcPr>
            <w:tcW w:w="1134"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pPr>
              <w:rPr>
                <w:rFonts w:eastAsia="Times New Roman"/>
                <w:lang w:eastAsia="ru-RU"/>
              </w:rPr>
            </w:pPr>
          </w:p>
        </w:tc>
        <w:tc>
          <w:tcPr>
            <w:tcW w:w="1276"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pPr>
              <w:rPr>
                <w:rFonts w:eastAsia="Times New Roman"/>
                <w:lang w:eastAsia="ru-RU"/>
              </w:rPr>
            </w:pP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bottom w:val="single" w:sz="4" w:space="0" w:color="auto"/>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C13D30">
            <w:r>
              <w:t>2000,0</w:t>
            </w:r>
          </w:p>
        </w:tc>
        <w:tc>
          <w:tcPr>
            <w:tcW w:w="1137"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C13D30">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2250,0</w:t>
            </w:r>
          </w:p>
        </w:tc>
        <w:tc>
          <w:tcPr>
            <w:tcW w:w="1134"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t>2250,0</w:t>
            </w:r>
          </w:p>
        </w:tc>
        <w:tc>
          <w:tcPr>
            <w:tcW w:w="1276" w:type="dxa"/>
            <w:tcBorders>
              <w:top w:val="nil"/>
              <w:left w:val="nil"/>
              <w:bottom w:val="single" w:sz="4" w:space="0" w:color="auto"/>
              <w:right w:val="single" w:sz="4" w:space="0" w:color="auto"/>
            </w:tcBorders>
            <w:shd w:val="clear" w:color="auto" w:fill="FFFFFF"/>
            <w:vAlign w:val="bottom"/>
          </w:tcPr>
          <w:p w:rsidR="00176B3B" w:rsidRDefault="00176B3B" w:rsidP="0009433F"/>
          <w:p w:rsidR="00176B3B" w:rsidRPr="004D300B" w:rsidRDefault="00176B3B" w:rsidP="0009433F">
            <w:r>
              <w:t>2250,0</w:t>
            </w:r>
          </w:p>
        </w:tc>
      </w:tr>
      <w:tr w:rsidR="00176B3B" w:rsidRPr="004D300B" w:rsidTr="00C23B3E">
        <w:trPr>
          <w:trHeight w:val="264"/>
        </w:trPr>
        <w:tc>
          <w:tcPr>
            <w:tcW w:w="1993" w:type="dxa"/>
            <w:vMerge w:val="restart"/>
            <w:tcBorders>
              <w:top w:val="nil"/>
              <w:left w:val="single" w:sz="4" w:space="0" w:color="auto"/>
              <w:right w:val="single" w:sz="4" w:space="0" w:color="auto"/>
            </w:tcBorders>
            <w:shd w:val="clear" w:color="auto" w:fill="FFFFFF"/>
            <w:vAlign w:val="center"/>
          </w:tcPr>
          <w:p w:rsidR="00176B3B" w:rsidRPr="004D300B" w:rsidRDefault="00176B3B" w:rsidP="0009433F">
            <w:r w:rsidRPr="004D300B">
              <w:rPr>
                <w:b/>
              </w:rPr>
              <w:t>ПОДПРОГРАММА 1</w:t>
            </w:r>
          </w:p>
        </w:tc>
        <w:tc>
          <w:tcPr>
            <w:tcW w:w="3405" w:type="dxa"/>
            <w:vMerge w:val="restart"/>
            <w:tcBorders>
              <w:top w:val="nil"/>
              <w:left w:val="nil"/>
              <w:right w:val="single" w:sz="4" w:space="0" w:color="auto"/>
            </w:tcBorders>
            <w:shd w:val="clear" w:color="auto" w:fill="FFFFFF"/>
            <w:vAlign w:val="center"/>
          </w:tcPr>
          <w:p w:rsidR="00176B3B" w:rsidRPr="004D300B" w:rsidRDefault="00176B3B" w:rsidP="0009433F">
            <w:r w:rsidRPr="004D300B">
              <w:rPr>
                <w:b/>
              </w:rPr>
              <w:t>«Создание условий для обеспечения муниципального управления»</w:t>
            </w: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77DEE">
            <w:r>
              <w:t>23450,5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21668,0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13D30">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6127F8">
            <w:r>
              <w:t>22156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6127F8">
            <w:r>
              <w:t>22156</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77DEE">
            <w:r>
              <w:t>23450,5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90165A">
            <w:r>
              <w:t>21668,0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90165A">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90165A">
            <w:r>
              <w:t>22156</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90165A">
            <w:r>
              <w:t>22156</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90165A">
            <w:r>
              <w:t>22156</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bottom w:val="single" w:sz="4" w:space="0" w:color="auto"/>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Default="00176B3B" w:rsidP="00C23B3E">
            <w:pPr>
              <w:rPr>
                <w:sz w:val="22"/>
                <w:szCs w:val="22"/>
              </w:rPr>
            </w:pPr>
            <w:r w:rsidRPr="00FE1D5F">
              <w:rPr>
                <w:sz w:val="22"/>
                <w:szCs w:val="22"/>
              </w:rPr>
              <w:t>физические лица</w:t>
            </w:r>
          </w:p>
          <w:p w:rsidR="00176B3B" w:rsidRDefault="00176B3B" w:rsidP="00C23B3E">
            <w:pPr>
              <w:rPr>
                <w:sz w:val="22"/>
                <w:szCs w:val="22"/>
              </w:rPr>
            </w:pPr>
          </w:p>
          <w:p w:rsidR="00176B3B" w:rsidRDefault="00176B3B" w:rsidP="00C23B3E">
            <w:pPr>
              <w:rPr>
                <w:sz w:val="22"/>
                <w:szCs w:val="22"/>
              </w:rPr>
            </w:pPr>
          </w:p>
          <w:p w:rsidR="00176B3B" w:rsidRDefault="00176B3B" w:rsidP="00C23B3E">
            <w:pPr>
              <w:rPr>
                <w:sz w:val="22"/>
                <w:szCs w:val="22"/>
              </w:rPr>
            </w:pPr>
          </w:p>
          <w:p w:rsidR="00176B3B" w:rsidRDefault="00176B3B" w:rsidP="00C23B3E"/>
          <w:p w:rsidR="00176B3B" w:rsidRPr="00FE1D5F" w:rsidRDefault="00176B3B" w:rsidP="00C23B3E"/>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F53C4E">
        <w:trPr>
          <w:trHeight w:val="315"/>
        </w:trPr>
        <w:tc>
          <w:tcPr>
            <w:tcW w:w="1993" w:type="dxa"/>
            <w:tcBorders>
              <w:left w:val="single" w:sz="4" w:space="0" w:color="auto"/>
              <w:bottom w:val="single" w:sz="4" w:space="0" w:color="auto"/>
              <w:right w:val="single" w:sz="4" w:space="0" w:color="auto"/>
            </w:tcBorders>
            <w:shd w:val="clear" w:color="auto" w:fill="FFFFFF"/>
            <w:vAlign w:val="center"/>
          </w:tcPr>
          <w:p w:rsidR="00176B3B" w:rsidRPr="004D300B" w:rsidRDefault="00176B3B" w:rsidP="00DF2029">
            <w:r w:rsidRPr="004D300B">
              <w:t>1</w:t>
            </w:r>
          </w:p>
        </w:tc>
        <w:tc>
          <w:tcPr>
            <w:tcW w:w="3405" w:type="dxa"/>
            <w:tcBorders>
              <w:left w:val="nil"/>
              <w:bottom w:val="single" w:sz="4" w:space="0" w:color="auto"/>
              <w:right w:val="single" w:sz="4" w:space="0" w:color="auto"/>
            </w:tcBorders>
            <w:shd w:val="clear" w:color="auto" w:fill="FFFFFF"/>
            <w:vAlign w:val="center"/>
          </w:tcPr>
          <w:p w:rsidR="00176B3B" w:rsidRPr="004D300B" w:rsidRDefault="00176B3B" w:rsidP="00DF2029">
            <w:r w:rsidRPr="004D300B">
              <w:t>2</w:t>
            </w:r>
          </w:p>
        </w:tc>
        <w:tc>
          <w:tcPr>
            <w:tcW w:w="2691"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4</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8</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9</w:t>
            </w:r>
          </w:p>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tcPr>
          <w:p w:rsidR="00176B3B" w:rsidRPr="004D300B" w:rsidRDefault="00176B3B" w:rsidP="0009433F">
            <w:pPr>
              <w:ind w:right="-57"/>
            </w:pPr>
            <w:r w:rsidRPr="004D300B">
              <w:t xml:space="preserve">Основное мероприятие 1.1 </w:t>
            </w:r>
          </w:p>
        </w:tc>
        <w:tc>
          <w:tcPr>
            <w:tcW w:w="3405" w:type="dxa"/>
            <w:vMerge w:val="restart"/>
            <w:tcBorders>
              <w:top w:val="single" w:sz="4" w:space="0" w:color="auto"/>
              <w:left w:val="nil"/>
              <w:right w:val="single" w:sz="4" w:space="0" w:color="auto"/>
            </w:tcBorders>
            <w:shd w:val="clear" w:color="auto" w:fill="FFFFFF"/>
            <w:vAlign w:val="center"/>
          </w:tcPr>
          <w:p w:rsidR="00176B3B" w:rsidRPr="00616D57" w:rsidRDefault="00176B3B" w:rsidP="00FF04CD">
            <w:pPr>
              <w:ind w:right="-57"/>
            </w:pPr>
            <w:r w:rsidRPr="00FE1D5F">
              <w:rPr>
                <w:sz w:val="20"/>
                <w:szCs w:val="20"/>
              </w:rPr>
              <w:t>Обеспечение  функционирования  администрации Таловского муниципального района и своевре</w:t>
            </w:r>
            <w:r>
              <w:rPr>
                <w:sz w:val="20"/>
                <w:szCs w:val="20"/>
              </w:rPr>
              <w:t>-</w:t>
            </w:r>
            <w:r w:rsidRPr="00FE1D5F">
              <w:rPr>
                <w:sz w:val="20"/>
                <w:szCs w:val="20"/>
              </w:rPr>
              <w:t xml:space="preserve">менное и качественное материально-техническое обеспечение деятельности администрации Таловского муниципального района. </w:t>
            </w:r>
            <w:r w:rsidRPr="00FE1D5F">
              <w:rPr>
                <w:rFonts w:eastAsia="Times New Roman"/>
                <w:sz w:val="20"/>
                <w:szCs w:val="20"/>
                <w:lang w:eastAsia="ru-RU"/>
              </w:rPr>
              <w:t>Использование современных информационно-</w:t>
            </w:r>
            <w:r w:rsidRPr="00C23B3E">
              <w:rPr>
                <w:rFonts w:eastAsia="Times New Roman"/>
                <w:sz w:val="20"/>
                <w:szCs w:val="20"/>
                <w:lang w:eastAsia="ru-RU"/>
              </w:rPr>
              <w:t>коммуникационных технологий. Перевод  муниципаль</w:t>
            </w:r>
            <w:r>
              <w:rPr>
                <w:rFonts w:eastAsia="Times New Roman"/>
                <w:sz w:val="20"/>
                <w:szCs w:val="20"/>
                <w:lang w:eastAsia="ru-RU"/>
              </w:rPr>
              <w:t>-</w:t>
            </w:r>
            <w:r w:rsidRPr="00C23B3E">
              <w:rPr>
                <w:rFonts w:eastAsia="Times New Roman"/>
                <w:sz w:val="20"/>
                <w:szCs w:val="20"/>
                <w:lang w:eastAsia="ru-RU"/>
              </w:rPr>
              <w:t>ных услуг в электронный вид.</w:t>
            </w: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466D7E">
            <w:r>
              <w:t>15750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15750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BC77F4">
            <w:r>
              <w:t>15750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63"/>
        </w:trPr>
        <w:tc>
          <w:tcPr>
            <w:tcW w:w="1993" w:type="dxa"/>
            <w:vMerge/>
            <w:tcBorders>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bottom w:val="single" w:sz="4" w:space="0" w:color="auto"/>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tcPr>
          <w:p w:rsidR="00176B3B" w:rsidRPr="004D300B" w:rsidRDefault="00176B3B" w:rsidP="0009433F">
            <w:pPr>
              <w:ind w:right="-57"/>
            </w:pPr>
            <w:r w:rsidRPr="004D300B">
              <w:t>Основное мероприятие 1.2</w:t>
            </w:r>
          </w:p>
        </w:tc>
        <w:tc>
          <w:tcPr>
            <w:tcW w:w="3405" w:type="dxa"/>
            <w:vMerge w:val="restart"/>
            <w:tcBorders>
              <w:top w:val="single" w:sz="4" w:space="0" w:color="auto"/>
              <w:left w:val="nil"/>
              <w:right w:val="single" w:sz="4" w:space="0" w:color="auto"/>
            </w:tcBorders>
            <w:shd w:val="clear" w:color="auto" w:fill="FFFFFF"/>
            <w:vAlign w:val="center"/>
          </w:tcPr>
          <w:p w:rsidR="00176B3B" w:rsidRPr="00616D57" w:rsidRDefault="00176B3B" w:rsidP="0009433F">
            <w:pPr>
              <w:ind w:right="-57"/>
            </w:pPr>
            <w:r w:rsidRPr="00616D57">
              <w:rPr>
                <w:sz w:val="22"/>
                <w:szCs w:val="22"/>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616D57">
              <w:rPr>
                <w:rFonts w:eastAsia="Times New Roman"/>
                <w:sz w:val="22"/>
                <w:szCs w:val="22"/>
                <w:lang w:eastAsia="ru-RU"/>
              </w:rPr>
              <w:t>Использование современных информационно-коммуникационных технологий.</w:t>
            </w: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1105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1105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23AA4">
            <w:r>
              <w:t>1105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23AA4">
            <w:r>
              <w:t>1105</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4D300B" w:rsidRDefault="00176B3B"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1105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1105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1105</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1105</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1105</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4D300B" w:rsidRDefault="00176B3B" w:rsidP="0009433F">
            <w:r w:rsidRPr="004D300B">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BC77F4">
            <w:pPr>
              <w:ind w:right="-57"/>
            </w:pPr>
            <w:r w:rsidRPr="004D300B">
              <w:t>Основное мероприятие 1.</w:t>
            </w:r>
            <w:r>
              <w:t>3</w:t>
            </w:r>
          </w:p>
        </w:tc>
        <w:tc>
          <w:tcPr>
            <w:tcW w:w="340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Default="00176B3B"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176B3B" w:rsidRDefault="00176B3B" w:rsidP="0009433F">
            <w:pPr>
              <w:ind w:right="-57"/>
            </w:pPr>
          </w:p>
          <w:p w:rsidR="00176B3B" w:rsidRDefault="00176B3B" w:rsidP="0009433F">
            <w:pPr>
              <w:ind w:right="-57"/>
            </w:pPr>
          </w:p>
          <w:p w:rsidR="00176B3B" w:rsidRPr="004D300B" w:rsidRDefault="00176B3B" w:rsidP="0009433F">
            <w:pPr>
              <w:ind w:right="-57"/>
            </w:pP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350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350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350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350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4D300B" w:rsidRDefault="00176B3B"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350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350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350</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350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350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Default="00176B3B" w:rsidP="0009433F">
            <w:r w:rsidRPr="004D300B">
              <w:t>физические лица</w:t>
            </w:r>
          </w:p>
          <w:p w:rsidR="00176B3B" w:rsidRDefault="00176B3B" w:rsidP="0009433F"/>
          <w:p w:rsidR="00176B3B" w:rsidRDefault="00176B3B" w:rsidP="0009433F"/>
          <w:p w:rsidR="00176B3B" w:rsidRDefault="00176B3B" w:rsidP="0009433F"/>
          <w:p w:rsidR="00176B3B" w:rsidRDefault="00176B3B" w:rsidP="0009433F"/>
          <w:p w:rsidR="00176B3B" w:rsidRDefault="00176B3B" w:rsidP="0009433F"/>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487B84">
        <w:trPr>
          <w:trHeight w:val="315"/>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DF2029">
            <w:r w:rsidRPr="004D300B">
              <w:t>1</w:t>
            </w:r>
          </w:p>
        </w:tc>
        <w:tc>
          <w:tcPr>
            <w:tcW w:w="3405" w:type="dxa"/>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DF2029">
            <w:r w:rsidRPr="004D300B">
              <w:t>2</w:t>
            </w:r>
          </w:p>
        </w:tc>
        <w:tc>
          <w:tcPr>
            <w:tcW w:w="2691"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4</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8</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9</w:t>
            </w:r>
          </w:p>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BC77F4">
            <w:pPr>
              <w:ind w:right="-57"/>
            </w:pPr>
            <w:r w:rsidRPr="004D300B">
              <w:t>Основное мероприятие 1.</w:t>
            </w:r>
            <w:r>
              <w:t>4</w:t>
            </w:r>
          </w:p>
        </w:tc>
        <w:tc>
          <w:tcPr>
            <w:tcW w:w="3405" w:type="dxa"/>
            <w:vMerge w:val="restart"/>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466D7E">
            <w:r>
              <w:t>3585,5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4053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4541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705A28">
            <w:r>
              <w:t>4541</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4D300B" w:rsidRDefault="00176B3B"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3585,5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4053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4541</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4541</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4541</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BC77F4">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r w:rsidRPr="004D300B">
              <w:t>Основное мероприятие 1.</w:t>
            </w:r>
            <w:r>
              <w:t>5</w:t>
            </w:r>
          </w:p>
          <w:p w:rsidR="00176B3B" w:rsidRPr="004D300B" w:rsidRDefault="00176B3B" w:rsidP="0009433F">
            <w:pPr>
              <w:ind w:right="-57"/>
            </w:pPr>
          </w:p>
        </w:tc>
        <w:tc>
          <w:tcPr>
            <w:tcW w:w="3405" w:type="dxa"/>
            <w:vMerge w:val="restart"/>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r w:rsidRPr="004D300B">
              <w:t>Обеспечение экологической безопасности и качества окружающей среды.</w:t>
            </w: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rsidRPr="004D300B">
              <w:t>1</w:t>
            </w:r>
            <w: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rsidRPr="004D300B">
              <w:t>1</w:t>
            </w:r>
            <w:r>
              <w:t>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10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4D300B" w:rsidRDefault="00176B3B"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rsidRPr="004D300B">
              <w:t>1</w:t>
            </w:r>
            <w: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rsidRPr="004D300B">
              <w:t>1</w:t>
            </w:r>
            <w:r>
              <w:t>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10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176B3B" w:rsidRPr="00A121B6" w:rsidRDefault="00176B3B" w:rsidP="000C5A53">
            <w:pPr>
              <w:ind w:right="-57"/>
              <w:rPr>
                <w:color w:val="0000FF"/>
              </w:rPr>
            </w:pPr>
            <w:r w:rsidRPr="00A121B6">
              <w:rPr>
                <w:color w:val="0000FF"/>
              </w:rPr>
              <w:t>Основное мероприятие 1.</w:t>
            </w:r>
            <w:r>
              <w:rPr>
                <w:color w:val="0000FF"/>
              </w:rPr>
              <w:t>6</w:t>
            </w:r>
          </w:p>
          <w:p w:rsidR="00176B3B" w:rsidRPr="00A121B6" w:rsidRDefault="00176B3B" w:rsidP="000C5A53">
            <w:pPr>
              <w:ind w:right="-57"/>
              <w:rPr>
                <w:color w:val="0000FF"/>
              </w:rPr>
            </w:pPr>
          </w:p>
        </w:tc>
        <w:tc>
          <w:tcPr>
            <w:tcW w:w="3405" w:type="dxa"/>
            <w:vMerge w:val="restart"/>
            <w:tcBorders>
              <w:top w:val="single" w:sz="4" w:space="0" w:color="auto"/>
              <w:left w:val="nil"/>
              <w:right w:val="single" w:sz="4" w:space="0" w:color="auto"/>
            </w:tcBorders>
            <w:shd w:val="clear" w:color="auto" w:fill="FFFFFF"/>
            <w:vAlign w:val="center"/>
          </w:tcPr>
          <w:p w:rsidR="00176B3B" w:rsidRPr="00A121B6" w:rsidRDefault="00176B3B" w:rsidP="000D4B8A">
            <w:pPr>
              <w:rPr>
                <w:color w:val="0000FF"/>
              </w:rPr>
            </w:pPr>
            <w:r w:rsidRPr="00A121B6">
              <w:rPr>
                <w:color w:val="0000FF"/>
              </w:rPr>
              <w:t>Финансовое обеспечение других обязательств государства</w:t>
            </w:r>
          </w:p>
          <w:p w:rsidR="00176B3B" w:rsidRPr="00A121B6" w:rsidRDefault="00176B3B" w:rsidP="0009433F">
            <w:pPr>
              <w:rPr>
                <w:color w:val="0000FF"/>
              </w:rPr>
            </w:pP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A121B6" w:rsidRDefault="00176B3B" w:rsidP="000C5A53">
            <w:pPr>
              <w:rPr>
                <w:color w:val="0000FF"/>
              </w:rPr>
            </w:pPr>
            <w:r w:rsidRPr="00A121B6">
              <w:rPr>
                <w:color w:val="0000FF"/>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C252B9">
            <w:pPr>
              <w:rPr>
                <w:color w:val="0000FF"/>
              </w:rPr>
            </w:pPr>
            <w:r>
              <w:rPr>
                <w:color w:val="0000FF"/>
              </w:rPr>
              <w:t>265</w:t>
            </w:r>
            <w:r w:rsidRPr="00A121B6">
              <w:rPr>
                <w:color w:val="0000FF"/>
              </w:rP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400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A121B6">
            <w:pPr>
              <w:rPr>
                <w:color w:val="0000FF"/>
              </w:rPr>
            </w:pPr>
            <w:r>
              <w:rPr>
                <w:color w:val="0000FF"/>
              </w:rPr>
              <w:t>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400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tcPr>
          <w:p w:rsidR="00176B3B" w:rsidRPr="00A121B6" w:rsidRDefault="00176B3B" w:rsidP="000C5A53">
            <w:pPr>
              <w:rPr>
                <w:color w:val="0000FF"/>
              </w:rPr>
            </w:pPr>
            <w:r w:rsidRPr="00A121B6">
              <w:rPr>
                <w:color w:val="0000FF"/>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176B3B" w:rsidRPr="00A121B6" w:rsidRDefault="00176B3B" w:rsidP="000C5A53">
            <w:pPr>
              <w:rPr>
                <w:color w:val="0000FF"/>
              </w:rPr>
            </w:pPr>
            <w:r w:rsidRPr="00A121B6">
              <w:rPr>
                <w:color w:val="0000FF"/>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176B3B" w:rsidRPr="00A121B6" w:rsidRDefault="00176B3B" w:rsidP="000C5A53">
            <w:pPr>
              <w:rPr>
                <w:color w:val="0000FF"/>
              </w:rPr>
            </w:pPr>
            <w:r w:rsidRPr="00A121B6">
              <w:rPr>
                <w:color w:val="0000FF"/>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FF6E80">
            <w:pPr>
              <w:rPr>
                <w:color w:val="0000FF"/>
              </w:rPr>
            </w:pPr>
            <w:r>
              <w:rPr>
                <w:color w:val="0000FF"/>
              </w:rPr>
              <w:t>265</w:t>
            </w:r>
            <w:r w:rsidRPr="00A121B6">
              <w:rPr>
                <w:color w:val="0000FF"/>
              </w:rP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400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FF6E80">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FF6E80">
            <w:pPr>
              <w:rPr>
                <w:color w:val="0000FF"/>
              </w:rPr>
            </w:pPr>
            <w:r>
              <w:rPr>
                <w:color w:val="0000FF"/>
              </w:rPr>
              <w:t>400</w:t>
            </w: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FF6E80">
            <w:pPr>
              <w:rPr>
                <w:color w:val="0000FF"/>
              </w:rPr>
            </w:pPr>
            <w:r>
              <w:rPr>
                <w:color w:val="0000FF"/>
              </w:rPr>
              <w:t>400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400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tcPr>
          <w:p w:rsidR="00176B3B" w:rsidRPr="00A121B6" w:rsidRDefault="00176B3B" w:rsidP="000C5A53">
            <w:pPr>
              <w:rPr>
                <w:color w:val="0000FF"/>
              </w:rPr>
            </w:pPr>
            <w:r w:rsidRPr="00A121B6">
              <w:rPr>
                <w:color w:val="0000FF"/>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176B3B" w:rsidRPr="00A121B6" w:rsidRDefault="00176B3B" w:rsidP="000C5A53">
            <w:pPr>
              <w:rPr>
                <w:color w:val="0000FF"/>
              </w:rPr>
            </w:pPr>
            <w:r w:rsidRPr="00A121B6">
              <w:rPr>
                <w:color w:val="0000FF"/>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176B3B" w:rsidRPr="00A121B6" w:rsidRDefault="00176B3B" w:rsidP="000C5A53">
            <w:pPr>
              <w:rPr>
                <w:color w:val="0000FF"/>
              </w:rPr>
            </w:pPr>
            <w:r w:rsidRPr="00A121B6">
              <w:rPr>
                <w:color w:val="0000FF"/>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val="restart"/>
            <w:tcBorders>
              <w:top w:val="nil"/>
              <w:left w:val="single" w:sz="4" w:space="0" w:color="auto"/>
              <w:bottom w:val="single" w:sz="4" w:space="0" w:color="000000"/>
              <w:right w:val="single" w:sz="4" w:space="0" w:color="auto"/>
            </w:tcBorders>
            <w:vAlign w:val="center"/>
          </w:tcPr>
          <w:p w:rsidR="00176B3B" w:rsidRPr="004D300B" w:rsidRDefault="00176B3B" w:rsidP="0009433F">
            <w:pPr>
              <w:rPr>
                <w:b/>
              </w:rPr>
            </w:pPr>
            <w:r w:rsidRPr="004D300B">
              <w:rPr>
                <w:b/>
              </w:rPr>
              <w:t>ПОДПРОГРАММА 2</w:t>
            </w:r>
          </w:p>
        </w:tc>
        <w:tc>
          <w:tcPr>
            <w:tcW w:w="3405" w:type="dxa"/>
            <w:vMerge w:val="restart"/>
            <w:tcBorders>
              <w:top w:val="single" w:sz="4" w:space="0" w:color="auto"/>
              <w:left w:val="single" w:sz="4" w:space="0" w:color="auto"/>
              <w:bottom w:val="single" w:sz="4" w:space="0" w:color="auto"/>
              <w:right w:val="single" w:sz="4" w:space="0" w:color="auto"/>
            </w:tcBorders>
          </w:tcPr>
          <w:p w:rsidR="00176B3B" w:rsidRPr="005A3E33" w:rsidRDefault="00176B3B" w:rsidP="0009433F">
            <w:pPr>
              <w:rPr>
                <w:b/>
              </w:rPr>
            </w:pPr>
            <w:r w:rsidRPr="005A3E33">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w:t>
            </w:r>
          </w:p>
          <w:p w:rsidR="00176B3B" w:rsidRPr="004D300B" w:rsidRDefault="00176B3B" w:rsidP="0009433F">
            <w:r w:rsidRPr="005A3E33">
              <w:rPr>
                <w:b/>
              </w:rPr>
              <w:t xml:space="preserve"> объектах</w:t>
            </w:r>
            <w:r w:rsidRPr="004D300B">
              <w:t> </w:t>
            </w:r>
          </w:p>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16CFA" w:rsidRDefault="00176B3B" w:rsidP="00C252B9">
            <w:pPr>
              <w:rPr>
                <w:b/>
              </w:rPr>
            </w:pPr>
            <w:r>
              <w:rPr>
                <w:b/>
              </w:rPr>
              <w:t>20768,5</w:t>
            </w:r>
          </w:p>
        </w:tc>
        <w:tc>
          <w:tcPr>
            <w:tcW w:w="1137" w:type="dxa"/>
            <w:tcBorders>
              <w:top w:val="single" w:sz="4" w:space="0" w:color="auto"/>
              <w:left w:val="nil"/>
              <w:bottom w:val="single" w:sz="4" w:space="0" w:color="auto"/>
              <w:right w:val="single" w:sz="4" w:space="0" w:color="auto"/>
            </w:tcBorders>
            <w:vAlign w:val="bottom"/>
          </w:tcPr>
          <w:p w:rsidR="00176B3B" w:rsidRPr="00516CFA" w:rsidRDefault="00176B3B" w:rsidP="00C252B9">
            <w:pPr>
              <w:ind w:left="-24"/>
              <w:rPr>
                <w:b/>
              </w:rPr>
            </w:pPr>
            <w:r>
              <w:rPr>
                <w:b/>
              </w:rPr>
              <w:t>17606,8</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09433F">
            <w:pPr>
              <w:rPr>
                <w:b/>
              </w:rPr>
            </w:pPr>
            <w:r>
              <w:rPr>
                <w:b/>
              </w:rPr>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09433F">
            <w:pPr>
              <w:rPr>
                <w:b/>
              </w:rPr>
            </w:pPr>
            <w:r>
              <w:rPr>
                <w:b/>
              </w:rPr>
              <w:t>18500</w:t>
            </w:r>
          </w:p>
        </w:tc>
        <w:tc>
          <w:tcPr>
            <w:tcW w:w="1134" w:type="dxa"/>
            <w:tcBorders>
              <w:top w:val="single" w:sz="4" w:space="0" w:color="auto"/>
              <w:left w:val="nil"/>
              <w:bottom w:val="single" w:sz="4" w:space="0" w:color="auto"/>
              <w:right w:val="single" w:sz="4" w:space="0" w:color="auto"/>
            </w:tcBorders>
            <w:vAlign w:val="bottom"/>
          </w:tcPr>
          <w:p w:rsidR="00176B3B" w:rsidRPr="00516CFA" w:rsidRDefault="00176B3B" w:rsidP="00705A28">
            <w:pPr>
              <w:rPr>
                <w:b/>
              </w:rPr>
            </w:pPr>
            <w:r>
              <w:rPr>
                <w:b/>
              </w:rPr>
              <w:t>18500</w:t>
            </w:r>
          </w:p>
        </w:tc>
        <w:tc>
          <w:tcPr>
            <w:tcW w:w="1276" w:type="dxa"/>
            <w:tcBorders>
              <w:top w:val="single" w:sz="4" w:space="0" w:color="auto"/>
              <w:left w:val="nil"/>
              <w:bottom w:val="single" w:sz="4" w:space="0" w:color="auto"/>
              <w:right w:val="single" w:sz="4" w:space="0" w:color="auto"/>
            </w:tcBorders>
            <w:vAlign w:val="bottom"/>
          </w:tcPr>
          <w:p w:rsidR="00176B3B" w:rsidRPr="00516CFA" w:rsidRDefault="00176B3B" w:rsidP="0009433F">
            <w:pPr>
              <w:ind w:left="-24"/>
              <w:rPr>
                <w:b/>
              </w:rPr>
            </w:pPr>
            <w:r>
              <w:rPr>
                <w:b/>
              </w:rPr>
              <w:t>18500</w:t>
            </w:r>
          </w:p>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nil"/>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nil"/>
              <w:left w:val="nil"/>
              <w:bottom w:val="single" w:sz="4" w:space="0" w:color="auto"/>
              <w:right w:val="single" w:sz="4" w:space="0" w:color="auto"/>
            </w:tcBorders>
            <w:vAlign w:val="bottom"/>
          </w:tcPr>
          <w:p w:rsidR="00176B3B" w:rsidRPr="004D300B" w:rsidRDefault="00176B3B"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nil"/>
              <w:left w:val="nil"/>
              <w:bottom w:val="single" w:sz="4" w:space="0" w:color="auto"/>
              <w:right w:val="single" w:sz="4" w:space="0" w:color="auto"/>
            </w:tcBorders>
            <w:vAlign w:val="bottom"/>
          </w:tcPr>
          <w:p w:rsidR="00176B3B" w:rsidRPr="004D300B" w:rsidRDefault="00176B3B" w:rsidP="0009433F"/>
        </w:tc>
        <w:tc>
          <w:tcPr>
            <w:tcW w:w="1276" w:type="dxa"/>
            <w:tcBorders>
              <w:top w:val="nil"/>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nil"/>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nil"/>
              <w:left w:val="nil"/>
              <w:bottom w:val="single" w:sz="4" w:space="0" w:color="auto"/>
              <w:right w:val="single" w:sz="4" w:space="0" w:color="auto"/>
            </w:tcBorders>
            <w:vAlign w:val="bottom"/>
          </w:tcPr>
          <w:p w:rsidR="00176B3B" w:rsidRPr="004D300B" w:rsidRDefault="00176B3B"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nil"/>
              <w:left w:val="nil"/>
              <w:bottom w:val="single" w:sz="4" w:space="0" w:color="auto"/>
              <w:right w:val="single" w:sz="4" w:space="0" w:color="auto"/>
            </w:tcBorders>
            <w:vAlign w:val="bottom"/>
          </w:tcPr>
          <w:p w:rsidR="00176B3B" w:rsidRPr="004D300B" w:rsidRDefault="00176B3B" w:rsidP="0009433F"/>
        </w:tc>
        <w:tc>
          <w:tcPr>
            <w:tcW w:w="1276" w:type="dxa"/>
            <w:tcBorders>
              <w:top w:val="nil"/>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nil"/>
              <w:left w:val="single" w:sz="4" w:space="0" w:color="auto"/>
              <w:bottom w:val="single" w:sz="4" w:space="0" w:color="auto"/>
              <w:right w:val="single" w:sz="4" w:space="0" w:color="auto"/>
            </w:tcBorders>
            <w:vAlign w:val="bottom"/>
          </w:tcPr>
          <w:p w:rsidR="00176B3B" w:rsidRPr="00C73453" w:rsidRDefault="00176B3B" w:rsidP="00FF6E80">
            <w:r w:rsidRPr="00C73453">
              <w:t>20768,5</w:t>
            </w:r>
          </w:p>
        </w:tc>
        <w:tc>
          <w:tcPr>
            <w:tcW w:w="1137" w:type="dxa"/>
            <w:tcBorders>
              <w:top w:val="nil"/>
              <w:left w:val="nil"/>
              <w:bottom w:val="single" w:sz="4" w:space="0" w:color="auto"/>
              <w:right w:val="single" w:sz="4" w:space="0" w:color="auto"/>
            </w:tcBorders>
            <w:vAlign w:val="bottom"/>
          </w:tcPr>
          <w:p w:rsidR="00176B3B" w:rsidRPr="00C73453" w:rsidRDefault="00176B3B" w:rsidP="00FF6E80">
            <w:pPr>
              <w:ind w:left="-24"/>
            </w:pPr>
            <w:r w:rsidRPr="00C73453">
              <w:t>17606,8</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C73453" w:rsidRDefault="00176B3B" w:rsidP="00FF6E80">
            <w:r w:rsidRPr="00C73453">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C73453" w:rsidRDefault="00176B3B" w:rsidP="00FF6E80">
            <w:r w:rsidRPr="00C73453">
              <w:t>18500</w:t>
            </w:r>
          </w:p>
        </w:tc>
        <w:tc>
          <w:tcPr>
            <w:tcW w:w="1134" w:type="dxa"/>
            <w:tcBorders>
              <w:top w:val="nil"/>
              <w:left w:val="nil"/>
              <w:bottom w:val="single" w:sz="4" w:space="0" w:color="auto"/>
              <w:right w:val="single" w:sz="4" w:space="0" w:color="auto"/>
            </w:tcBorders>
            <w:vAlign w:val="bottom"/>
          </w:tcPr>
          <w:p w:rsidR="00176B3B" w:rsidRPr="00C73453" w:rsidRDefault="00176B3B" w:rsidP="00FF6E80">
            <w:r w:rsidRPr="00C73453">
              <w:t>18500</w:t>
            </w:r>
          </w:p>
        </w:tc>
        <w:tc>
          <w:tcPr>
            <w:tcW w:w="1276" w:type="dxa"/>
            <w:tcBorders>
              <w:top w:val="nil"/>
              <w:left w:val="nil"/>
              <w:bottom w:val="single" w:sz="4" w:space="0" w:color="auto"/>
              <w:right w:val="single" w:sz="4" w:space="0" w:color="auto"/>
            </w:tcBorders>
            <w:vAlign w:val="bottom"/>
          </w:tcPr>
          <w:p w:rsidR="00176B3B" w:rsidRPr="00C73453" w:rsidRDefault="00176B3B" w:rsidP="00FF6E80">
            <w:pPr>
              <w:ind w:left="-24"/>
            </w:pPr>
            <w:r w:rsidRPr="00C73453">
              <w:t>18500</w:t>
            </w:r>
          </w:p>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tcPr>
          <w:p w:rsidR="00176B3B" w:rsidRPr="0093017A" w:rsidRDefault="00176B3B" w:rsidP="0009433F">
            <w:r w:rsidRPr="0093017A">
              <w:rPr>
                <w:sz w:val="22"/>
                <w:szCs w:val="22"/>
              </w:rPr>
              <w:t xml:space="preserve">внебюджетные фонды                        </w:t>
            </w:r>
          </w:p>
        </w:tc>
        <w:tc>
          <w:tcPr>
            <w:tcW w:w="1134" w:type="dxa"/>
            <w:tcBorders>
              <w:top w:val="nil"/>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nil"/>
              <w:left w:val="nil"/>
              <w:bottom w:val="single" w:sz="4" w:space="0" w:color="auto"/>
              <w:right w:val="single" w:sz="4" w:space="0" w:color="auto"/>
            </w:tcBorders>
            <w:vAlign w:val="bottom"/>
          </w:tcPr>
          <w:p w:rsidR="00176B3B" w:rsidRPr="004D300B" w:rsidRDefault="00176B3B"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nil"/>
              <w:left w:val="nil"/>
              <w:bottom w:val="single" w:sz="4" w:space="0" w:color="auto"/>
              <w:right w:val="single" w:sz="4" w:space="0" w:color="auto"/>
            </w:tcBorders>
            <w:vAlign w:val="bottom"/>
          </w:tcPr>
          <w:p w:rsidR="00176B3B" w:rsidRPr="004D300B" w:rsidRDefault="00176B3B" w:rsidP="0009433F"/>
        </w:tc>
        <w:tc>
          <w:tcPr>
            <w:tcW w:w="1276" w:type="dxa"/>
            <w:tcBorders>
              <w:top w:val="nil"/>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nil"/>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nil"/>
              <w:left w:val="nil"/>
              <w:bottom w:val="single" w:sz="4" w:space="0" w:color="auto"/>
              <w:right w:val="single" w:sz="4" w:space="0" w:color="auto"/>
            </w:tcBorders>
            <w:vAlign w:val="bottom"/>
          </w:tcPr>
          <w:p w:rsidR="00176B3B" w:rsidRPr="004D300B" w:rsidRDefault="00176B3B"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nil"/>
              <w:left w:val="nil"/>
              <w:bottom w:val="single" w:sz="4" w:space="0" w:color="auto"/>
              <w:right w:val="single" w:sz="4" w:space="0" w:color="auto"/>
            </w:tcBorders>
            <w:vAlign w:val="bottom"/>
          </w:tcPr>
          <w:p w:rsidR="00176B3B" w:rsidRPr="004D300B" w:rsidRDefault="00176B3B" w:rsidP="0009433F"/>
        </w:tc>
        <w:tc>
          <w:tcPr>
            <w:tcW w:w="1276" w:type="dxa"/>
            <w:tcBorders>
              <w:top w:val="nil"/>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vAlign w:val="bottom"/>
          </w:tcPr>
          <w:p w:rsidR="00176B3B" w:rsidRPr="004D300B" w:rsidRDefault="00176B3B" w:rsidP="0009433F">
            <w:r w:rsidRPr="004D300B">
              <w:t>физические лица</w:t>
            </w:r>
          </w:p>
        </w:tc>
        <w:tc>
          <w:tcPr>
            <w:tcW w:w="1134" w:type="dxa"/>
            <w:tcBorders>
              <w:top w:val="nil"/>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nil"/>
              <w:left w:val="nil"/>
              <w:bottom w:val="single" w:sz="4" w:space="0" w:color="auto"/>
              <w:right w:val="single" w:sz="4" w:space="0" w:color="auto"/>
            </w:tcBorders>
            <w:vAlign w:val="bottom"/>
          </w:tcPr>
          <w:p w:rsidR="00176B3B" w:rsidRPr="004D300B" w:rsidRDefault="00176B3B"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nil"/>
              <w:left w:val="nil"/>
              <w:bottom w:val="single" w:sz="4" w:space="0" w:color="auto"/>
              <w:right w:val="single" w:sz="4" w:space="0" w:color="auto"/>
            </w:tcBorders>
            <w:vAlign w:val="bottom"/>
          </w:tcPr>
          <w:p w:rsidR="00176B3B" w:rsidRPr="004D300B" w:rsidRDefault="00176B3B" w:rsidP="0009433F"/>
        </w:tc>
        <w:tc>
          <w:tcPr>
            <w:tcW w:w="1276" w:type="dxa"/>
            <w:tcBorders>
              <w:top w:val="nil"/>
              <w:left w:val="nil"/>
              <w:bottom w:val="single" w:sz="4" w:space="0" w:color="auto"/>
              <w:right w:val="single" w:sz="4" w:space="0" w:color="auto"/>
            </w:tcBorders>
            <w:vAlign w:val="bottom"/>
          </w:tcPr>
          <w:p w:rsidR="00176B3B" w:rsidRPr="004D300B" w:rsidRDefault="00176B3B" w:rsidP="0009433F"/>
        </w:tc>
      </w:tr>
      <w:tr w:rsidR="00176B3B" w:rsidRPr="004D300B" w:rsidTr="00253235">
        <w:trPr>
          <w:trHeight w:val="315"/>
        </w:trPr>
        <w:tc>
          <w:tcPr>
            <w:tcW w:w="1993" w:type="dxa"/>
            <w:tcBorders>
              <w:top w:val="nil"/>
              <w:left w:val="single" w:sz="4" w:space="0" w:color="auto"/>
              <w:bottom w:val="single" w:sz="4" w:space="0" w:color="000000"/>
              <w:right w:val="single" w:sz="4" w:space="0" w:color="auto"/>
            </w:tcBorders>
            <w:vAlign w:val="center"/>
          </w:tcPr>
          <w:p w:rsidR="00176B3B" w:rsidRPr="004D300B" w:rsidRDefault="00176B3B" w:rsidP="00DF2029">
            <w:r w:rsidRPr="004D300B">
              <w:t>1</w:t>
            </w:r>
          </w:p>
        </w:tc>
        <w:tc>
          <w:tcPr>
            <w:tcW w:w="3405" w:type="dxa"/>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DF2029">
            <w:r w:rsidRPr="004D300B">
              <w:t>2</w:t>
            </w:r>
          </w:p>
        </w:tc>
        <w:tc>
          <w:tcPr>
            <w:tcW w:w="2691" w:type="dxa"/>
            <w:tcBorders>
              <w:top w:val="nil"/>
              <w:left w:val="single" w:sz="4" w:space="0" w:color="auto"/>
              <w:bottom w:val="single" w:sz="4" w:space="0" w:color="auto"/>
              <w:right w:val="single" w:sz="4" w:space="0" w:color="auto"/>
            </w:tcBorders>
            <w:vAlign w:val="center"/>
          </w:tcPr>
          <w:p w:rsidR="00176B3B" w:rsidRPr="004D300B" w:rsidRDefault="00176B3B" w:rsidP="00DF2029">
            <w:r w:rsidRPr="004D300B">
              <w:t>3</w:t>
            </w:r>
          </w:p>
        </w:tc>
        <w:tc>
          <w:tcPr>
            <w:tcW w:w="1134" w:type="dxa"/>
            <w:tcBorders>
              <w:top w:val="nil"/>
              <w:left w:val="single" w:sz="4" w:space="0" w:color="auto"/>
              <w:bottom w:val="single" w:sz="4" w:space="0" w:color="auto"/>
              <w:right w:val="single" w:sz="4" w:space="0" w:color="auto"/>
            </w:tcBorders>
            <w:vAlign w:val="center"/>
          </w:tcPr>
          <w:p w:rsidR="00176B3B" w:rsidRPr="004D300B" w:rsidRDefault="00176B3B" w:rsidP="00DF2029">
            <w:r>
              <w:t>4</w:t>
            </w:r>
          </w:p>
        </w:tc>
        <w:tc>
          <w:tcPr>
            <w:tcW w:w="1137" w:type="dxa"/>
            <w:tcBorders>
              <w:top w:val="nil"/>
              <w:left w:val="nil"/>
              <w:bottom w:val="single" w:sz="4" w:space="0" w:color="auto"/>
              <w:right w:val="single" w:sz="4" w:space="0" w:color="auto"/>
            </w:tcBorders>
            <w:vAlign w:val="center"/>
          </w:tcPr>
          <w:p w:rsidR="00176B3B" w:rsidRPr="004D300B" w:rsidRDefault="00176B3B" w:rsidP="00DF2029">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nil"/>
              <w:left w:val="nil"/>
              <w:bottom w:val="single" w:sz="4" w:space="0" w:color="auto"/>
              <w:right w:val="single" w:sz="4" w:space="0" w:color="auto"/>
            </w:tcBorders>
            <w:vAlign w:val="center"/>
          </w:tcPr>
          <w:p w:rsidR="00176B3B" w:rsidRPr="004D300B" w:rsidRDefault="00176B3B" w:rsidP="00DF2029">
            <w:r w:rsidRPr="004D300B">
              <w:t>8</w:t>
            </w:r>
          </w:p>
        </w:tc>
        <w:tc>
          <w:tcPr>
            <w:tcW w:w="1276" w:type="dxa"/>
            <w:tcBorders>
              <w:top w:val="nil"/>
              <w:left w:val="nil"/>
              <w:bottom w:val="single" w:sz="4" w:space="0" w:color="auto"/>
              <w:right w:val="single" w:sz="4" w:space="0" w:color="auto"/>
            </w:tcBorders>
            <w:vAlign w:val="center"/>
          </w:tcPr>
          <w:p w:rsidR="00176B3B" w:rsidRPr="004D300B" w:rsidRDefault="00176B3B" w:rsidP="00DF2029">
            <w:r w:rsidRPr="004D300B">
              <w:t>9</w:t>
            </w:r>
          </w:p>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2.1</w:t>
            </w:r>
          </w:p>
        </w:tc>
        <w:tc>
          <w:tcPr>
            <w:tcW w:w="3405" w:type="dxa"/>
            <w:vMerge w:val="restart"/>
            <w:tcBorders>
              <w:top w:val="single" w:sz="4" w:space="0" w:color="auto"/>
              <w:left w:val="single" w:sz="4" w:space="0" w:color="auto"/>
              <w:bottom w:val="single" w:sz="4" w:space="0" w:color="auto"/>
              <w:right w:val="single" w:sz="4" w:space="0" w:color="auto"/>
            </w:tcBorders>
          </w:tcPr>
          <w:p w:rsidR="00176B3B" w:rsidRPr="004D300B" w:rsidRDefault="00176B3B" w:rsidP="0009433F"/>
          <w:p w:rsidR="00176B3B" w:rsidRPr="004D300B" w:rsidRDefault="00176B3B" w:rsidP="0009433F">
            <w:r w:rsidRPr="004D300B">
              <w:t>Обеспечение безопасности в чрезвычайных ситуациях </w:t>
            </w:r>
          </w:p>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t>2000,1</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73453">
            <w:r>
              <w:t>2080,1</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r>
              <w:t>2184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r>
              <w:t>2184</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t>2184</w:t>
            </w:r>
          </w:p>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t>2184</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t>2000,1</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73453">
            <w:r>
              <w:t>2080,1</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FF6E80">
            <w:r>
              <w:t>2184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FF6E80">
            <w:r>
              <w:t>2184</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FF6E80">
            <w:r>
              <w:t>2184</w:t>
            </w:r>
          </w:p>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FF6E80">
            <w:r>
              <w:t>2184</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BC77F4">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2.</w:t>
            </w:r>
            <w:r>
              <w:t>2</w:t>
            </w:r>
          </w:p>
        </w:tc>
        <w:tc>
          <w:tcPr>
            <w:tcW w:w="3405" w:type="dxa"/>
            <w:vMerge w:val="restart"/>
            <w:tcBorders>
              <w:top w:val="single" w:sz="4" w:space="0" w:color="auto"/>
              <w:left w:val="nil"/>
              <w:bottom w:val="single" w:sz="4" w:space="0" w:color="auto"/>
              <w:right w:val="single" w:sz="4" w:space="0" w:color="auto"/>
            </w:tcBorders>
          </w:tcPr>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r w:rsidRPr="004D300B">
              <w:t>Финансовое обеспечение других обязательств государства</w:t>
            </w:r>
          </w:p>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73453">
            <w:r>
              <w:t>18768,4</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12E85">
            <w:r>
              <w:t>15526,7</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16316</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21062">
            <w:r>
              <w:t>16316</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21062">
            <w:r>
              <w:t>16316</w:t>
            </w:r>
          </w:p>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FF6E80">
            <w:r>
              <w:t>18768,4</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12E85">
            <w:r>
              <w:t>155 26,7</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FF6E80">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FF6E80">
            <w:r>
              <w:t>16316</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FF6E80">
            <w:r>
              <w:t>16316</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FF6E80">
            <w:r>
              <w:t>16316</w:t>
            </w:r>
          </w:p>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93017A" w:rsidRDefault="00176B3B"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Default="00176B3B" w:rsidP="0009433F">
            <w:r w:rsidRPr="004D300B">
              <w:t>физические лица</w:t>
            </w:r>
          </w:p>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254"/>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Default="00176B3B" w:rsidP="0009433F">
            <w:pPr>
              <w:rPr>
                <w:b/>
              </w:rPr>
            </w:pPr>
            <w:r w:rsidRPr="004D300B">
              <w:rPr>
                <w:b/>
              </w:rPr>
              <w:t>ПОДПРОГРАММА 3</w:t>
            </w:r>
          </w:p>
          <w:p w:rsidR="00176B3B" w:rsidRDefault="00176B3B" w:rsidP="0009433F">
            <w:pPr>
              <w:rPr>
                <w:b/>
              </w:rPr>
            </w:pPr>
          </w:p>
          <w:p w:rsidR="00176B3B" w:rsidRDefault="00176B3B" w:rsidP="0009433F">
            <w:pPr>
              <w:rPr>
                <w:b/>
              </w:rPr>
            </w:pPr>
          </w:p>
          <w:p w:rsidR="00176B3B" w:rsidRDefault="00176B3B" w:rsidP="0009433F">
            <w:pPr>
              <w:rPr>
                <w:b/>
              </w:rPr>
            </w:pPr>
          </w:p>
          <w:p w:rsidR="00176B3B" w:rsidRDefault="00176B3B" w:rsidP="0009433F">
            <w:pPr>
              <w:rPr>
                <w:b/>
              </w:rPr>
            </w:pPr>
          </w:p>
          <w:p w:rsidR="00176B3B" w:rsidRPr="004D300B" w:rsidRDefault="00176B3B" w:rsidP="0009433F">
            <w:pPr>
              <w:rPr>
                <w:b/>
              </w:rPr>
            </w:pPr>
          </w:p>
          <w:p w:rsidR="00176B3B" w:rsidRPr="004D300B" w:rsidRDefault="00176B3B" w:rsidP="0009433F"/>
        </w:tc>
        <w:tc>
          <w:tcPr>
            <w:tcW w:w="3405" w:type="dxa"/>
            <w:vMerge w:val="restart"/>
            <w:tcBorders>
              <w:top w:val="single" w:sz="4" w:space="0" w:color="auto"/>
              <w:left w:val="nil"/>
              <w:right w:val="single" w:sz="4" w:space="0" w:color="auto"/>
            </w:tcBorders>
          </w:tcPr>
          <w:p w:rsidR="00176B3B" w:rsidRPr="004D300B" w:rsidRDefault="00176B3B" w:rsidP="0009433F">
            <w:pPr>
              <w:rPr>
                <w:b/>
              </w:rPr>
            </w:pPr>
            <w:r w:rsidRPr="004D300B">
              <w:rPr>
                <w:b/>
              </w:rPr>
              <w:t>«Управление муниципальным имуществом» </w:t>
            </w: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176B3B" w:rsidRPr="004D300B" w:rsidRDefault="00176B3B" w:rsidP="00C252B9">
            <w:pPr>
              <w:rPr>
                <w:b/>
              </w:rPr>
            </w:pPr>
            <w:r>
              <w:rPr>
                <w:b/>
              </w:rPr>
              <w:t>3681,3</w:t>
            </w:r>
          </w:p>
        </w:tc>
        <w:tc>
          <w:tcPr>
            <w:tcW w:w="1137" w:type="dxa"/>
            <w:tcBorders>
              <w:top w:val="single" w:sz="4" w:space="0" w:color="auto"/>
              <w:left w:val="nil"/>
              <w:bottom w:val="single" w:sz="4" w:space="0" w:color="auto"/>
              <w:right w:val="single" w:sz="4" w:space="0" w:color="auto"/>
            </w:tcBorders>
          </w:tcPr>
          <w:p w:rsidR="00176B3B" w:rsidRPr="004D300B" w:rsidRDefault="00176B3B" w:rsidP="00327DD8">
            <w:pPr>
              <w:rPr>
                <w:b/>
              </w:rPr>
            </w:pPr>
            <w:r>
              <w:rPr>
                <w:b/>
              </w:rPr>
              <w:t>3681,3</w:t>
            </w:r>
          </w:p>
        </w:tc>
        <w:tc>
          <w:tcPr>
            <w:tcW w:w="1279" w:type="dxa"/>
            <w:tcBorders>
              <w:top w:val="single" w:sz="4" w:space="0" w:color="auto"/>
              <w:left w:val="nil"/>
              <w:bottom w:val="single" w:sz="4" w:space="0" w:color="auto"/>
              <w:right w:val="single" w:sz="4" w:space="0" w:color="auto"/>
            </w:tcBorders>
            <w:shd w:val="clear" w:color="auto" w:fill="FFFFFF"/>
          </w:tcPr>
          <w:p w:rsidR="00176B3B" w:rsidRPr="004D300B" w:rsidRDefault="00176B3B" w:rsidP="00327DD8">
            <w:pPr>
              <w:rPr>
                <w:b/>
              </w:rPr>
            </w:pPr>
            <w:r>
              <w:rPr>
                <w:b/>
              </w:rPr>
              <w:t>3681,3</w:t>
            </w:r>
          </w:p>
        </w:tc>
        <w:tc>
          <w:tcPr>
            <w:tcW w:w="1134" w:type="dxa"/>
            <w:tcBorders>
              <w:top w:val="single" w:sz="4" w:space="0" w:color="auto"/>
              <w:left w:val="nil"/>
              <w:bottom w:val="single" w:sz="4" w:space="0" w:color="auto"/>
              <w:right w:val="single" w:sz="4" w:space="0" w:color="auto"/>
            </w:tcBorders>
            <w:shd w:val="clear" w:color="auto" w:fill="FFFFFF"/>
          </w:tcPr>
          <w:p w:rsidR="00176B3B" w:rsidRPr="004D300B" w:rsidRDefault="00176B3B" w:rsidP="00327DD8">
            <w:pPr>
              <w:rPr>
                <w:b/>
              </w:rPr>
            </w:pPr>
            <w:r>
              <w:rPr>
                <w:b/>
              </w:rPr>
              <w:t>3681,3</w:t>
            </w:r>
          </w:p>
        </w:tc>
        <w:tc>
          <w:tcPr>
            <w:tcW w:w="1134" w:type="dxa"/>
            <w:tcBorders>
              <w:top w:val="single" w:sz="4" w:space="0" w:color="auto"/>
              <w:left w:val="nil"/>
              <w:bottom w:val="single" w:sz="4" w:space="0" w:color="auto"/>
              <w:right w:val="single" w:sz="4" w:space="0" w:color="auto"/>
            </w:tcBorders>
          </w:tcPr>
          <w:p w:rsidR="00176B3B" w:rsidRPr="004D300B" w:rsidRDefault="00176B3B" w:rsidP="00327DD8">
            <w:pPr>
              <w:rPr>
                <w:b/>
              </w:rPr>
            </w:pPr>
            <w:r>
              <w:rPr>
                <w:b/>
              </w:rPr>
              <w:t>3681,3</w:t>
            </w:r>
          </w:p>
        </w:tc>
        <w:tc>
          <w:tcPr>
            <w:tcW w:w="1276" w:type="dxa"/>
            <w:tcBorders>
              <w:top w:val="single" w:sz="4" w:space="0" w:color="auto"/>
              <w:left w:val="nil"/>
              <w:bottom w:val="single" w:sz="4" w:space="0" w:color="auto"/>
              <w:right w:val="single" w:sz="4" w:space="0" w:color="auto"/>
            </w:tcBorders>
          </w:tcPr>
          <w:p w:rsidR="00176B3B" w:rsidRPr="004D300B" w:rsidRDefault="00176B3B" w:rsidP="00327DD8">
            <w:pPr>
              <w:rPr>
                <w:b/>
              </w:rPr>
            </w:pPr>
            <w:r>
              <w:rPr>
                <w:b/>
              </w:rPr>
              <w:t>3681,3</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pPr>
              <w:rPr>
                <w:b/>
              </w:rPr>
            </w:pPr>
          </w:p>
        </w:tc>
        <w:tc>
          <w:tcPr>
            <w:tcW w:w="3405" w:type="dxa"/>
            <w:vMerge/>
            <w:tcBorders>
              <w:left w:val="nil"/>
              <w:right w:val="single" w:sz="4" w:space="0" w:color="auto"/>
            </w:tcBorders>
          </w:tcPr>
          <w:p w:rsidR="00176B3B" w:rsidRPr="004D300B" w:rsidRDefault="00176B3B" w:rsidP="0009433F">
            <w:pPr>
              <w:rPr>
                <w:b/>
              </w:rPr>
            </w:pPr>
          </w:p>
        </w:tc>
        <w:tc>
          <w:tcPr>
            <w:tcW w:w="2691" w:type="dxa"/>
            <w:tcBorders>
              <w:top w:val="single" w:sz="4" w:space="0" w:color="auto"/>
              <w:left w:val="nil"/>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pPr>
              <w:rPr>
                <w:b/>
              </w:rPr>
            </w:pPr>
          </w:p>
        </w:tc>
        <w:tc>
          <w:tcPr>
            <w:tcW w:w="3405" w:type="dxa"/>
            <w:vMerge/>
            <w:tcBorders>
              <w:left w:val="nil"/>
              <w:right w:val="single" w:sz="4" w:space="0" w:color="auto"/>
            </w:tcBorders>
          </w:tcPr>
          <w:p w:rsidR="00176B3B" w:rsidRPr="004D300B" w:rsidRDefault="00176B3B" w:rsidP="0009433F">
            <w:pPr>
              <w:rPr>
                <w:b/>
              </w:rPr>
            </w:pP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116"/>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pPr>
              <w:rPr>
                <w:b/>
              </w:rPr>
            </w:pPr>
          </w:p>
        </w:tc>
        <w:tc>
          <w:tcPr>
            <w:tcW w:w="3405" w:type="dxa"/>
            <w:vMerge/>
            <w:tcBorders>
              <w:left w:val="nil"/>
              <w:right w:val="single" w:sz="4" w:space="0" w:color="auto"/>
            </w:tcBorders>
          </w:tcPr>
          <w:p w:rsidR="00176B3B" w:rsidRPr="004D300B" w:rsidRDefault="00176B3B" w:rsidP="0009433F">
            <w:pPr>
              <w:rPr>
                <w:b/>
              </w:rPr>
            </w:pP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tcPr>
          <w:p w:rsidR="00176B3B" w:rsidRPr="00EF7F4B" w:rsidRDefault="00176B3B" w:rsidP="00C252B9">
            <w:r>
              <w:t>3681,3</w:t>
            </w:r>
          </w:p>
        </w:tc>
        <w:tc>
          <w:tcPr>
            <w:tcW w:w="1137" w:type="dxa"/>
            <w:tcBorders>
              <w:top w:val="single" w:sz="4" w:space="0" w:color="auto"/>
              <w:left w:val="nil"/>
              <w:bottom w:val="single" w:sz="4" w:space="0" w:color="auto"/>
              <w:right w:val="single" w:sz="4" w:space="0" w:color="auto"/>
            </w:tcBorders>
          </w:tcPr>
          <w:p w:rsidR="00176B3B" w:rsidRPr="00EF7F4B" w:rsidRDefault="00176B3B" w:rsidP="00327DD8">
            <w:r>
              <w:t>3681,3</w:t>
            </w:r>
          </w:p>
        </w:tc>
        <w:tc>
          <w:tcPr>
            <w:tcW w:w="1279" w:type="dxa"/>
            <w:tcBorders>
              <w:top w:val="single" w:sz="4" w:space="0" w:color="auto"/>
              <w:left w:val="nil"/>
              <w:bottom w:val="single" w:sz="4" w:space="0" w:color="auto"/>
              <w:right w:val="single" w:sz="4" w:space="0" w:color="auto"/>
            </w:tcBorders>
            <w:shd w:val="clear" w:color="auto" w:fill="FFFFFF"/>
          </w:tcPr>
          <w:p w:rsidR="00176B3B" w:rsidRPr="00EF7F4B" w:rsidRDefault="00176B3B" w:rsidP="00327DD8">
            <w:r>
              <w:t>3681,3</w:t>
            </w:r>
          </w:p>
        </w:tc>
        <w:tc>
          <w:tcPr>
            <w:tcW w:w="1134" w:type="dxa"/>
            <w:tcBorders>
              <w:top w:val="single" w:sz="4" w:space="0" w:color="auto"/>
              <w:left w:val="nil"/>
              <w:bottom w:val="single" w:sz="4" w:space="0" w:color="auto"/>
              <w:right w:val="single" w:sz="4" w:space="0" w:color="auto"/>
            </w:tcBorders>
            <w:shd w:val="clear" w:color="auto" w:fill="FFFFFF"/>
          </w:tcPr>
          <w:p w:rsidR="00176B3B" w:rsidRPr="00EF7F4B" w:rsidRDefault="00176B3B" w:rsidP="00327DD8">
            <w:r>
              <w:t>3681,3</w:t>
            </w:r>
          </w:p>
        </w:tc>
        <w:tc>
          <w:tcPr>
            <w:tcW w:w="1134" w:type="dxa"/>
            <w:tcBorders>
              <w:top w:val="single" w:sz="4" w:space="0" w:color="auto"/>
              <w:left w:val="nil"/>
              <w:bottom w:val="single" w:sz="4" w:space="0" w:color="auto"/>
              <w:right w:val="single" w:sz="4" w:space="0" w:color="auto"/>
            </w:tcBorders>
          </w:tcPr>
          <w:p w:rsidR="00176B3B" w:rsidRPr="00EF7F4B" w:rsidRDefault="00176B3B" w:rsidP="00327DD8">
            <w:r>
              <w:t>3681,3</w:t>
            </w:r>
          </w:p>
        </w:tc>
        <w:tc>
          <w:tcPr>
            <w:tcW w:w="1276" w:type="dxa"/>
            <w:tcBorders>
              <w:top w:val="single" w:sz="4" w:space="0" w:color="auto"/>
              <w:left w:val="nil"/>
              <w:bottom w:val="single" w:sz="4" w:space="0" w:color="auto"/>
              <w:right w:val="single" w:sz="4" w:space="0" w:color="auto"/>
            </w:tcBorders>
          </w:tcPr>
          <w:p w:rsidR="00176B3B" w:rsidRPr="00EF7F4B" w:rsidRDefault="00176B3B" w:rsidP="00327DD8">
            <w:r>
              <w:t>3681,3</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pPr>
              <w:rPr>
                <w:b/>
              </w:rPr>
            </w:pPr>
          </w:p>
        </w:tc>
        <w:tc>
          <w:tcPr>
            <w:tcW w:w="3405" w:type="dxa"/>
            <w:vMerge/>
            <w:tcBorders>
              <w:left w:val="nil"/>
              <w:right w:val="single" w:sz="4" w:space="0" w:color="auto"/>
            </w:tcBorders>
          </w:tcPr>
          <w:p w:rsidR="00176B3B" w:rsidRPr="004D300B" w:rsidRDefault="00176B3B" w:rsidP="0009433F">
            <w:pPr>
              <w:rPr>
                <w:b/>
              </w:rPr>
            </w:pPr>
          </w:p>
        </w:tc>
        <w:tc>
          <w:tcPr>
            <w:tcW w:w="2691" w:type="dxa"/>
            <w:tcBorders>
              <w:top w:val="single" w:sz="4" w:space="0" w:color="auto"/>
              <w:left w:val="nil"/>
              <w:bottom w:val="single" w:sz="4" w:space="0" w:color="auto"/>
              <w:right w:val="single" w:sz="4" w:space="0" w:color="auto"/>
            </w:tcBorders>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FA6955" w:rsidRDefault="00176B3B" w:rsidP="0009433F"/>
        </w:tc>
        <w:tc>
          <w:tcPr>
            <w:tcW w:w="1137" w:type="dxa"/>
            <w:tcBorders>
              <w:top w:val="single" w:sz="4" w:space="0" w:color="auto"/>
              <w:left w:val="nil"/>
              <w:bottom w:val="single" w:sz="4" w:space="0" w:color="auto"/>
              <w:right w:val="single" w:sz="4" w:space="0" w:color="auto"/>
            </w:tcBorders>
            <w:vAlign w:val="bottom"/>
          </w:tcPr>
          <w:p w:rsidR="00176B3B" w:rsidRPr="00FA6955"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FA6955"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FA6955"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FA6955"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FA6955"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pPr>
              <w:rPr>
                <w:b/>
              </w:rPr>
            </w:pPr>
          </w:p>
        </w:tc>
        <w:tc>
          <w:tcPr>
            <w:tcW w:w="3405" w:type="dxa"/>
            <w:vMerge/>
            <w:tcBorders>
              <w:left w:val="nil"/>
              <w:right w:val="single" w:sz="4" w:space="0" w:color="auto"/>
            </w:tcBorders>
          </w:tcPr>
          <w:p w:rsidR="00176B3B" w:rsidRPr="004D300B" w:rsidRDefault="00176B3B" w:rsidP="0009433F">
            <w:pPr>
              <w:rPr>
                <w:b/>
              </w:rPr>
            </w:pP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3.1</w:t>
            </w:r>
          </w:p>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tc>
        <w:tc>
          <w:tcPr>
            <w:tcW w:w="3405" w:type="dxa"/>
            <w:vMerge w:val="restart"/>
            <w:tcBorders>
              <w:top w:val="single" w:sz="4" w:space="0" w:color="auto"/>
              <w:left w:val="nil"/>
              <w:right w:val="single" w:sz="4" w:space="0" w:color="auto"/>
            </w:tcBorders>
          </w:tcPr>
          <w:p w:rsidR="00176B3B" w:rsidRPr="004D300B" w:rsidRDefault="00176B3B" w:rsidP="0009433F">
            <w:r w:rsidRPr="004D300B">
              <w:t xml:space="preserve"> Техническая инвентаризация, оценка имущества для принятия управленческих решений</w:t>
            </w: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200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200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200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200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93017A" w:rsidRDefault="00176B3B"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left w:val="nil"/>
              <w:bottom w:val="single" w:sz="4" w:space="0" w:color="auto"/>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EF750E">
        <w:trPr>
          <w:trHeight w:val="315"/>
        </w:trPr>
        <w:tc>
          <w:tcPr>
            <w:tcW w:w="1993" w:type="dxa"/>
            <w:tcBorders>
              <w:left w:val="single" w:sz="4" w:space="0" w:color="auto"/>
              <w:bottom w:val="single" w:sz="4" w:space="0" w:color="auto"/>
              <w:right w:val="single" w:sz="4" w:space="0" w:color="auto"/>
            </w:tcBorders>
            <w:vAlign w:val="center"/>
          </w:tcPr>
          <w:p w:rsidR="00176B3B" w:rsidRPr="004D300B" w:rsidRDefault="00176B3B" w:rsidP="00DF2029">
            <w:r w:rsidRPr="004D300B">
              <w:t>1</w:t>
            </w:r>
          </w:p>
        </w:tc>
        <w:tc>
          <w:tcPr>
            <w:tcW w:w="3405" w:type="dxa"/>
            <w:tcBorders>
              <w:left w:val="nil"/>
              <w:bottom w:val="single" w:sz="4" w:space="0" w:color="auto"/>
              <w:right w:val="single" w:sz="4" w:space="0" w:color="auto"/>
            </w:tcBorders>
            <w:vAlign w:val="center"/>
          </w:tcPr>
          <w:p w:rsidR="00176B3B" w:rsidRPr="004D300B" w:rsidRDefault="00176B3B" w:rsidP="00DF2029">
            <w:r w:rsidRPr="004D300B">
              <w:t>2</w:t>
            </w:r>
          </w:p>
        </w:tc>
        <w:tc>
          <w:tcPr>
            <w:tcW w:w="2691"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t>4</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8</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9</w:t>
            </w:r>
          </w:p>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3.2</w:t>
            </w:r>
          </w:p>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tc>
        <w:tc>
          <w:tcPr>
            <w:tcW w:w="3405" w:type="dxa"/>
            <w:vMerge w:val="restart"/>
            <w:tcBorders>
              <w:top w:val="single" w:sz="4" w:space="0" w:color="auto"/>
              <w:left w:val="nil"/>
              <w:right w:val="single" w:sz="4" w:space="0" w:color="auto"/>
            </w:tcBorders>
          </w:tcPr>
          <w:p w:rsidR="00176B3B" w:rsidRPr="004D300B" w:rsidRDefault="00176B3B" w:rsidP="0009433F">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320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320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93017A" w:rsidRDefault="00176B3B"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left w:val="nil"/>
              <w:bottom w:val="single" w:sz="4" w:space="0" w:color="auto"/>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val="restart"/>
            <w:tcBorders>
              <w:left w:val="single" w:sz="4" w:space="0" w:color="auto"/>
              <w:right w:val="single" w:sz="4" w:space="0" w:color="auto"/>
            </w:tcBorders>
            <w:vAlign w:val="center"/>
          </w:tcPr>
          <w:p w:rsidR="00176B3B" w:rsidRPr="004D300B" w:rsidRDefault="00176B3B" w:rsidP="00553744">
            <w:r w:rsidRPr="004D300B">
              <w:t xml:space="preserve">Основное </w:t>
            </w:r>
            <w:r w:rsidRPr="004D300B">
              <w:br/>
              <w:t>мероприятие 3.2</w:t>
            </w:r>
            <w:r>
              <w:t>.1</w:t>
            </w:r>
          </w:p>
          <w:p w:rsidR="00176B3B" w:rsidRPr="004D300B" w:rsidRDefault="00176B3B" w:rsidP="00553744"/>
          <w:p w:rsidR="00176B3B" w:rsidRPr="004D300B" w:rsidRDefault="00176B3B" w:rsidP="00553744"/>
          <w:p w:rsidR="00176B3B" w:rsidRPr="004D300B" w:rsidRDefault="00176B3B" w:rsidP="00553744"/>
          <w:p w:rsidR="00176B3B" w:rsidRPr="004D300B" w:rsidRDefault="00176B3B" w:rsidP="00553744"/>
          <w:p w:rsidR="00176B3B" w:rsidRPr="004D300B" w:rsidRDefault="00176B3B" w:rsidP="00553744"/>
        </w:tc>
        <w:tc>
          <w:tcPr>
            <w:tcW w:w="3405" w:type="dxa"/>
            <w:vMerge w:val="restart"/>
            <w:tcBorders>
              <w:left w:val="nil"/>
              <w:right w:val="single" w:sz="4" w:space="0" w:color="auto"/>
            </w:tcBorders>
          </w:tcPr>
          <w:p w:rsidR="00176B3B" w:rsidRPr="004D300B" w:rsidRDefault="00176B3B" w:rsidP="00553744">
            <w:r w:rsidRPr="004D300B">
              <w:t>Содержание имущества и проведение ремонтных работ</w:t>
            </w: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553744">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320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553744"/>
        </w:tc>
        <w:tc>
          <w:tcPr>
            <w:tcW w:w="3405" w:type="dxa"/>
            <w:vMerge/>
            <w:tcBorders>
              <w:left w:val="nil"/>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tcPr>
          <w:p w:rsidR="00176B3B" w:rsidRPr="004D300B" w:rsidRDefault="00176B3B" w:rsidP="00553744">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553744"/>
        </w:tc>
        <w:tc>
          <w:tcPr>
            <w:tcW w:w="3405" w:type="dxa"/>
            <w:vMerge/>
            <w:tcBorders>
              <w:left w:val="nil"/>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553744">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553744"/>
        </w:tc>
        <w:tc>
          <w:tcPr>
            <w:tcW w:w="3405" w:type="dxa"/>
            <w:vMerge/>
            <w:tcBorders>
              <w:left w:val="nil"/>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553744">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320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553744"/>
        </w:tc>
        <w:tc>
          <w:tcPr>
            <w:tcW w:w="3405" w:type="dxa"/>
            <w:vMerge/>
            <w:tcBorders>
              <w:left w:val="nil"/>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tcPr>
          <w:p w:rsidR="00176B3B" w:rsidRPr="0093017A" w:rsidRDefault="00176B3B" w:rsidP="00553744">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553744"/>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553744"/>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553744"/>
        </w:tc>
        <w:tc>
          <w:tcPr>
            <w:tcW w:w="3405" w:type="dxa"/>
            <w:vMerge/>
            <w:tcBorders>
              <w:left w:val="nil"/>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553744">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553744"/>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553744"/>
        </w:tc>
      </w:tr>
      <w:tr w:rsidR="00176B3B"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176B3B" w:rsidRPr="004D300B" w:rsidRDefault="00176B3B" w:rsidP="00553744"/>
        </w:tc>
        <w:tc>
          <w:tcPr>
            <w:tcW w:w="3405" w:type="dxa"/>
            <w:vMerge/>
            <w:tcBorders>
              <w:left w:val="nil"/>
              <w:bottom w:val="single" w:sz="4" w:space="0" w:color="auto"/>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553744">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553744"/>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553744"/>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3.3</w:t>
            </w:r>
          </w:p>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tc>
        <w:tc>
          <w:tcPr>
            <w:tcW w:w="3405" w:type="dxa"/>
            <w:vMerge w:val="restart"/>
            <w:tcBorders>
              <w:top w:val="single" w:sz="4" w:space="0" w:color="auto"/>
              <w:left w:val="single" w:sz="4" w:space="0" w:color="auto"/>
              <w:bottom w:val="single" w:sz="4" w:space="0" w:color="auto"/>
              <w:right w:val="single" w:sz="4" w:space="0" w:color="auto"/>
            </w:tcBorders>
          </w:tcPr>
          <w:p w:rsidR="00176B3B" w:rsidRPr="00516F63" w:rsidRDefault="00176B3B" w:rsidP="0009433F">
            <w:pPr>
              <w:pStyle w:val="BodyText"/>
              <w:ind w:right="20" w:firstLine="63"/>
              <w:jc w:val="left"/>
              <w:rPr>
                <w:rStyle w:val="15"/>
                <w:b w:val="0"/>
                <w:sz w:val="24"/>
              </w:rPr>
            </w:pPr>
            <w:r w:rsidRPr="00516F63">
              <w:rPr>
                <w:rStyle w:val="15"/>
                <w:b w:val="0"/>
                <w:sz w:val="24"/>
              </w:rPr>
              <w:t xml:space="preserve">Межевание земельных участков, оценка размера арендной платы. </w:t>
            </w:r>
          </w:p>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44409">
            <w:r>
              <w:t>250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250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44409">
            <w:r>
              <w:t>250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250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299"/>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9"/>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3.4</w:t>
            </w:r>
          </w:p>
          <w:p w:rsidR="00176B3B" w:rsidRPr="004D300B" w:rsidRDefault="00176B3B" w:rsidP="0009433F"/>
        </w:tc>
        <w:tc>
          <w:tcPr>
            <w:tcW w:w="3405" w:type="dxa"/>
            <w:vMerge w:val="restart"/>
            <w:tcBorders>
              <w:top w:val="single" w:sz="4" w:space="0" w:color="auto"/>
              <w:left w:val="single" w:sz="4" w:space="0" w:color="auto"/>
              <w:bottom w:val="single" w:sz="4" w:space="0" w:color="auto"/>
              <w:right w:val="single" w:sz="4" w:space="0" w:color="auto"/>
            </w:tcBorders>
          </w:tcPr>
          <w:p w:rsidR="00176B3B" w:rsidRPr="00516F63" w:rsidRDefault="00176B3B" w:rsidP="0009433F">
            <w:pPr>
              <w:pStyle w:val="BodyText"/>
              <w:ind w:left="71" w:right="85"/>
              <w:jc w:val="left"/>
              <w:rPr>
                <w:rStyle w:val="15"/>
                <w:b w:val="0"/>
                <w:sz w:val="24"/>
              </w:rPr>
            </w:pPr>
            <w:r w:rsidRPr="00516F63">
              <w:rPr>
                <w:rStyle w:val="15"/>
                <w:b w:val="0"/>
                <w:sz w:val="24"/>
              </w:rPr>
              <w:t>Публикация информационных сообщений</w:t>
            </w:r>
          </w:p>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r>
              <w:t>30</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r>
              <w:t>30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r>
              <w:t>30</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r>
      <w:tr w:rsidR="00176B3B" w:rsidRPr="004D300B" w:rsidTr="00C23B3E">
        <w:trPr>
          <w:trHeight w:val="18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r>
              <w:t>30</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r>
              <w:t>30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r>
              <w:t>30</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Default="00176B3B" w:rsidP="0009433F">
            <w:r w:rsidRPr="004D300B">
              <w:t>юридические лица</w:t>
            </w:r>
          </w:p>
          <w:p w:rsidR="00176B3B" w:rsidRDefault="00176B3B" w:rsidP="0009433F"/>
          <w:p w:rsidR="00176B3B" w:rsidRDefault="00176B3B" w:rsidP="0009433F"/>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r>
      <w:tr w:rsidR="00176B3B" w:rsidRPr="004D300B" w:rsidTr="008669F1">
        <w:trPr>
          <w:trHeight w:val="315"/>
        </w:trPr>
        <w:tc>
          <w:tcPr>
            <w:tcW w:w="1993"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1</w:t>
            </w:r>
          </w:p>
        </w:tc>
        <w:tc>
          <w:tcPr>
            <w:tcW w:w="3405"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2</w:t>
            </w:r>
          </w:p>
        </w:tc>
        <w:tc>
          <w:tcPr>
            <w:tcW w:w="2691"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t>4</w:t>
            </w:r>
          </w:p>
        </w:tc>
        <w:tc>
          <w:tcPr>
            <w:tcW w:w="1137"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5</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8</w:t>
            </w:r>
          </w:p>
        </w:tc>
        <w:tc>
          <w:tcPr>
            <w:tcW w:w="1276"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9</w:t>
            </w:r>
          </w:p>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3.5</w:t>
            </w:r>
          </w:p>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tc>
        <w:tc>
          <w:tcPr>
            <w:tcW w:w="3405" w:type="dxa"/>
            <w:vMerge w:val="restart"/>
            <w:tcBorders>
              <w:top w:val="single" w:sz="4" w:space="0" w:color="auto"/>
              <w:left w:val="nil"/>
              <w:right w:val="single" w:sz="4" w:space="0" w:color="auto"/>
            </w:tcBorders>
          </w:tcPr>
          <w:p w:rsidR="00176B3B" w:rsidRPr="004D300B" w:rsidRDefault="00176B3B" w:rsidP="0009433F">
            <w:pPr>
              <w:ind w:right="-57"/>
            </w:pPr>
            <w:r w:rsidRPr="004D300B">
              <w:t xml:space="preserve">Обеспечение деятельности </w:t>
            </w:r>
            <w:r>
              <w:t xml:space="preserve"> о</w:t>
            </w:r>
            <w:r w:rsidRPr="004D300B">
              <w:t>тдел</w:t>
            </w:r>
            <w:r>
              <w:t xml:space="preserve">а </w:t>
            </w:r>
            <w:r w:rsidRPr="004D300B">
              <w:t xml:space="preserve"> по управлению муниципальным имуществом».</w:t>
            </w:r>
          </w:p>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44409">
            <w:pPr>
              <w:ind w:right="-57"/>
            </w:pPr>
            <w:r w:rsidRPr="004D300B">
              <w:t>2</w:t>
            </w:r>
            <w:r>
              <w:t>881,3</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44409">
            <w:pPr>
              <w:ind w:right="-57"/>
            </w:pPr>
            <w:r w:rsidRPr="004D300B">
              <w:t>2</w:t>
            </w:r>
            <w:r>
              <w:t>881,3</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93017A" w:rsidRDefault="00176B3B"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241"/>
        </w:trPr>
        <w:tc>
          <w:tcPr>
            <w:tcW w:w="1993" w:type="dxa"/>
            <w:vMerge/>
            <w:tcBorders>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BC77F4">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294"/>
        </w:trPr>
        <w:tc>
          <w:tcPr>
            <w:tcW w:w="1993" w:type="dxa"/>
            <w:vMerge w:val="restart"/>
            <w:tcBorders>
              <w:top w:val="single" w:sz="4" w:space="0" w:color="auto"/>
              <w:left w:val="single" w:sz="4" w:space="0" w:color="auto"/>
              <w:right w:val="single" w:sz="4" w:space="0" w:color="auto"/>
            </w:tcBorders>
            <w:vAlign w:val="center"/>
          </w:tcPr>
          <w:p w:rsidR="00176B3B" w:rsidRPr="004D300B" w:rsidRDefault="00176B3B" w:rsidP="0009433F">
            <w:pPr>
              <w:rPr>
                <w:b/>
              </w:rPr>
            </w:pPr>
            <w:r w:rsidRPr="004D300B">
              <w:rPr>
                <w:b/>
              </w:rPr>
              <w:t>ПОДПРОГРАММА 4</w:t>
            </w:r>
          </w:p>
          <w:p w:rsidR="00176B3B" w:rsidRPr="004D300B" w:rsidRDefault="00176B3B" w:rsidP="0009433F"/>
          <w:p w:rsidR="00176B3B" w:rsidRPr="004D300B" w:rsidRDefault="00176B3B" w:rsidP="0009433F"/>
          <w:p w:rsidR="00176B3B" w:rsidRPr="004D300B" w:rsidRDefault="00176B3B" w:rsidP="0009433F"/>
        </w:tc>
        <w:tc>
          <w:tcPr>
            <w:tcW w:w="3405" w:type="dxa"/>
            <w:vMerge w:val="restart"/>
            <w:tcBorders>
              <w:top w:val="single" w:sz="4" w:space="0" w:color="auto"/>
              <w:left w:val="nil"/>
              <w:right w:val="single" w:sz="4" w:space="0" w:color="auto"/>
            </w:tcBorders>
            <w:vAlign w:val="center"/>
          </w:tcPr>
          <w:p w:rsidR="00176B3B" w:rsidRPr="007876FC" w:rsidRDefault="00176B3B" w:rsidP="0009433F">
            <w:pPr>
              <w:rPr>
                <w:b/>
              </w:rPr>
            </w:pPr>
            <w:r w:rsidRPr="004D300B">
              <w:rPr>
                <w:b/>
              </w:rPr>
              <w:t>«Обеспечение жильем молодых семей</w:t>
            </w:r>
            <w:r w:rsidRPr="007876FC">
              <w:rPr>
                <w:b/>
              </w:rPr>
              <w:t>»</w:t>
            </w:r>
          </w:p>
          <w:p w:rsidR="00176B3B" w:rsidRPr="004D300B" w:rsidRDefault="00176B3B" w:rsidP="0009433F">
            <w:pPr>
              <w:rPr>
                <w:b/>
              </w:rPr>
            </w:pPr>
          </w:p>
          <w:p w:rsidR="00176B3B" w:rsidRPr="004D300B" w:rsidRDefault="00176B3B" w:rsidP="0009433F"/>
        </w:tc>
        <w:tc>
          <w:tcPr>
            <w:tcW w:w="2691" w:type="dxa"/>
            <w:tcBorders>
              <w:top w:val="single" w:sz="4" w:space="0" w:color="auto"/>
              <w:left w:val="nil"/>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right w:val="single" w:sz="4" w:space="0" w:color="auto"/>
            </w:tcBorders>
            <w:vAlign w:val="bottom"/>
          </w:tcPr>
          <w:p w:rsidR="00176B3B" w:rsidRPr="00516CFA" w:rsidRDefault="00176B3B" w:rsidP="00ED3BDA">
            <w:pPr>
              <w:rPr>
                <w:b/>
              </w:rPr>
            </w:pPr>
            <w:r>
              <w:rPr>
                <w:b/>
              </w:rPr>
              <w:t>3350,0</w:t>
            </w:r>
          </w:p>
        </w:tc>
        <w:tc>
          <w:tcPr>
            <w:tcW w:w="1137" w:type="dxa"/>
            <w:tcBorders>
              <w:top w:val="single" w:sz="4" w:space="0" w:color="auto"/>
              <w:left w:val="nil"/>
              <w:right w:val="single" w:sz="4" w:space="0" w:color="auto"/>
            </w:tcBorders>
            <w:vAlign w:val="bottom"/>
          </w:tcPr>
          <w:p w:rsidR="00176B3B" w:rsidRPr="00516CFA" w:rsidRDefault="00176B3B" w:rsidP="00044409">
            <w:pPr>
              <w:rPr>
                <w:b/>
              </w:rPr>
            </w:pPr>
            <w:r>
              <w:rPr>
                <w:b/>
              </w:rPr>
              <w:t>3350,0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09433F">
            <w:pPr>
              <w:rPr>
                <w:b/>
              </w:rPr>
            </w:pPr>
            <w:r>
              <w:rPr>
                <w:b/>
              </w:rPr>
              <w:t>3350,0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09433F">
            <w:pPr>
              <w:rPr>
                <w:b/>
              </w:rPr>
            </w:pPr>
            <w:r>
              <w:rPr>
                <w:b/>
              </w:rPr>
              <w:t>3790,0</w:t>
            </w:r>
          </w:p>
        </w:tc>
        <w:tc>
          <w:tcPr>
            <w:tcW w:w="1134" w:type="dxa"/>
            <w:tcBorders>
              <w:top w:val="single" w:sz="4" w:space="0" w:color="auto"/>
              <w:left w:val="nil"/>
              <w:right w:val="single" w:sz="4" w:space="0" w:color="auto"/>
            </w:tcBorders>
            <w:vAlign w:val="bottom"/>
          </w:tcPr>
          <w:p w:rsidR="00176B3B" w:rsidRPr="00516CFA" w:rsidRDefault="00176B3B" w:rsidP="00DF3BAA">
            <w:pPr>
              <w:rPr>
                <w:b/>
              </w:rPr>
            </w:pPr>
            <w:r>
              <w:rPr>
                <w:b/>
              </w:rPr>
              <w:t>3790,0</w:t>
            </w:r>
          </w:p>
        </w:tc>
        <w:tc>
          <w:tcPr>
            <w:tcW w:w="1276" w:type="dxa"/>
            <w:tcBorders>
              <w:top w:val="single" w:sz="4" w:space="0" w:color="auto"/>
              <w:left w:val="nil"/>
              <w:right w:val="single" w:sz="4" w:space="0" w:color="auto"/>
            </w:tcBorders>
            <w:vAlign w:val="bottom"/>
          </w:tcPr>
          <w:p w:rsidR="00176B3B" w:rsidRPr="00516CFA" w:rsidRDefault="00176B3B" w:rsidP="00DF3BAA">
            <w:pPr>
              <w:rPr>
                <w:b/>
              </w:rPr>
            </w:pPr>
            <w:r>
              <w:rPr>
                <w:b/>
              </w:rPr>
              <w:t>3790,0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r>
              <w:t>500,00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r>
              <w:t>500,00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500,0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560,0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r>
              <w:t>560,0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r>
              <w:t>560,0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r>
              <w:t>250,00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r>
              <w:t>250,00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280,0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r>
              <w:t>280,0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r>
              <w:t>280,0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r>
              <w:t>600,00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r>
              <w:t>600,00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600,0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700,0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DF3BAA">
            <w:r>
              <w:t>700,0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r>
              <w:t>700,0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41"/>
        </w:trPr>
        <w:tc>
          <w:tcPr>
            <w:tcW w:w="1993" w:type="dxa"/>
            <w:vMerge/>
            <w:tcBorders>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616D57">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ED3BDA">
            <w:r>
              <w:t>2000,0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ED3BDA">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2250,0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r>
              <w:t>2250,0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r>
              <w:t>2250,0</w:t>
            </w:r>
          </w:p>
        </w:tc>
      </w:tr>
      <w:tr w:rsidR="00176B3B" w:rsidRPr="004D300B" w:rsidTr="00C23B3E">
        <w:trPr>
          <w:trHeight w:val="341"/>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t>Основное мероприятие 4.1.</w:t>
            </w:r>
          </w:p>
        </w:tc>
        <w:tc>
          <w:tcPr>
            <w:tcW w:w="3405" w:type="dxa"/>
            <w:vMerge w:val="restart"/>
            <w:tcBorders>
              <w:top w:val="single" w:sz="4" w:space="0" w:color="auto"/>
              <w:left w:val="nil"/>
              <w:bottom w:val="single" w:sz="4" w:space="0" w:color="auto"/>
              <w:right w:val="single" w:sz="4" w:space="0" w:color="auto"/>
            </w:tcBorders>
            <w:vAlign w:val="center"/>
          </w:tcPr>
          <w:p w:rsidR="00176B3B" w:rsidRPr="007876FC" w:rsidRDefault="00176B3B" w:rsidP="0009433F">
            <w:r w:rsidRPr="007876FC">
              <w:t>Обеспечение жильем молодых семей</w:t>
            </w: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16CFA" w:rsidRDefault="00176B3B" w:rsidP="006478D6">
            <w:pPr>
              <w:rPr>
                <w:b/>
              </w:rPr>
            </w:pPr>
            <w:r>
              <w:rPr>
                <w:b/>
              </w:rPr>
              <w:t>3350,0</w:t>
            </w:r>
          </w:p>
        </w:tc>
        <w:tc>
          <w:tcPr>
            <w:tcW w:w="1137" w:type="dxa"/>
            <w:tcBorders>
              <w:top w:val="single" w:sz="4" w:space="0" w:color="auto"/>
              <w:left w:val="nil"/>
              <w:bottom w:val="single" w:sz="4" w:space="0" w:color="auto"/>
              <w:right w:val="single" w:sz="4" w:space="0" w:color="auto"/>
            </w:tcBorders>
            <w:vAlign w:val="bottom"/>
          </w:tcPr>
          <w:p w:rsidR="00176B3B" w:rsidRPr="00516CFA" w:rsidRDefault="00176B3B" w:rsidP="006478D6">
            <w:pPr>
              <w:rPr>
                <w:b/>
              </w:rPr>
            </w:pPr>
            <w:r>
              <w:rPr>
                <w:b/>
              </w:rPr>
              <w:t>3350,0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6478D6">
            <w:pPr>
              <w:rPr>
                <w:b/>
              </w:rPr>
            </w:pPr>
            <w:r>
              <w:rPr>
                <w:b/>
              </w:rPr>
              <w:t>3350,0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6478D6">
            <w:pPr>
              <w:rPr>
                <w:b/>
              </w:rPr>
            </w:pPr>
            <w:r>
              <w:rPr>
                <w:b/>
              </w:rPr>
              <w:t>3790,0</w:t>
            </w:r>
          </w:p>
        </w:tc>
        <w:tc>
          <w:tcPr>
            <w:tcW w:w="1134" w:type="dxa"/>
            <w:tcBorders>
              <w:top w:val="single" w:sz="4" w:space="0" w:color="auto"/>
              <w:left w:val="nil"/>
              <w:bottom w:val="single" w:sz="4" w:space="0" w:color="auto"/>
              <w:right w:val="single" w:sz="4" w:space="0" w:color="auto"/>
            </w:tcBorders>
            <w:vAlign w:val="bottom"/>
          </w:tcPr>
          <w:p w:rsidR="00176B3B" w:rsidRPr="00516CFA" w:rsidRDefault="00176B3B" w:rsidP="006478D6">
            <w:pPr>
              <w:rPr>
                <w:b/>
              </w:rPr>
            </w:pPr>
            <w:r>
              <w:rPr>
                <w:b/>
              </w:rPr>
              <w:t>3790,0</w:t>
            </w:r>
          </w:p>
        </w:tc>
        <w:tc>
          <w:tcPr>
            <w:tcW w:w="1276" w:type="dxa"/>
            <w:tcBorders>
              <w:top w:val="single" w:sz="4" w:space="0" w:color="auto"/>
              <w:left w:val="nil"/>
              <w:bottom w:val="single" w:sz="4" w:space="0" w:color="auto"/>
              <w:right w:val="single" w:sz="4" w:space="0" w:color="auto"/>
            </w:tcBorders>
            <w:vAlign w:val="bottom"/>
          </w:tcPr>
          <w:p w:rsidR="00176B3B" w:rsidRPr="00516CFA" w:rsidRDefault="00176B3B" w:rsidP="006478D6">
            <w:pPr>
              <w:rPr>
                <w:b/>
              </w:rPr>
            </w:pPr>
            <w:r>
              <w:rPr>
                <w:b/>
              </w:rPr>
              <w:t>3790,0</w:t>
            </w:r>
          </w:p>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r>
              <w:t>500,00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r>
              <w:t>500,00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500,0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560,0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r>
              <w:t>560,0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r>
              <w:t>560,0</w:t>
            </w:r>
          </w:p>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r>
              <w:t>250,00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r>
              <w:t>250,00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250,0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280,0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r>
              <w:t>280,0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r>
              <w:t>280,0</w:t>
            </w:r>
          </w:p>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r>
              <w:t>600,00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r>
              <w:t>600,00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600,0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700,0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r>
              <w:t>700,0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r>
              <w:t>700,0</w:t>
            </w:r>
          </w:p>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616D57">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r>
              <w:t>2000,0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2250,0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r>
              <w:t>2250,0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r>
              <w:t>2250,0</w:t>
            </w:r>
          </w:p>
        </w:tc>
      </w:tr>
      <w:tr w:rsidR="00176B3B" w:rsidRPr="00FE7C4D" w:rsidTr="00C23B3E">
        <w:trPr>
          <w:trHeight w:val="315"/>
        </w:trPr>
        <w:tc>
          <w:tcPr>
            <w:tcW w:w="1993" w:type="dxa"/>
            <w:vMerge w:val="restart"/>
            <w:tcBorders>
              <w:top w:val="nil"/>
              <w:left w:val="single" w:sz="4" w:space="0" w:color="auto"/>
              <w:right w:val="single" w:sz="4" w:space="0" w:color="auto"/>
            </w:tcBorders>
            <w:shd w:val="clear" w:color="auto" w:fill="FFFFFF"/>
            <w:vAlign w:val="center"/>
          </w:tcPr>
          <w:p w:rsidR="00176B3B" w:rsidRPr="00491084" w:rsidRDefault="00176B3B" w:rsidP="0009433F">
            <w:pPr>
              <w:rPr>
                <w:b/>
              </w:rPr>
            </w:pPr>
            <w:r w:rsidRPr="00491084">
              <w:rPr>
                <w:b/>
              </w:rPr>
              <w:t>ПОДПРОГРАММА 5</w:t>
            </w:r>
          </w:p>
          <w:p w:rsidR="00176B3B" w:rsidRPr="00491084" w:rsidRDefault="00176B3B" w:rsidP="0009433F">
            <w:pPr>
              <w:rPr>
                <w:b/>
              </w:rPr>
            </w:pPr>
          </w:p>
        </w:tc>
        <w:tc>
          <w:tcPr>
            <w:tcW w:w="3405" w:type="dxa"/>
            <w:vMerge w:val="restart"/>
            <w:tcBorders>
              <w:top w:val="single" w:sz="4" w:space="0" w:color="auto"/>
              <w:left w:val="nil"/>
              <w:right w:val="single" w:sz="4" w:space="0" w:color="auto"/>
            </w:tcBorders>
            <w:vAlign w:val="center"/>
          </w:tcPr>
          <w:p w:rsidR="00176B3B" w:rsidRPr="00491084" w:rsidRDefault="00176B3B" w:rsidP="0009433F">
            <w:pPr>
              <w:rPr>
                <w:b/>
              </w:rPr>
            </w:pPr>
            <w:r w:rsidRPr="00491084">
              <w:rPr>
                <w:b/>
              </w:rPr>
              <w:t>«Развитие и поддержка малого и  среднего предпринимательства»</w:t>
            </w:r>
          </w:p>
          <w:p w:rsidR="00176B3B" w:rsidRPr="00491084" w:rsidRDefault="00176B3B" w:rsidP="0009433F">
            <w:pPr>
              <w:rPr>
                <w:b/>
              </w:rPr>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93443C">
            <w:pPr>
              <w:rPr>
                <w:b/>
              </w:rPr>
            </w:pPr>
            <w:r>
              <w:rPr>
                <w:b/>
              </w:rPr>
              <w:t>1309</w:t>
            </w:r>
          </w:p>
        </w:tc>
        <w:tc>
          <w:tcPr>
            <w:tcW w:w="1137"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pPr>
              <w:rPr>
                <w:b/>
              </w:rPr>
            </w:pPr>
            <w:r>
              <w:rPr>
                <w:b/>
              </w:rPr>
              <w:t>1309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pPr>
              <w:rPr>
                <w:b/>
              </w:rPr>
            </w:pPr>
            <w:r>
              <w:rPr>
                <w:b/>
              </w:rP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pPr>
              <w:rPr>
                <w:b/>
              </w:rPr>
            </w:pPr>
            <w:r>
              <w:rPr>
                <w:b/>
              </w:rP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pPr>
              <w:rPr>
                <w:b/>
              </w:rPr>
            </w:pPr>
            <w:r>
              <w:rPr>
                <w:b/>
              </w:rPr>
              <w:t>1309</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pPr>
              <w:rPr>
                <w:b/>
              </w:rPr>
            </w:pPr>
            <w:r>
              <w:rPr>
                <w:b/>
              </w:rPr>
              <w:t>1309</w:t>
            </w:r>
          </w:p>
        </w:tc>
      </w:tr>
      <w:tr w:rsidR="00176B3B" w:rsidRPr="00FE7C4D" w:rsidTr="00C23B3E">
        <w:trPr>
          <w:trHeight w:val="315"/>
        </w:trPr>
        <w:tc>
          <w:tcPr>
            <w:tcW w:w="1993" w:type="dxa"/>
            <w:vMerge/>
            <w:tcBorders>
              <w:left w:val="single" w:sz="4" w:space="0" w:color="auto"/>
              <w:right w:val="single" w:sz="4" w:space="0" w:color="auto"/>
            </w:tcBorders>
            <w:vAlign w:val="center"/>
          </w:tcPr>
          <w:p w:rsidR="00176B3B" w:rsidRPr="00491084" w:rsidRDefault="00176B3B" w:rsidP="0009433F"/>
        </w:tc>
        <w:tc>
          <w:tcPr>
            <w:tcW w:w="3405" w:type="dxa"/>
            <w:vMerge/>
            <w:tcBorders>
              <w:left w:val="nil"/>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r>
      <w:tr w:rsidR="00176B3B" w:rsidRPr="00FE7C4D" w:rsidTr="00C23B3E">
        <w:trPr>
          <w:trHeight w:val="315"/>
        </w:trPr>
        <w:tc>
          <w:tcPr>
            <w:tcW w:w="1993" w:type="dxa"/>
            <w:vMerge/>
            <w:tcBorders>
              <w:left w:val="single" w:sz="4" w:space="0" w:color="auto"/>
              <w:right w:val="single" w:sz="4" w:space="0" w:color="auto"/>
            </w:tcBorders>
            <w:vAlign w:val="center"/>
          </w:tcPr>
          <w:p w:rsidR="00176B3B" w:rsidRPr="00491084" w:rsidRDefault="00176B3B" w:rsidP="0009433F"/>
        </w:tc>
        <w:tc>
          <w:tcPr>
            <w:tcW w:w="3405" w:type="dxa"/>
            <w:vMerge/>
            <w:tcBorders>
              <w:left w:val="nil"/>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rsidRPr="00491084">
              <w:t>0 </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rsidRPr="00491084">
              <w:t>0 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0 </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0 </w:t>
            </w:r>
          </w:p>
        </w:tc>
      </w:tr>
      <w:tr w:rsidR="00176B3B" w:rsidRPr="00FE7C4D" w:rsidTr="00C23B3E">
        <w:trPr>
          <w:trHeight w:val="315"/>
        </w:trPr>
        <w:tc>
          <w:tcPr>
            <w:tcW w:w="1993" w:type="dxa"/>
            <w:vMerge/>
            <w:tcBorders>
              <w:left w:val="single" w:sz="4" w:space="0" w:color="auto"/>
              <w:right w:val="single" w:sz="4" w:space="0" w:color="auto"/>
            </w:tcBorders>
            <w:vAlign w:val="center"/>
          </w:tcPr>
          <w:p w:rsidR="00176B3B" w:rsidRPr="00491084" w:rsidRDefault="00176B3B" w:rsidP="0009433F"/>
        </w:tc>
        <w:tc>
          <w:tcPr>
            <w:tcW w:w="3405" w:type="dxa"/>
            <w:vMerge/>
            <w:tcBorders>
              <w:left w:val="nil"/>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93443C">
            <w:r>
              <w:t>1309</w:t>
            </w:r>
            <w:r w:rsidRPr="00491084">
              <w:t> </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93443C">
            <w:r>
              <w:t>1309</w:t>
            </w:r>
            <w:r w:rsidRPr="00491084">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r>
              <w:t>1309</w:t>
            </w:r>
            <w:r w:rsidRPr="00491084">
              <w:t> </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r>
              <w:t>1309</w:t>
            </w:r>
            <w:r w:rsidRPr="00491084">
              <w:t> </w:t>
            </w:r>
          </w:p>
        </w:tc>
      </w:tr>
      <w:tr w:rsidR="00176B3B" w:rsidRPr="00FE7C4D" w:rsidTr="00C23B3E">
        <w:trPr>
          <w:trHeight w:val="315"/>
        </w:trPr>
        <w:tc>
          <w:tcPr>
            <w:tcW w:w="1993" w:type="dxa"/>
            <w:vMerge/>
            <w:tcBorders>
              <w:left w:val="single" w:sz="4" w:space="0" w:color="auto"/>
              <w:right w:val="single" w:sz="4" w:space="0" w:color="auto"/>
            </w:tcBorders>
            <w:vAlign w:val="center"/>
          </w:tcPr>
          <w:p w:rsidR="00176B3B" w:rsidRPr="00491084" w:rsidRDefault="00176B3B" w:rsidP="0009433F"/>
        </w:tc>
        <w:tc>
          <w:tcPr>
            <w:tcW w:w="3405" w:type="dxa"/>
            <w:vMerge/>
            <w:tcBorders>
              <w:left w:val="nil"/>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r>
      <w:tr w:rsidR="00176B3B" w:rsidRPr="00FE7C4D" w:rsidTr="00C23B3E">
        <w:trPr>
          <w:trHeight w:val="315"/>
        </w:trPr>
        <w:tc>
          <w:tcPr>
            <w:tcW w:w="1993" w:type="dxa"/>
            <w:vMerge/>
            <w:tcBorders>
              <w:left w:val="single" w:sz="4" w:space="0" w:color="auto"/>
              <w:right w:val="single" w:sz="4" w:space="0" w:color="auto"/>
            </w:tcBorders>
            <w:vAlign w:val="center"/>
          </w:tcPr>
          <w:p w:rsidR="00176B3B" w:rsidRPr="00491084" w:rsidRDefault="00176B3B" w:rsidP="0009433F"/>
        </w:tc>
        <w:tc>
          <w:tcPr>
            <w:tcW w:w="3405" w:type="dxa"/>
            <w:vMerge/>
            <w:tcBorders>
              <w:left w:val="nil"/>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rsidRPr="00491084">
              <w:t>0</w:t>
            </w:r>
          </w:p>
        </w:tc>
        <w:tc>
          <w:tcPr>
            <w:tcW w:w="1137"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r>
      <w:tr w:rsidR="00176B3B" w:rsidRPr="00FE7C4D" w:rsidTr="00C23B3E">
        <w:trPr>
          <w:trHeight w:val="299"/>
        </w:trPr>
        <w:tc>
          <w:tcPr>
            <w:tcW w:w="1993" w:type="dxa"/>
            <w:vMerge/>
            <w:tcBorders>
              <w:left w:val="single" w:sz="4" w:space="0" w:color="auto"/>
              <w:bottom w:val="single" w:sz="4" w:space="0" w:color="auto"/>
              <w:right w:val="single" w:sz="4" w:space="0" w:color="auto"/>
            </w:tcBorders>
            <w:vAlign w:val="center"/>
          </w:tcPr>
          <w:p w:rsidR="00176B3B" w:rsidRPr="00491084" w:rsidRDefault="00176B3B" w:rsidP="0009433F"/>
        </w:tc>
        <w:tc>
          <w:tcPr>
            <w:tcW w:w="3405" w:type="dxa"/>
            <w:vMerge/>
            <w:tcBorders>
              <w:left w:val="nil"/>
              <w:bottom w:val="single" w:sz="4" w:space="0" w:color="auto"/>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BC77F4">
            <w:r w:rsidRPr="00491084">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r>
      <w:tr w:rsidR="00176B3B" w:rsidRPr="00FE7C4D" w:rsidTr="00405A6E">
        <w:trPr>
          <w:trHeight w:val="299"/>
        </w:trPr>
        <w:tc>
          <w:tcPr>
            <w:tcW w:w="1993" w:type="dxa"/>
            <w:tcBorders>
              <w:left w:val="single" w:sz="4" w:space="0" w:color="auto"/>
              <w:bottom w:val="single" w:sz="4" w:space="0" w:color="auto"/>
              <w:right w:val="single" w:sz="4" w:space="0" w:color="auto"/>
            </w:tcBorders>
            <w:vAlign w:val="center"/>
          </w:tcPr>
          <w:p w:rsidR="00176B3B" w:rsidRPr="004D300B" w:rsidRDefault="00176B3B" w:rsidP="00DF2029">
            <w:r>
              <w:t>В том числе:</w:t>
            </w:r>
          </w:p>
        </w:tc>
        <w:tc>
          <w:tcPr>
            <w:tcW w:w="3405" w:type="dxa"/>
            <w:tcBorders>
              <w:left w:val="nil"/>
              <w:bottom w:val="single" w:sz="4" w:space="0" w:color="auto"/>
              <w:right w:val="single" w:sz="4" w:space="0" w:color="auto"/>
            </w:tcBorders>
            <w:vAlign w:val="center"/>
          </w:tcPr>
          <w:p w:rsidR="00176B3B" w:rsidRPr="004D300B" w:rsidRDefault="00176B3B" w:rsidP="00DF2029"/>
        </w:tc>
        <w:tc>
          <w:tcPr>
            <w:tcW w:w="2691" w:type="dxa"/>
            <w:tcBorders>
              <w:top w:val="single" w:sz="4" w:space="0" w:color="auto"/>
              <w:left w:val="nil"/>
              <w:bottom w:val="single" w:sz="4" w:space="0" w:color="auto"/>
              <w:right w:val="single" w:sz="4" w:space="0" w:color="auto"/>
            </w:tcBorders>
            <w:vAlign w:val="center"/>
          </w:tcPr>
          <w:p w:rsidR="00176B3B" w:rsidRPr="004D300B" w:rsidRDefault="00176B3B" w:rsidP="00DF2029"/>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DF202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tc>
      </w:tr>
      <w:tr w:rsidR="00176B3B" w:rsidRPr="00FE7C4D" w:rsidTr="00405A6E">
        <w:trPr>
          <w:trHeight w:val="299"/>
        </w:trPr>
        <w:tc>
          <w:tcPr>
            <w:tcW w:w="1993" w:type="dxa"/>
            <w:tcBorders>
              <w:left w:val="single" w:sz="4" w:space="0" w:color="auto"/>
              <w:bottom w:val="single" w:sz="4" w:space="0" w:color="auto"/>
              <w:right w:val="single" w:sz="4" w:space="0" w:color="auto"/>
            </w:tcBorders>
            <w:vAlign w:val="center"/>
          </w:tcPr>
          <w:p w:rsidR="00176B3B" w:rsidRPr="004D300B" w:rsidRDefault="00176B3B" w:rsidP="00DF2029">
            <w:r w:rsidRPr="004D300B">
              <w:t>1</w:t>
            </w:r>
          </w:p>
        </w:tc>
        <w:tc>
          <w:tcPr>
            <w:tcW w:w="3405" w:type="dxa"/>
            <w:tcBorders>
              <w:left w:val="nil"/>
              <w:bottom w:val="single" w:sz="4" w:space="0" w:color="auto"/>
              <w:right w:val="single" w:sz="4" w:space="0" w:color="auto"/>
            </w:tcBorders>
            <w:vAlign w:val="center"/>
          </w:tcPr>
          <w:p w:rsidR="00176B3B" w:rsidRPr="004D300B" w:rsidRDefault="00176B3B" w:rsidP="00DF2029">
            <w:r w:rsidRPr="004D300B">
              <w:t>2</w:t>
            </w:r>
          </w:p>
        </w:tc>
        <w:tc>
          <w:tcPr>
            <w:tcW w:w="2691"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t>4</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9</w:t>
            </w:r>
          </w:p>
        </w:tc>
      </w:tr>
      <w:tr w:rsidR="00176B3B" w:rsidRPr="00FE7C4D"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435A28">
            <w:pPr>
              <w:ind w:right="-57"/>
            </w:pPr>
            <w:r w:rsidRPr="00491084">
              <w:t xml:space="preserve">Основное </w:t>
            </w:r>
            <w:r w:rsidRPr="00491084">
              <w:br/>
              <w:t>мероприятие 5.</w:t>
            </w:r>
            <w:r>
              <w:t>1</w:t>
            </w:r>
          </w:p>
        </w:tc>
        <w:tc>
          <w:tcPr>
            <w:tcW w:w="3405" w:type="dxa"/>
            <w:vMerge w:val="restart"/>
            <w:tcBorders>
              <w:top w:val="single" w:sz="4" w:space="0" w:color="auto"/>
              <w:left w:val="nil"/>
              <w:bottom w:val="single" w:sz="4" w:space="0" w:color="auto"/>
              <w:right w:val="single" w:sz="4" w:space="0" w:color="auto"/>
            </w:tcBorders>
            <w:vAlign w:val="center"/>
          </w:tcPr>
          <w:p w:rsidR="00176B3B" w:rsidRPr="00491084" w:rsidRDefault="00176B3B" w:rsidP="003632B7">
            <w:pPr>
              <w:widowControl w:val="0"/>
              <w:autoSpaceDE w:val="0"/>
              <w:autoSpaceDN w:val="0"/>
              <w:adjustRightInd w:val="0"/>
            </w:pPr>
            <w:r w:rsidRPr="00616D57">
              <w:rPr>
                <w:sz w:val="22"/>
                <w:szCs w:val="22"/>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w:t>
            </w:r>
            <w:r>
              <w:rPr>
                <w:sz w:val="22"/>
                <w:szCs w:val="22"/>
              </w:rPr>
              <w:t>-</w:t>
            </w:r>
            <w:r w:rsidRPr="00616D57">
              <w:rPr>
                <w:sz w:val="22"/>
                <w:szCs w:val="22"/>
              </w:rPr>
              <w:t xml:space="preserve">ров автомобильным транспортом общего пользования. </w:t>
            </w: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t>10</w:t>
            </w:r>
            <w:r w:rsidRPr="00491084">
              <w:t>00</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t>10</w:t>
            </w:r>
            <w:r w:rsidRPr="00491084">
              <w:t>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491084"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491084"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491084"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t>10</w:t>
            </w:r>
            <w:r w:rsidRPr="00491084">
              <w:t>00</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t>10</w:t>
            </w:r>
            <w:r w:rsidRPr="00491084">
              <w:t>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491084"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491084"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F3211A">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F3211A"/>
        </w:tc>
      </w:tr>
      <w:tr w:rsidR="00176B3B" w:rsidRPr="00FE7C4D" w:rsidTr="006D2523">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176B3B" w:rsidRPr="00491084" w:rsidRDefault="00176B3B" w:rsidP="0093443C">
            <w:pPr>
              <w:ind w:right="-57"/>
            </w:pPr>
            <w:r w:rsidRPr="00491084">
              <w:t xml:space="preserve">Основное </w:t>
            </w:r>
            <w:r w:rsidRPr="00491084">
              <w:br/>
              <w:t>мероприятие 5.</w:t>
            </w:r>
            <w:r>
              <w:t>2</w:t>
            </w:r>
          </w:p>
        </w:tc>
        <w:tc>
          <w:tcPr>
            <w:tcW w:w="3405" w:type="dxa"/>
            <w:vMerge w:val="restart"/>
            <w:tcBorders>
              <w:top w:val="single" w:sz="4" w:space="0" w:color="auto"/>
              <w:left w:val="nil"/>
              <w:right w:val="single" w:sz="4" w:space="0" w:color="auto"/>
            </w:tcBorders>
            <w:vAlign w:val="center"/>
          </w:tcPr>
          <w:p w:rsidR="00176B3B" w:rsidRPr="00491084" w:rsidRDefault="00176B3B" w:rsidP="0055680B">
            <w:pPr>
              <w:widowControl w:val="0"/>
              <w:autoSpaceDE w:val="0"/>
              <w:autoSpaceDN w:val="0"/>
              <w:adjustRightInd w:val="0"/>
            </w:pPr>
            <w:r>
              <w:t>Предоставление субсидий на уставную деятельность  АНО «Таловский центр поддержки предпринимательства»</w:t>
            </w: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r>
              <w:t>309</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r>
              <w:t>309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r>
      <w:tr w:rsidR="00176B3B"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6D2523">
            <w:pPr>
              <w:ind w:right="-57"/>
            </w:pPr>
          </w:p>
        </w:tc>
        <w:tc>
          <w:tcPr>
            <w:tcW w:w="3405" w:type="dxa"/>
            <w:vMerge/>
            <w:tcBorders>
              <w:left w:val="nil"/>
              <w:right w:val="single" w:sz="4" w:space="0" w:color="auto"/>
            </w:tcBorders>
            <w:vAlign w:val="center"/>
          </w:tcPr>
          <w:p w:rsidR="00176B3B" w:rsidRPr="00491084"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r>
      <w:tr w:rsidR="00176B3B"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6D2523">
            <w:pPr>
              <w:ind w:right="-57"/>
            </w:pPr>
          </w:p>
        </w:tc>
        <w:tc>
          <w:tcPr>
            <w:tcW w:w="3405" w:type="dxa"/>
            <w:vMerge/>
            <w:tcBorders>
              <w:left w:val="nil"/>
              <w:right w:val="single" w:sz="4" w:space="0" w:color="auto"/>
            </w:tcBorders>
            <w:vAlign w:val="center"/>
          </w:tcPr>
          <w:p w:rsidR="00176B3B" w:rsidRPr="00491084"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r>
      <w:tr w:rsidR="00176B3B"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6D2523">
            <w:pPr>
              <w:ind w:right="-57"/>
            </w:pPr>
          </w:p>
        </w:tc>
        <w:tc>
          <w:tcPr>
            <w:tcW w:w="3405" w:type="dxa"/>
            <w:vMerge/>
            <w:tcBorders>
              <w:left w:val="nil"/>
              <w:right w:val="single" w:sz="4" w:space="0" w:color="auto"/>
            </w:tcBorders>
            <w:vAlign w:val="center"/>
          </w:tcPr>
          <w:p w:rsidR="00176B3B" w:rsidRPr="00491084"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r>
              <w:t>309</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r>
              <w:t>309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r>
      <w:tr w:rsidR="00176B3B"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6D2523">
            <w:pPr>
              <w:ind w:right="-57"/>
            </w:pPr>
          </w:p>
        </w:tc>
        <w:tc>
          <w:tcPr>
            <w:tcW w:w="3405" w:type="dxa"/>
            <w:vMerge/>
            <w:tcBorders>
              <w:left w:val="nil"/>
              <w:right w:val="single" w:sz="4" w:space="0" w:color="auto"/>
            </w:tcBorders>
            <w:vAlign w:val="center"/>
          </w:tcPr>
          <w:p w:rsidR="00176B3B" w:rsidRPr="00491084"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r>
      <w:tr w:rsidR="00176B3B"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6D2523">
            <w:pPr>
              <w:ind w:right="-57"/>
            </w:pPr>
          </w:p>
        </w:tc>
        <w:tc>
          <w:tcPr>
            <w:tcW w:w="3405" w:type="dxa"/>
            <w:vMerge/>
            <w:tcBorders>
              <w:left w:val="nil"/>
              <w:right w:val="single" w:sz="4" w:space="0" w:color="auto"/>
            </w:tcBorders>
            <w:vAlign w:val="center"/>
          </w:tcPr>
          <w:p w:rsidR="00176B3B" w:rsidRPr="00491084"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r>
      <w:tr w:rsidR="00176B3B" w:rsidRPr="00FE7C4D" w:rsidTr="006D2523">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176B3B" w:rsidRPr="00524B25" w:rsidRDefault="00176B3B" w:rsidP="006D2523">
            <w:pPr>
              <w:ind w:right="-57"/>
            </w:pPr>
          </w:p>
        </w:tc>
        <w:tc>
          <w:tcPr>
            <w:tcW w:w="3405" w:type="dxa"/>
            <w:vMerge/>
            <w:tcBorders>
              <w:left w:val="nil"/>
              <w:bottom w:val="single" w:sz="4" w:space="0" w:color="auto"/>
              <w:right w:val="single" w:sz="4" w:space="0" w:color="auto"/>
            </w:tcBorders>
            <w:vAlign w:val="center"/>
          </w:tcPr>
          <w:p w:rsidR="00176B3B" w:rsidRPr="00524B25"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6D2523">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6D2523"/>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6D2523"/>
        </w:tc>
      </w:tr>
      <w:tr w:rsidR="00176B3B" w:rsidRPr="00FE7C4D"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C23B3E" w:rsidRDefault="00176B3B" w:rsidP="00E21409">
            <w:pPr>
              <w:rPr>
                <w:b/>
              </w:rPr>
            </w:pPr>
            <w:r w:rsidRPr="00C23B3E">
              <w:rPr>
                <w:b/>
              </w:rPr>
              <w:t>ПОДПРОГРАММА 6</w:t>
            </w:r>
          </w:p>
          <w:p w:rsidR="00176B3B" w:rsidRPr="00524B25" w:rsidRDefault="00176B3B" w:rsidP="0009433F">
            <w:pPr>
              <w:ind w:right="-57"/>
            </w:pPr>
          </w:p>
        </w:tc>
        <w:tc>
          <w:tcPr>
            <w:tcW w:w="3405" w:type="dxa"/>
            <w:vMerge w:val="restart"/>
            <w:tcBorders>
              <w:top w:val="single" w:sz="4" w:space="0" w:color="auto"/>
              <w:left w:val="nil"/>
              <w:bottom w:val="single" w:sz="4" w:space="0" w:color="auto"/>
              <w:right w:val="single" w:sz="4" w:space="0" w:color="auto"/>
            </w:tcBorders>
            <w:vAlign w:val="center"/>
          </w:tcPr>
          <w:p w:rsidR="00176B3B" w:rsidRPr="00524B25" w:rsidRDefault="00176B3B" w:rsidP="00BF7B1F">
            <w:pPr>
              <w:ind w:firstLine="72"/>
              <w:jc w:val="both"/>
              <w:outlineLvl w:val="2"/>
              <w:rPr>
                <w:sz w:val="28"/>
                <w:szCs w:val="28"/>
              </w:rPr>
            </w:pPr>
            <w:r w:rsidRPr="00524B25">
              <w:t>«Развитие транспортной системы»</w:t>
            </w: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pPr>
              <w:rPr>
                <w:b/>
              </w:rPr>
            </w:pPr>
            <w:r>
              <w:rPr>
                <w:b/>
              </w:rPr>
              <w:t>3310,8</w:t>
            </w: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pPr>
              <w:rPr>
                <w:b/>
              </w:rPr>
            </w:pPr>
            <w:r>
              <w:rPr>
                <w:b/>
              </w:rP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DF3BAA">
            <w:pPr>
              <w:rPr>
                <w:b/>
              </w:rPr>
            </w:pPr>
            <w:r>
              <w:rPr>
                <w:b/>
              </w:rPr>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E21409"/>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pPr>
              <w:rPr>
                <w:b/>
              </w:rPr>
            </w:pP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pPr>
              <w:rPr>
                <w:b/>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pPr>
              <w:rPr>
                <w:b/>
              </w:rPr>
            </w:pP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pPr>
              <w:rPr>
                <w:b/>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pPr>
              <w:rPr>
                <w:b/>
              </w:rPr>
            </w:pPr>
            <w:r>
              <w:rPr>
                <w:b/>
              </w:rPr>
              <w:t>3310,8</w:t>
            </w: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pPr>
              <w:rPr>
                <w:b/>
              </w:rPr>
            </w:pPr>
            <w:r>
              <w:rPr>
                <w:b/>
              </w:rP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r>
      <w:tr w:rsidR="00176B3B" w:rsidRPr="00FE7C4D" w:rsidTr="00C23B3E">
        <w:trPr>
          <w:trHeight w:val="315"/>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r w:rsidRPr="00524B25">
              <w:t xml:space="preserve">В том числе </w:t>
            </w:r>
          </w:p>
        </w:tc>
        <w:tc>
          <w:tcPr>
            <w:tcW w:w="3405" w:type="dxa"/>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r>
      <w:tr w:rsidR="00176B3B" w:rsidRPr="00FE7C4D"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176B3B" w:rsidRPr="00491084" w:rsidRDefault="00176B3B" w:rsidP="00C23B3E">
            <w:r w:rsidRPr="00491084">
              <w:t xml:space="preserve">Основное </w:t>
            </w:r>
            <w:r w:rsidRPr="00491084">
              <w:br/>
              <w:t xml:space="preserve">мероприятие </w:t>
            </w:r>
            <w:r>
              <w:t>6</w:t>
            </w:r>
            <w:r w:rsidRPr="00491084">
              <w:t>.</w:t>
            </w:r>
            <w:r>
              <w:t>1</w:t>
            </w:r>
          </w:p>
        </w:tc>
        <w:tc>
          <w:tcPr>
            <w:tcW w:w="3405" w:type="dxa"/>
            <w:vMerge w:val="restart"/>
            <w:tcBorders>
              <w:top w:val="single" w:sz="4" w:space="0" w:color="auto"/>
              <w:left w:val="nil"/>
              <w:right w:val="single" w:sz="4" w:space="0" w:color="auto"/>
            </w:tcBorders>
            <w:vAlign w:val="center"/>
          </w:tcPr>
          <w:p w:rsidR="00176B3B" w:rsidRPr="00491084" w:rsidRDefault="00176B3B" w:rsidP="00446845">
            <w:r w:rsidRPr="00491084">
              <w:t>По развитию сети автомобильных дорог общего пользования местного значения.</w:t>
            </w:r>
          </w:p>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t>3310,8</w:t>
            </w: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r>
      <w:tr w:rsidR="00176B3B"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r>
      <w:tr w:rsidR="00176B3B"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r>
      <w:tr w:rsidR="00176B3B"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t>3310,8</w:t>
            </w: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r>
      <w:tr w:rsidR="00176B3B"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446845"/>
        </w:tc>
      </w:tr>
      <w:tr w:rsidR="00176B3B"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446845"/>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446845"/>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446845"/>
        </w:tc>
      </w:tr>
      <w:tr w:rsidR="00176B3B" w:rsidRPr="00FE7C4D"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bottom w:val="single" w:sz="4" w:space="0" w:color="auto"/>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446845"/>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446845"/>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446845"/>
        </w:tc>
      </w:tr>
    </w:tbl>
    <w:p w:rsidR="00176B3B" w:rsidRDefault="00176B3B" w:rsidP="003935BE">
      <w:pPr>
        <w:pStyle w:val="ConsPlusNormal"/>
        <w:ind w:firstLine="0"/>
        <w:jc w:val="right"/>
        <w:outlineLvl w:val="3"/>
        <w:rPr>
          <w:rFonts w:ascii="Times New Roman" w:hAnsi="Times New Roman"/>
          <w:sz w:val="26"/>
          <w:szCs w:val="26"/>
        </w:rPr>
      </w:pPr>
    </w:p>
    <w:p w:rsidR="00176B3B" w:rsidRDefault="00176B3B" w:rsidP="0011707F">
      <w:pPr>
        <w:pStyle w:val="ConsPlusNormal"/>
        <w:ind w:firstLine="540"/>
        <w:rPr>
          <w:rFonts w:ascii="Times New Roman" w:hAnsi="Times New Roman"/>
          <w:b/>
          <w:color w:val="000080"/>
          <w:sz w:val="28"/>
          <w:szCs w:val="28"/>
        </w:rPr>
        <w:sectPr w:rsidR="00176B3B" w:rsidSect="00A554B9">
          <w:type w:val="oddPage"/>
          <w:pgSz w:w="16840" w:h="11907" w:orient="landscape" w:code="9"/>
          <w:pgMar w:top="567" w:right="357" w:bottom="902" w:left="839" w:header="284" w:footer="284" w:gutter="0"/>
          <w:paperSrc w:first="7" w:other="7"/>
          <w:pgNumType w:start="1"/>
          <w:cols w:space="720"/>
          <w:titlePg/>
        </w:sectPr>
      </w:pPr>
    </w:p>
    <w:p w:rsidR="00176B3B" w:rsidRPr="00456C66" w:rsidRDefault="00176B3B" w:rsidP="0011707F">
      <w:pPr>
        <w:pStyle w:val="ConsPlusNormal"/>
        <w:ind w:firstLine="540"/>
        <w:rPr>
          <w:rFonts w:ascii="Times New Roman" w:hAnsi="Times New Roman"/>
          <w:b/>
          <w:color w:val="000080"/>
          <w:sz w:val="28"/>
          <w:szCs w:val="28"/>
        </w:rPr>
      </w:pPr>
    </w:p>
    <w:p w:rsidR="00176B3B" w:rsidRDefault="00176B3B" w:rsidP="0011707F">
      <w:pPr>
        <w:outlineLvl w:val="0"/>
        <w:rPr>
          <w:rFonts w:ascii="Arial" w:hAnsi="Arial" w:cs="Arial"/>
          <w:b/>
          <w:color w:val="000000"/>
          <w:lang w:eastAsia="ru-RU"/>
        </w:rPr>
      </w:pPr>
    </w:p>
    <w:sectPr w:rsidR="00176B3B" w:rsidSect="00081955">
      <w:pgSz w:w="11906" w:h="16838"/>
      <w:pgMar w:top="1134" w:right="851"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B3B" w:rsidRDefault="00176B3B" w:rsidP="005F2E5E">
      <w:r>
        <w:separator/>
      </w:r>
    </w:p>
  </w:endnote>
  <w:endnote w:type="continuationSeparator" w:id="1">
    <w:p w:rsidR="00176B3B" w:rsidRDefault="00176B3B" w:rsidP="005F2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3B" w:rsidRDefault="00176B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3B" w:rsidRDefault="00176B3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3B" w:rsidRDefault="00176B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B3B" w:rsidRDefault="00176B3B" w:rsidP="005F2E5E">
      <w:r>
        <w:separator/>
      </w:r>
    </w:p>
  </w:footnote>
  <w:footnote w:type="continuationSeparator" w:id="1">
    <w:p w:rsidR="00176B3B" w:rsidRDefault="00176B3B" w:rsidP="005F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3B" w:rsidRDefault="00176B3B" w:rsidP="001E3B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76B3B" w:rsidRDefault="00176B3B" w:rsidP="001E3BA7">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3B" w:rsidRDefault="00176B3B" w:rsidP="001E3BA7">
    <w:pPr>
      <w:pStyle w:val="Header"/>
      <w:framePr w:wrap="around" w:vAnchor="text" w:hAnchor="margin" w:xAlign="right" w:y="1"/>
      <w:rPr>
        <w:rStyle w:val="PageNumber"/>
      </w:rPr>
    </w:pPr>
  </w:p>
  <w:p w:rsidR="00176B3B" w:rsidRDefault="00176B3B" w:rsidP="001E3BA7">
    <w:pPr>
      <w:pStyle w:val="Header"/>
      <w:ind w:right="360"/>
    </w:pPr>
    <w:r>
      <w:tab/>
    </w:r>
  </w:p>
  <w:p w:rsidR="00176B3B" w:rsidRDefault="00176B3B" w:rsidP="001E3BA7">
    <w:pPr>
      <w:pStyle w:val="Header"/>
      <w:ind w:right="360"/>
    </w:pPr>
  </w:p>
  <w:p w:rsidR="00176B3B" w:rsidRDefault="00176B3B" w:rsidP="001E3BA7">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B3B" w:rsidRDefault="00176B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9">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7">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1"/>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num>
  <w:num w:numId="18">
    <w:abstractNumId w:val="23"/>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8"/>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2"/>
  </w:num>
  <w:num w:numId="27">
    <w:abstractNumId w:val="19"/>
  </w:num>
  <w:num w:numId="28">
    <w:abstractNumId w:val="4"/>
  </w:num>
  <w:num w:numId="29">
    <w:abstractNumId w:val="2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0"/>
    <w:footnote w:id="1"/>
  </w:footnotePr>
  <w:endnotePr>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B41"/>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77DEE"/>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5E5B"/>
    <w:rsid w:val="000F6310"/>
    <w:rsid w:val="001012EA"/>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76B3B"/>
    <w:rsid w:val="00180ADE"/>
    <w:rsid w:val="001810AC"/>
    <w:rsid w:val="0018269E"/>
    <w:rsid w:val="0018507E"/>
    <w:rsid w:val="001870D1"/>
    <w:rsid w:val="0019124B"/>
    <w:rsid w:val="00191D43"/>
    <w:rsid w:val="001926AE"/>
    <w:rsid w:val="00194AB1"/>
    <w:rsid w:val="00195184"/>
    <w:rsid w:val="001960B8"/>
    <w:rsid w:val="00196222"/>
    <w:rsid w:val="00197396"/>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53F"/>
    <w:rsid w:val="001D6AB5"/>
    <w:rsid w:val="001D6BA1"/>
    <w:rsid w:val="001D6D29"/>
    <w:rsid w:val="001E2CB1"/>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4CE7"/>
    <w:rsid w:val="002510F4"/>
    <w:rsid w:val="00252017"/>
    <w:rsid w:val="00253235"/>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0752"/>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388"/>
    <w:rsid w:val="00370D98"/>
    <w:rsid w:val="00370FDF"/>
    <w:rsid w:val="00371E9B"/>
    <w:rsid w:val="00371F7D"/>
    <w:rsid w:val="003728C6"/>
    <w:rsid w:val="003761CE"/>
    <w:rsid w:val="003773D2"/>
    <w:rsid w:val="00377864"/>
    <w:rsid w:val="00377B67"/>
    <w:rsid w:val="00380C7D"/>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0E56"/>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048"/>
    <w:rsid w:val="003E5652"/>
    <w:rsid w:val="003E5B40"/>
    <w:rsid w:val="003E6E75"/>
    <w:rsid w:val="003F4292"/>
    <w:rsid w:val="003F5124"/>
    <w:rsid w:val="003F699B"/>
    <w:rsid w:val="004012A0"/>
    <w:rsid w:val="00402035"/>
    <w:rsid w:val="004032E0"/>
    <w:rsid w:val="004058F6"/>
    <w:rsid w:val="00405A6E"/>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87B84"/>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16F63"/>
    <w:rsid w:val="005208B0"/>
    <w:rsid w:val="00524153"/>
    <w:rsid w:val="00524B25"/>
    <w:rsid w:val="00527781"/>
    <w:rsid w:val="00527A70"/>
    <w:rsid w:val="0053070C"/>
    <w:rsid w:val="005313DB"/>
    <w:rsid w:val="0053474D"/>
    <w:rsid w:val="005349BE"/>
    <w:rsid w:val="0053564C"/>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80B"/>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523"/>
    <w:rsid w:val="006D26D0"/>
    <w:rsid w:val="006D3114"/>
    <w:rsid w:val="006D479C"/>
    <w:rsid w:val="006D48DA"/>
    <w:rsid w:val="006D4B33"/>
    <w:rsid w:val="006D4D43"/>
    <w:rsid w:val="006D549E"/>
    <w:rsid w:val="006D570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3C40"/>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69F1"/>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43C"/>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B7E65"/>
    <w:rsid w:val="00BC0910"/>
    <w:rsid w:val="00BC0C19"/>
    <w:rsid w:val="00BC0D08"/>
    <w:rsid w:val="00BC5886"/>
    <w:rsid w:val="00BC65D5"/>
    <w:rsid w:val="00BC77F4"/>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89E"/>
    <w:rsid w:val="00CE7AC5"/>
    <w:rsid w:val="00CF1796"/>
    <w:rsid w:val="00CF188B"/>
    <w:rsid w:val="00CF1AF4"/>
    <w:rsid w:val="00CF255C"/>
    <w:rsid w:val="00CF5F22"/>
    <w:rsid w:val="00CF6623"/>
    <w:rsid w:val="00CF6B5B"/>
    <w:rsid w:val="00CF6B63"/>
    <w:rsid w:val="00CF7451"/>
    <w:rsid w:val="00D01C07"/>
    <w:rsid w:val="00D020F2"/>
    <w:rsid w:val="00D03AEF"/>
    <w:rsid w:val="00D047F9"/>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2029"/>
    <w:rsid w:val="00DF3281"/>
    <w:rsid w:val="00DF3BAA"/>
    <w:rsid w:val="00DF3E53"/>
    <w:rsid w:val="00DF62C7"/>
    <w:rsid w:val="00E0102E"/>
    <w:rsid w:val="00E016C9"/>
    <w:rsid w:val="00E0198D"/>
    <w:rsid w:val="00E02F5C"/>
    <w:rsid w:val="00E03779"/>
    <w:rsid w:val="00E04053"/>
    <w:rsid w:val="00E04BD3"/>
    <w:rsid w:val="00E04E31"/>
    <w:rsid w:val="00E05CC6"/>
    <w:rsid w:val="00E06499"/>
    <w:rsid w:val="00E065B4"/>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102"/>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911"/>
    <w:rsid w:val="00E979C4"/>
    <w:rsid w:val="00EA175D"/>
    <w:rsid w:val="00EA26E3"/>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032A"/>
    <w:rsid w:val="00EF0475"/>
    <w:rsid w:val="00EF1BF9"/>
    <w:rsid w:val="00EF6728"/>
    <w:rsid w:val="00EF684F"/>
    <w:rsid w:val="00EF750E"/>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3C4E"/>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DB1"/>
    <w:rPr>
      <w:sz w:val="24"/>
      <w:szCs w:val="24"/>
      <w:lang w:eastAsia="zh-CN"/>
    </w:rPr>
  </w:style>
  <w:style w:type="paragraph" w:styleId="Heading1">
    <w:name w:val="heading 1"/>
    <w:basedOn w:val="Normal"/>
    <w:next w:val="Normal"/>
    <w:link w:val="Heading1Char"/>
    <w:uiPriority w:val="99"/>
    <w:qFormat/>
    <w:locked/>
    <w:rsid w:val="00AB1641"/>
    <w:pPr>
      <w:keepNext/>
      <w:spacing w:line="240" w:lineRule="atLeast"/>
      <w:jc w:val="center"/>
      <w:outlineLvl w:val="0"/>
    </w:pPr>
    <w:rPr>
      <w:rFonts w:ascii="Cambria" w:hAnsi="Cambria"/>
      <w:b/>
      <w:bCs/>
      <w:kern w:val="32"/>
      <w:sz w:val="32"/>
      <w:szCs w:val="32"/>
    </w:rPr>
  </w:style>
  <w:style w:type="paragraph" w:styleId="Heading2">
    <w:name w:val="heading 2"/>
    <w:aliases w:val="Заголовок 2 Знак"/>
    <w:basedOn w:val="Normal"/>
    <w:next w:val="Normal"/>
    <w:link w:val="Heading2Char"/>
    <w:uiPriority w:val="99"/>
    <w:qFormat/>
    <w:locked/>
    <w:rsid w:val="00AB1641"/>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AB1641"/>
    <w:pPr>
      <w:keepNext/>
      <w:jc w:val="both"/>
      <w:outlineLvl w:val="2"/>
    </w:pPr>
    <w:rPr>
      <w:rFonts w:ascii="Cambria" w:hAnsi="Cambria"/>
      <w:b/>
      <w:bCs/>
      <w:sz w:val="26"/>
      <w:szCs w:val="26"/>
    </w:rPr>
  </w:style>
  <w:style w:type="paragraph" w:styleId="Heading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next w:val="Normal"/>
    <w:link w:val="Heading4Char"/>
    <w:uiPriority w:val="99"/>
    <w:qFormat/>
    <w:locked/>
    <w:rsid w:val="00AB1641"/>
    <w:pPr>
      <w:keepNext/>
      <w:jc w:val="center"/>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4568"/>
    <w:rPr>
      <w:rFonts w:ascii="Cambria" w:hAnsi="Cambria"/>
      <w:b/>
      <w:kern w:val="32"/>
      <w:sz w:val="32"/>
      <w:lang w:eastAsia="zh-CN"/>
    </w:rPr>
  </w:style>
  <w:style w:type="character" w:customStyle="1" w:styleId="Heading2Char">
    <w:name w:val="Heading 2 Char"/>
    <w:aliases w:val="Заголовок 2 Знак Char"/>
    <w:basedOn w:val="DefaultParagraphFont"/>
    <w:link w:val="Heading2"/>
    <w:uiPriority w:val="99"/>
    <w:semiHidden/>
    <w:locked/>
    <w:rsid w:val="00B94568"/>
    <w:rPr>
      <w:rFonts w:ascii="Cambria" w:hAnsi="Cambria"/>
      <w:b/>
      <w:i/>
      <w:sz w:val="28"/>
      <w:lang w:eastAsia="zh-CN"/>
    </w:rPr>
  </w:style>
  <w:style w:type="character" w:customStyle="1" w:styleId="Heading3Char">
    <w:name w:val="Heading 3 Char"/>
    <w:basedOn w:val="DefaultParagraphFont"/>
    <w:link w:val="Heading3"/>
    <w:uiPriority w:val="99"/>
    <w:semiHidden/>
    <w:locked/>
    <w:rsid w:val="00B94568"/>
    <w:rPr>
      <w:rFonts w:ascii="Cambria" w:hAnsi="Cambria"/>
      <w:b/>
      <w:sz w:val="26"/>
      <w:lang w:eastAsia="zh-CN"/>
    </w:rPr>
  </w:style>
  <w:style w:type="character" w:customStyle="1" w:styleId="Heading4Char">
    <w:name w:val="Heading 4 Char"/>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Char"/>
    <w:basedOn w:val="DefaultParagraphFont"/>
    <w:link w:val="Heading4"/>
    <w:uiPriority w:val="99"/>
    <w:semiHidden/>
    <w:locked/>
    <w:rsid w:val="00B94568"/>
    <w:rPr>
      <w:rFonts w:ascii="Calibri" w:hAnsi="Calibri"/>
      <w:b/>
      <w:sz w:val="28"/>
      <w:lang w:eastAsia="zh-CN"/>
    </w:rPr>
  </w:style>
  <w:style w:type="paragraph" w:styleId="ListParagraph">
    <w:name w:val="List Paragraph"/>
    <w:basedOn w:val="Normal"/>
    <w:uiPriority w:val="99"/>
    <w:qFormat/>
    <w:rsid w:val="00CC57B1"/>
    <w:pPr>
      <w:ind w:left="720"/>
      <w:contextualSpacing/>
    </w:pPr>
  </w:style>
  <w:style w:type="paragraph" w:styleId="BodyText">
    <w:name w:val="Body Text"/>
    <w:basedOn w:val="Normal"/>
    <w:link w:val="BodyTextChar"/>
    <w:uiPriority w:val="99"/>
    <w:rsid w:val="006F6DAB"/>
    <w:pPr>
      <w:jc w:val="center"/>
    </w:pPr>
    <w:rPr>
      <w:b/>
      <w:bCs/>
      <w:lang w:eastAsia="ru-RU"/>
    </w:rPr>
  </w:style>
  <w:style w:type="character" w:customStyle="1" w:styleId="BodyTextChar">
    <w:name w:val="Body Text Char"/>
    <w:basedOn w:val="DefaultParagraphFont"/>
    <w:link w:val="BodyText"/>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Cs w:val="20"/>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NormalWeb">
    <w:name w:val="Normal (Web)"/>
    <w:basedOn w:val="Normal"/>
    <w:uiPriority w:val="99"/>
    <w:rsid w:val="00B3126B"/>
    <w:pPr>
      <w:spacing w:before="100" w:beforeAutospacing="1" w:after="100" w:afterAutospacing="1"/>
    </w:pPr>
    <w:rPr>
      <w:lang w:eastAsia="ru-RU"/>
    </w:rPr>
  </w:style>
  <w:style w:type="paragraph" w:styleId="NoSpacing">
    <w:name w:val="No Spacing"/>
    <w:uiPriority w:val="99"/>
    <w:qFormat/>
    <w:rsid w:val="00B3126B"/>
    <w:rPr>
      <w:sz w:val="24"/>
      <w:szCs w:val="24"/>
    </w:rPr>
  </w:style>
  <w:style w:type="paragraph" w:styleId="Header">
    <w:name w:val="header"/>
    <w:aliases w:val="Знак"/>
    <w:basedOn w:val="Normal"/>
    <w:link w:val="HeaderChar"/>
    <w:uiPriority w:val="99"/>
    <w:rsid w:val="00B3126B"/>
    <w:pPr>
      <w:tabs>
        <w:tab w:val="center" w:pos="4677"/>
        <w:tab w:val="right" w:pos="9355"/>
      </w:tabs>
    </w:pPr>
    <w:rPr>
      <w:rFonts w:ascii="Calibri" w:hAnsi="Calibri"/>
      <w:sz w:val="22"/>
      <w:szCs w:val="22"/>
      <w:lang w:eastAsia="en-US"/>
    </w:rPr>
  </w:style>
  <w:style w:type="character" w:customStyle="1" w:styleId="HeaderChar">
    <w:name w:val="Header Char"/>
    <w:aliases w:val="Знак Char"/>
    <w:basedOn w:val="DefaultParagraphFont"/>
    <w:link w:val="Header"/>
    <w:uiPriority w:val="99"/>
    <w:locked/>
    <w:rsid w:val="00B3126B"/>
    <w:rPr>
      <w:rFonts w:ascii="Calibri" w:hAnsi="Calibri"/>
      <w:sz w:val="22"/>
      <w:lang w:eastAsia="en-US"/>
    </w:rPr>
  </w:style>
  <w:style w:type="table" w:styleId="TableGrid">
    <w:name w:val="Table Grid"/>
    <w:basedOn w:val="TableNormal"/>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3126B"/>
    <w:rPr>
      <w:rFonts w:ascii="Tahoma" w:hAnsi="Tahoma"/>
      <w:sz w:val="16"/>
      <w:szCs w:val="16"/>
    </w:rPr>
  </w:style>
  <w:style w:type="character" w:customStyle="1" w:styleId="BalloonTextChar">
    <w:name w:val="Balloon Text Char"/>
    <w:basedOn w:val="DefaultParagraphFont"/>
    <w:link w:val="BalloonText"/>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
    <w:name w:val="Основной шрифт абзаца1"/>
    <w:uiPriority w:val="99"/>
    <w:rsid w:val="00581995"/>
  </w:style>
  <w:style w:type="character" w:styleId="Hyperlink">
    <w:name w:val="Hyperlink"/>
    <w:basedOn w:val="DefaultParagraphFont"/>
    <w:uiPriority w:val="99"/>
    <w:rsid w:val="00581995"/>
    <w:rPr>
      <w:rFonts w:cs="Times New Roman"/>
      <w:color w:val="0000FF"/>
      <w:u w:val="single"/>
    </w:rPr>
  </w:style>
  <w:style w:type="paragraph" w:customStyle="1" w:styleId="a">
    <w:name w:val="Содержимое таблицы"/>
    <w:basedOn w:val="Normal"/>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
    <w:name w:val="Знак Знак3"/>
    <w:uiPriority w:val="99"/>
    <w:rsid w:val="00434943"/>
    <w:rPr>
      <w:rFonts w:ascii="Times New Roman CYR" w:hAnsi="Times New Roman CYR"/>
      <w:sz w:val="28"/>
      <w:lang w:val="ru-RU" w:eastAsia="ru-RU"/>
    </w:rPr>
  </w:style>
  <w:style w:type="paragraph" w:styleId="Footer">
    <w:name w:val="footer"/>
    <w:basedOn w:val="Normal"/>
    <w:link w:val="FooterChar1"/>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basedOn w:val="DefaultParagraphFont"/>
    <w:link w:val="Footer"/>
    <w:uiPriority w:val="99"/>
    <w:semiHidden/>
    <w:locked/>
    <w:rsid w:val="00B94568"/>
    <w:rPr>
      <w:sz w:val="24"/>
      <w:lang w:eastAsia="zh-CN"/>
    </w:rPr>
  </w:style>
  <w:style w:type="character" w:customStyle="1" w:styleId="FooterChar1">
    <w:name w:val="Footer Char1"/>
    <w:link w:val="Footer"/>
    <w:uiPriority w:val="99"/>
    <w:locked/>
    <w:rsid w:val="00AB1641"/>
    <w:rPr>
      <w:rFonts w:ascii="Tahoma" w:hAnsi="Tahoma"/>
      <w:sz w:val="16"/>
    </w:rPr>
  </w:style>
  <w:style w:type="character" w:styleId="PageNumber">
    <w:name w:val="page number"/>
    <w:basedOn w:val="DefaultParagraphFont"/>
    <w:uiPriority w:val="99"/>
    <w:rsid w:val="00AB1641"/>
    <w:rPr>
      <w:rFonts w:cs="Times New Roman"/>
    </w:rPr>
  </w:style>
  <w:style w:type="paragraph" w:customStyle="1" w:styleId="a0">
    <w:name w:val="Постановление"/>
    <w:basedOn w:val="Normal"/>
    <w:uiPriority w:val="99"/>
    <w:rsid w:val="00AB1641"/>
    <w:pPr>
      <w:spacing w:line="360" w:lineRule="atLeast"/>
      <w:jc w:val="center"/>
    </w:pPr>
    <w:rPr>
      <w:spacing w:val="6"/>
      <w:sz w:val="32"/>
      <w:szCs w:val="20"/>
      <w:lang w:eastAsia="ru-RU"/>
    </w:rPr>
  </w:style>
  <w:style w:type="paragraph" w:customStyle="1" w:styleId="2">
    <w:name w:val="Вертикальный отступ 2"/>
    <w:basedOn w:val="Normal"/>
    <w:uiPriority w:val="99"/>
    <w:rsid w:val="00AB1641"/>
    <w:pPr>
      <w:jc w:val="center"/>
    </w:pPr>
    <w:rPr>
      <w:b/>
      <w:sz w:val="32"/>
      <w:szCs w:val="20"/>
      <w:lang w:eastAsia="ru-RU"/>
    </w:rPr>
  </w:style>
  <w:style w:type="paragraph" w:customStyle="1" w:styleId="10">
    <w:name w:val="Вертикальный отступ 1"/>
    <w:basedOn w:val="Normal"/>
    <w:uiPriority w:val="99"/>
    <w:rsid w:val="00AB1641"/>
    <w:pPr>
      <w:jc w:val="center"/>
    </w:pPr>
    <w:rPr>
      <w:sz w:val="28"/>
      <w:szCs w:val="20"/>
      <w:lang w:val="en-US" w:eastAsia="ru-RU"/>
    </w:rPr>
  </w:style>
  <w:style w:type="paragraph" w:customStyle="1" w:styleId="a1">
    <w:name w:val="Номер"/>
    <w:basedOn w:val="Normal"/>
    <w:uiPriority w:val="99"/>
    <w:rsid w:val="00AB1641"/>
    <w:pPr>
      <w:spacing w:before="60" w:after="60"/>
      <w:jc w:val="center"/>
    </w:pPr>
    <w:rPr>
      <w:sz w:val="28"/>
      <w:szCs w:val="20"/>
      <w:lang w:eastAsia="ru-RU"/>
    </w:rPr>
  </w:style>
  <w:style w:type="paragraph" w:customStyle="1" w:styleId="Web">
    <w:name w:val="Обычный (Web)"/>
    <w:basedOn w:val="Normal"/>
    <w:uiPriority w:val="99"/>
    <w:rsid w:val="00AB1641"/>
    <w:pPr>
      <w:spacing w:before="100" w:after="100"/>
    </w:pPr>
    <w:rPr>
      <w:szCs w:val="20"/>
      <w:lang w:eastAsia="ru-RU"/>
    </w:rPr>
  </w:style>
  <w:style w:type="paragraph" w:customStyle="1" w:styleId="a2">
    <w:name w:val="раздилитель сноски"/>
    <w:basedOn w:val="Normal"/>
    <w:next w:val="FootnoteText"/>
    <w:uiPriority w:val="99"/>
    <w:rsid w:val="00AB1641"/>
    <w:pPr>
      <w:spacing w:after="120"/>
      <w:jc w:val="both"/>
    </w:pPr>
    <w:rPr>
      <w:szCs w:val="20"/>
      <w:lang w:val="en-US" w:eastAsia="ru-RU"/>
    </w:rPr>
  </w:style>
  <w:style w:type="paragraph" w:styleId="FootnoteText">
    <w:name w:val="footnote text"/>
    <w:aliases w:val="Текст сноски-FN,Footnote Text Char Знак Знак,Footnote Text Char Знак,Текст сноски Знак"/>
    <w:basedOn w:val="Normal"/>
    <w:link w:val="FootnoteTextChar"/>
    <w:uiPriority w:val="99"/>
    <w:semiHidden/>
    <w:rsid w:val="00AB1641"/>
    <w:pPr>
      <w:widowControl w:val="0"/>
      <w:spacing w:before="60" w:line="300" w:lineRule="auto"/>
      <w:ind w:firstLine="1140"/>
      <w:jc w:val="both"/>
    </w:pPr>
    <w:rPr>
      <w:sz w:val="20"/>
      <w:szCs w:val="20"/>
    </w:rPr>
  </w:style>
  <w:style w:type="character" w:customStyle="1" w:styleId="FootnoteTextChar">
    <w:name w:val="Footnote Text Char"/>
    <w:aliases w:val="Текст сноски-FN Char,Footnote Text Char Знак Знак Char,Footnote Text Char Знак Char,Текст сноски Знак Char"/>
    <w:basedOn w:val="DefaultParagraphFont"/>
    <w:link w:val="FootnoteText"/>
    <w:uiPriority w:val="99"/>
    <w:semiHidden/>
    <w:locked/>
    <w:rsid w:val="00B94568"/>
    <w:rPr>
      <w:sz w:val="20"/>
      <w:lang w:eastAsia="zh-CN"/>
    </w:rPr>
  </w:style>
  <w:style w:type="paragraph" w:styleId="BodyTextIndent">
    <w:name w:val="Body Text Indent"/>
    <w:basedOn w:val="Normal"/>
    <w:link w:val="BodyTextIndentChar"/>
    <w:uiPriority w:val="99"/>
    <w:rsid w:val="00AB1641"/>
    <w:pPr>
      <w:spacing w:line="360" w:lineRule="atLeast"/>
      <w:ind w:firstLine="709"/>
      <w:jc w:val="both"/>
    </w:pPr>
  </w:style>
  <w:style w:type="character" w:customStyle="1" w:styleId="BodyTextIndentChar">
    <w:name w:val="Body Text Indent Char"/>
    <w:basedOn w:val="DefaultParagraphFont"/>
    <w:link w:val="BodyTextIndent"/>
    <w:uiPriority w:val="99"/>
    <w:semiHidden/>
    <w:locked/>
    <w:rsid w:val="00B94568"/>
    <w:rPr>
      <w:sz w:val="24"/>
      <w:lang w:eastAsia="zh-CN"/>
    </w:rPr>
  </w:style>
  <w:style w:type="paragraph" w:styleId="BodyTextIndent2">
    <w:name w:val="Body Text Indent 2"/>
    <w:basedOn w:val="Normal"/>
    <w:link w:val="BodyTextIndent2Char"/>
    <w:uiPriority w:val="99"/>
    <w:rsid w:val="00AB1641"/>
    <w:pPr>
      <w:spacing w:line="360" w:lineRule="atLeast"/>
      <w:ind w:firstLine="709"/>
      <w:jc w:val="both"/>
    </w:pPr>
  </w:style>
  <w:style w:type="character" w:customStyle="1" w:styleId="BodyTextIndent2Char">
    <w:name w:val="Body Text Indent 2 Char"/>
    <w:basedOn w:val="DefaultParagraphFont"/>
    <w:link w:val="BodyTextIndent2"/>
    <w:uiPriority w:val="99"/>
    <w:semiHidden/>
    <w:locked/>
    <w:rsid w:val="00B94568"/>
    <w:rPr>
      <w:sz w:val="24"/>
      <w:lang w:eastAsia="zh-CN"/>
    </w:rPr>
  </w:style>
  <w:style w:type="paragraph" w:styleId="BodyTextIndent3">
    <w:name w:val="Body Text Indent 3"/>
    <w:basedOn w:val="Normal"/>
    <w:link w:val="BodyTextIndent3Char"/>
    <w:uiPriority w:val="99"/>
    <w:rsid w:val="00AB1641"/>
    <w:pPr>
      <w:spacing w:line="360" w:lineRule="atLeast"/>
      <w:ind w:firstLine="709"/>
      <w:jc w:val="center"/>
    </w:pPr>
    <w:rPr>
      <w:sz w:val="16"/>
      <w:szCs w:val="16"/>
    </w:rPr>
  </w:style>
  <w:style w:type="character" w:customStyle="1" w:styleId="BodyTextIndent3Char">
    <w:name w:val="Body Text Indent 3 Char"/>
    <w:basedOn w:val="DefaultParagraphFont"/>
    <w:link w:val="BodyTextIndent3"/>
    <w:uiPriority w:val="99"/>
    <w:semiHidden/>
    <w:locked/>
    <w:rsid w:val="00B94568"/>
    <w:rPr>
      <w:sz w:val="16"/>
      <w:lang w:eastAsia="zh-CN"/>
    </w:rPr>
  </w:style>
  <w:style w:type="paragraph" w:styleId="TOC1">
    <w:name w:val="toc 1"/>
    <w:basedOn w:val="Normal"/>
    <w:next w:val="Normal"/>
    <w:autoRedefine/>
    <w:uiPriority w:val="99"/>
    <w:semiHidden/>
    <w:locked/>
    <w:rsid w:val="00AB1641"/>
    <w:pPr>
      <w:spacing w:line="240" w:lineRule="atLeast"/>
      <w:jc w:val="center"/>
    </w:pPr>
    <w:rPr>
      <w:sz w:val="28"/>
      <w:szCs w:val="20"/>
      <w:lang w:eastAsia="ru-RU"/>
    </w:rPr>
  </w:style>
  <w:style w:type="paragraph" w:styleId="BodyText2">
    <w:name w:val="Body Text 2"/>
    <w:basedOn w:val="Normal"/>
    <w:link w:val="BodyText2Char"/>
    <w:uiPriority w:val="99"/>
    <w:rsid w:val="00AB1641"/>
  </w:style>
  <w:style w:type="character" w:customStyle="1" w:styleId="BodyText2Char">
    <w:name w:val="Body Text 2 Char"/>
    <w:basedOn w:val="DefaultParagraphFont"/>
    <w:link w:val="BodyText2"/>
    <w:uiPriority w:val="99"/>
    <w:semiHidden/>
    <w:locked/>
    <w:rsid w:val="00B94568"/>
    <w:rPr>
      <w:sz w:val="24"/>
      <w:lang w:eastAsia="zh-CN"/>
    </w:rPr>
  </w:style>
  <w:style w:type="paragraph" w:styleId="BodyText3">
    <w:name w:val="Body Text 3"/>
    <w:basedOn w:val="Normal"/>
    <w:link w:val="BodyText3Char"/>
    <w:uiPriority w:val="99"/>
    <w:rsid w:val="00AB1641"/>
    <w:rPr>
      <w:sz w:val="16"/>
      <w:szCs w:val="16"/>
    </w:rPr>
  </w:style>
  <w:style w:type="character" w:customStyle="1" w:styleId="BodyText3Char">
    <w:name w:val="Body Text 3 Char"/>
    <w:basedOn w:val="DefaultParagraphFont"/>
    <w:link w:val="BodyText3"/>
    <w:uiPriority w:val="99"/>
    <w:semiHidden/>
    <w:locked/>
    <w:rsid w:val="00B94568"/>
    <w:rPr>
      <w:sz w:val="16"/>
      <w:lang w:eastAsia="zh-CN"/>
    </w:rPr>
  </w:style>
  <w:style w:type="paragraph" w:customStyle="1" w:styleId="11">
    <w:name w:val="Абзац списка1"/>
    <w:basedOn w:val="Normal"/>
    <w:link w:val="a3"/>
    <w:uiPriority w:val="99"/>
    <w:rsid w:val="00AB1641"/>
    <w:pPr>
      <w:ind w:left="720"/>
    </w:pPr>
    <w:rPr>
      <w:rFonts w:ascii="Calibri" w:hAnsi="Calibri"/>
      <w:sz w:val="22"/>
      <w:szCs w:val="20"/>
      <w:lang w:eastAsia="ru-RU"/>
    </w:rPr>
  </w:style>
  <w:style w:type="character" w:customStyle="1" w:styleId="4">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0">
    <w:name w:val="Знак Знак2"/>
    <w:uiPriority w:val="99"/>
    <w:rsid w:val="00AB1641"/>
    <w:rPr>
      <w:sz w:val="28"/>
    </w:rPr>
  </w:style>
  <w:style w:type="character" w:customStyle="1" w:styleId="12">
    <w:name w:val="Знак Знак1"/>
    <w:uiPriority w:val="99"/>
    <w:rsid w:val="00AB1641"/>
    <w:rPr>
      <w:sz w:val="28"/>
    </w:rPr>
  </w:style>
  <w:style w:type="character" w:customStyle="1" w:styleId="a4">
    <w:name w:val="Верхний колонтитул Знак"/>
    <w:uiPriority w:val="99"/>
    <w:rsid w:val="00AB1641"/>
    <w:rPr>
      <w:sz w:val="28"/>
    </w:rPr>
  </w:style>
  <w:style w:type="character" w:customStyle="1" w:styleId="31">
    <w:name w:val="Знак Знак31"/>
    <w:uiPriority w:val="99"/>
    <w:rsid w:val="00AB1641"/>
    <w:rPr>
      <w:rFonts w:ascii="Times New Roman CYR" w:hAnsi="Times New Roman CYR"/>
      <w:sz w:val="28"/>
      <w:lang w:val="ru-RU" w:eastAsia="ru-RU"/>
    </w:rPr>
  </w:style>
  <w:style w:type="paragraph" w:customStyle="1" w:styleId="310">
    <w:name w:val="Основной текст с отступом 31"/>
    <w:basedOn w:val="Normal"/>
    <w:uiPriority w:val="99"/>
    <w:rsid w:val="00AB1641"/>
    <w:pPr>
      <w:suppressAutoHyphens/>
      <w:ind w:firstLine="720"/>
      <w:jc w:val="both"/>
    </w:pPr>
    <w:rPr>
      <w:sz w:val="28"/>
      <w:lang w:eastAsia="ar-SA"/>
    </w:rPr>
  </w:style>
  <w:style w:type="paragraph" w:customStyle="1" w:styleId="a5">
    <w:name w:val="Знак Знак Знак Знак"/>
    <w:basedOn w:val="Normal"/>
    <w:next w:val="Normal"/>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FollowedHyperlink">
    <w:name w:val="FollowedHyperlink"/>
    <w:basedOn w:val="DefaultParagraphFont"/>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Normal"/>
    <w:uiPriority w:val="99"/>
    <w:rsid w:val="00AB1641"/>
    <w:pPr>
      <w:spacing w:before="100" w:beforeAutospacing="1" w:after="100" w:afterAutospacing="1"/>
    </w:pPr>
    <w:rPr>
      <w:lang w:eastAsia="ru-RU"/>
    </w:rPr>
  </w:style>
  <w:style w:type="paragraph" w:styleId="HTMLPreformatted">
    <w:name w:val="HTML Preformatted"/>
    <w:basedOn w:val="Normal"/>
    <w:link w:val="HTMLPreformattedChar"/>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B94568"/>
    <w:rPr>
      <w:rFonts w:ascii="Courier New" w:hAnsi="Courier New"/>
      <w:sz w:val="20"/>
      <w:lang w:eastAsia="zh-CN"/>
    </w:rPr>
  </w:style>
  <w:style w:type="paragraph" w:customStyle="1" w:styleId="dktexright">
    <w:name w:val="dktexright"/>
    <w:basedOn w:val="Normal"/>
    <w:uiPriority w:val="99"/>
    <w:rsid w:val="00AB1641"/>
    <w:pPr>
      <w:spacing w:before="100" w:beforeAutospacing="1" w:after="100" w:afterAutospacing="1"/>
    </w:pPr>
    <w:rPr>
      <w:lang w:eastAsia="ru-RU"/>
    </w:rPr>
  </w:style>
  <w:style w:type="character" w:customStyle="1" w:styleId="a6">
    <w:name w:val="Основной текст_"/>
    <w:link w:val="21"/>
    <w:uiPriority w:val="99"/>
    <w:locked/>
    <w:rsid w:val="00AB1641"/>
    <w:rPr>
      <w:spacing w:val="10"/>
      <w:sz w:val="28"/>
      <w:shd w:val="clear" w:color="auto" w:fill="FFFFFF"/>
      <w:lang w:val="en-GB" w:eastAsia="en-US"/>
    </w:rPr>
  </w:style>
  <w:style w:type="paragraph" w:customStyle="1" w:styleId="21">
    <w:name w:val="Основной текст2"/>
    <w:basedOn w:val="Normal"/>
    <w:link w:val="a6"/>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3">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7">
    <w:name w:val="Знак Знак Знак Знак Знак Знак Знак"/>
    <w:basedOn w:val="Normal"/>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4">
    <w:name w:val="Без интервала1"/>
    <w:link w:val="a8"/>
    <w:uiPriority w:val="99"/>
    <w:rsid w:val="001E3BA7"/>
    <w:rPr>
      <w:szCs w:val="20"/>
    </w:rPr>
  </w:style>
  <w:style w:type="character" w:customStyle="1" w:styleId="a8">
    <w:name w:val="Без интервала Знак"/>
    <w:link w:val="14"/>
    <w:uiPriority w:val="99"/>
    <w:locked/>
    <w:rsid w:val="001E3BA7"/>
    <w:rPr>
      <w:sz w:val="22"/>
      <w:lang w:val="ru-RU" w:eastAsia="ru-RU"/>
    </w:rPr>
  </w:style>
  <w:style w:type="paragraph" w:styleId="Title">
    <w:name w:val="Title"/>
    <w:basedOn w:val="Normal"/>
    <w:link w:val="TitleChar"/>
    <w:uiPriority w:val="99"/>
    <w:qFormat/>
    <w:locked/>
    <w:rsid w:val="001E3BA7"/>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B94568"/>
    <w:rPr>
      <w:rFonts w:ascii="Cambria" w:hAnsi="Cambria"/>
      <w:b/>
      <w:kern w:val="28"/>
      <w:sz w:val="32"/>
      <w:lang w:eastAsia="zh-CN"/>
    </w:rPr>
  </w:style>
  <w:style w:type="paragraph" w:styleId="Subtitle">
    <w:name w:val="Subtitle"/>
    <w:basedOn w:val="Normal"/>
    <w:link w:val="SubtitleChar"/>
    <w:uiPriority w:val="99"/>
    <w:qFormat/>
    <w:locked/>
    <w:rsid w:val="001E3BA7"/>
    <w:pPr>
      <w:jc w:val="center"/>
    </w:pPr>
    <w:rPr>
      <w:rFonts w:ascii="Cambria" w:hAnsi="Cambria"/>
    </w:rPr>
  </w:style>
  <w:style w:type="character" w:customStyle="1" w:styleId="SubtitleChar">
    <w:name w:val="Subtitle Char"/>
    <w:basedOn w:val="DefaultParagraphFont"/>
    <w:link w:val="Subtitle"/>
    <w:uiPriority w:val="99"/>
    <w:locked/>
    <w:rsid w:val="00B94568"/>
    <w:rPr>
      <w:rFonts w:ascii="Cambria" w:hAnsi="Cambria"/>
      <w:sz w:val="24"/>
      <w:lang w:eastAsia="zh-CN"/>
    </w:rPr>
  </w:style>
  <w:style w:type="character" w:customStyle="1" w:styleId="15">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3">
    <w:name w:val="Абзац списка Знак"/>
    <w:link w:val="11"/>
    <w:uiPriority w:val="99"/>
    <w:locked/>
    <w:rsid w:val="00021925"/>
    <w:rPr>
      <w:rFonts w:ascii="Calibri" w:eastAsia="SimSun" w:hAnsi="Calibri"/>
      <w:sz w:val="22"/>
      <w:lang w:val="ru-RU" w:eastAsia="ru-RU"/>
    </w:rPr>
  </w:style>
  <w:style w:type="paragraph" w:customStyle="1" w:styleId="acxspmiddle">
    <w:name w:val="acxspmiddle"/>
    <w:basedOn w:val="Normal"/>
    <w:uiPriority w:val="99"/>
    <w:rsid w:val="00021925"/>
    <w:pPr>
      <w:spacing w:before="100" w:beforeAutospacing="1" w:after="100" w:afterAutospacing="1"/>
    </w:pPr>
    <w:rPr>
      <w:lang w:eastAsia="ru-RU"/>
    </w:rPr>
  </w:style>
  <w:style w:type="paragraph" w:customStyle="1" w:styleId="acxsplast">
    <w:name w:val="acxsplast"/>
    <w:basedOn w:val="Normal"/>
    <w:uiPriority w:val="99"/>
    <w:rsid w:val="00021925"/>
    <w:pPr>
      <w:spacing w:before="100" w:beforeAutospacing="1" w:after="100" w:afterAutospacing="1"/>
    </w:pPr>
    <w:rPr>
      <w:lang w:eastAsia="ru-RU"/>
    </w:rPr>
  </w:style>
  <w:style w:type="paragraph" w:customStyle="1" w:styleId="22">
    <w:name w:val="Абзац списка2"/>
    <w:basedOn w:val="Normal"/>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9">
    <w:name w:val="Знак Знак"/>
    <w:aliases w:val="Знак Знак Знак"/>
    <w:uiPriority w:val="99"/>
    <w:locked/>
    <w:rsid w:val="00260113"/>
    <w:rPr>
      <w:sz w:val="28"/>
      <w:lang w:val="ru-RU" w:eastAsia="ru-RU"/>
    </w:rPr>
  </w:style>
</w:styles>
</file>

<file path=word/webSettings.xml><?xml version="1.0" encoding="utf-8"?>
<w:webSettings xmlns:r="http://schemas.openxmlformats.org/officeDocument/2006/relationships" xmlns:w="http://schemas.openxmlformats.org/wordprocessingml/2006/main">
  <w:divs>
    <w:div w:id="205799432">
      <w:marLeft w:val="0"/>
      <w:marRight w:val="0"/>
      <w:marTop w:val="0"/>
      <w:marBottom w:val="0"/>
      <w:divBdr>
        <w:top w:val="none" w:sz="0" w:space="0" w:color="auto"/>
        <w:left w:val="none" w:sz="0" w:space="0" w:color="auto"/>
        <w:bottom w:val="none" w:sz="0" w:space="0" w:color="auto"/>
        <w:right w:val="none" w:sz="0" w:space="0" w:color="auto"/>
      </w:divBdr>
    </w:div>
    <w:div w:id="205799433">
      <w:marLeft w:val="0"/>
      <w:marRight w:val="0"/>
      <w:marTop w:val="0"/>
      <w:marBottom w:val="0"/>
      <w:divBdr>
        <w:top w:val="none" w:sz="0" w:space="0" w:color="auto"/>
        <w:left w:val="none" w:sz="0" w:space="0" w:color="auto"/>
        <w:bottom w:val="none" w:sz="0" w:space="0" w:color="auto"/>
        <w:right w:val="none" w:sz="0" w:space="0" w:color="auto"/>
      </w:divBdr>
    </w:div>
    <w:div w:id="205799434">
      <w:marLeft w:val="0"/>
      <w:marRight w:val="0"/>
      <w:marTop w:val="0"/>
      <w:marBottom w:val="0"/>
      <w:divBdr>
        <w:top w:val="none" w:sz="0" w:space="0" w:color="auto"/>
        <w:left w:val="none" w:sz="0" w:space="0" w:color="auto"/>
        <w:bottom w:val="none" w:sz="0" w:space="0" w:color="auto"/>
        <w:right w:val="none" w:sz="0" w:space="0" w:color="auto"/>
      </w:divBdr>
    </w:div>
    <w:div w:id="205799435">
      <w:marLeft w:val="0"/>
      <w:marRight w:val="0"/>
      <w:marTop w:val="0"/>
      <w:marBottom w:val="0"/>
      <w:divBdr>
        <w:top w:val="none" w:sz="0" w:space="0" w:color="auto"/>
        <w:left w:val="none" w:sz="0" w:space="0" w:color="auto"/>
        <w:bottom w:val="none" w:sz="0" w:space="0" w:color="auto"/>
        <w:right w:val="none" w:sz="0" w:space="0" w:color="auto"/>
      </w:divBdr>
    </w:div>
    <w:div w:id="205799436">
      <w:marLeft w:val="0"/>
      <w:marRight w:val="0"/>
      <w:marTop w:val="0"/>
      <w:marBottom w:val="0"/>
      <w:divBdr>
        <w:top w:val="none" w:sz="0" w:space="0" w:color="auto"/>
        <w:left w:val="none" w:sz="0" w:space="0" w:color="auto"/>
        <w:bottom w:val="none" w:sz="0" w:space="0" w:color="auto"/>
        <w:right w:val="none" w:sz="0" w:space="0" w:color="auto"/>
      </w:divBdr>
    </w:div>
    <w:div w:id="205799437">
      <w:marLeft w:val="0"/>
      <w:marRight w:val="0"/>
      <w:marTop w:val="0"/>
      <w:marBottom w:val="0"/>
      <w:divBdr>
        <w:top w:val="none" w:sz="0" w:space="0" w:color="auto"/>
        <w:left w:val="none" w:sz="0" w:space="0" w:color="auto"/>
        <w:bottom w:val="none" w:sz="0" w:space="0" w:color="auto"/>
        <w:right w:val="none" w:sz="0" w:space="0" w:color="auto"/>
      </w:divBdr>
    </w:div>
    <w:div w:id="205799438">
      <w:marLeft w:val="0"/>
      <w:marRight w:val="0"/>
      <w:marTop w:val="0"/>
      <w:marBottom w:val="0"/>
      <w:divBdr>
        <w:top w:val="none" w:sz="0" w:space="0" w:color="auto"/>
        <w:left w:val="none" w:sz="0" w:space="0" w:color="auto"/>
        <w:bottom w:val="none" w:sz="0" w:space="0" w:color="auto"/>
        <w:right w:val="none" w:sz="0" w:space="0" w:color="auto"/>
      </w:divBdr>
    </w:div>
    <w:div w:id="205799439">
      <w:marLeft w:val="0"/>
      <w:marRight w:val="0"/>
      <w:marTop w:val="0"/>
      <w:marBottom w:val="0"/>
      <w:divBdr>
        <w:top w:val="none" w:sz="0" w:space="0" w:color="auto"/>
        <w:left w:val="none" w:sz="0" w:space="0" w:color="auto"/>
        <w:bottom w:val="none" w:sz="0" w:space="0" w:color="auto"/>
        <w:right w:val="none" w:sz="0" w:space="0" w:color="auto"/>
      </w:divBdr>
    </w:div>
    <w:div w:id="205799440">
      <w:marLeft w:val="0"/>
      <w:marRight w:val="0"/>
      <w:marTop w:val="0"/>
      <w:marBottom w:val="0"/>
      <w:divBdr>
        <w:top w:val="none" w:sz="0" w:space="0" w:color="auto"/>
        <w:left w:val="none" w:sz="0" w:space="0" w:color="auto"/>
        <w:bottom w:val="none" w:sz="0" w:space="0" w:color="auto"/>
        <w:right w:val="none" w:sz="0" w:space="0" w:color="auto"/>
      </w:divBdr>
    </w:div>
    <w:div w:id="205799441">
      <w:marLeft w:val="0"/>
      <w:marRight w:val="0"/>
      <w:marTop w:val="0"/>
      <w:marBottom w:val="0"/>
      <w:divBdr>
        <w:top w:val="none" w:sz="0" w:space="0" w:color="auto"/>
        <w:left w:val="none" w:sz="0" w:space="0" w:color="auto"/>
        <w:bottom w:val="none" w:sz="0" w:space="0" w:color="auto"/>
        <w:right w:val="none" w:sz="0" w:space="0" w:color="auto"/>
      </w:divBdr>
    </w:div>
    <w:div w:id="205799442">
      <w:marLeft w:val="0"/>
      <w:marRight w:val="0"/>
      <w:marTop w:val="0"/>
      <w:marBottom w:val="0"/>
      <w:divBdr>
        <w:top w:val="none" w:sz="0" w:space="0" w:color="auto"/>
        <w:left w:val="none" w:sz="0" w:space="0" w:color="auto"/>
        <w:bottom w:val="none" w:sz="0" w:space="0" w:color="auto"/>
        <w:right w:val="none" w:sz="0" w:space="0" w:color="auto"/>
      </w:divBdr>
    </w:div>
    <w:div w:id="205799443">
      <w:marLeft w:val="0"/>
      <w:marRight w:val="0"/>
      <w:marTop w:val="0"/>
      <w:marBottom w:val="0"/>
      <w:divBdr>
        <w:top w:val="none" w:sz="0" w:space="0" w:color="auto"/>
        <w:left w:val="none" w:sz="0" w:space="0" w:color="auto"/>
        <w:bottom w:val="none" w:sz="0" w:space="0" w:color="auto"/>
        <w:right w:val="none" w:sz="0" w:space="0" w:color="auto"/>
      </w:divBdr>
    </w:div>
    <w:div w:id="205799444">
      <w:marLeft w:val="0"/>
      <w:marRight w:val="0"/>
      <w:marTop w:val="0"/>
      <w:marBottom w:val="0"/>
      <w:divBdr>
        <w:top w:val="none" w:sz="0" w:space="0" w:color="auto"/>
        <w:left w:val="none" w:sz="0" w:space="0" w:color="auto"/>
        <w:bottom w:val="none" w:sz="0" w:space="0" w:color="auto"/>
        <w:right w:val="none" w:sz="0" w:space="0" w:color="auto"/>
      </w:divBdr>
    </w:div>
    <w:div w:id="205799445">
      <w:marLeft w:val="0"/>
      <w:marRight w:val="0"/>
      <w:marTop w:val="0"/>
      <w:marBottom w:val="0"/>
      <w:divBdr>
        <w:top w:val="none" w:sz="0" w:space="0" w:color="auto"/>
        <w:left w:val="none" w:sz="0" w:space="0" w:color="auto"/>
        <w:bottom w:val="none" w:sz="0" w:space="0" w:color="auto"/>
        <w:right w:val="none" w:sz="0" w:space="0" w:color="auto"/>
      </w:divBdr>
    </w:div>
    <w:div w:id="205799446">
      <w:marLeft w:val="0"/>
      <w:marRight w:val="0"/>
      <w:marTop w:val="0"/>
      <w:marBottom w:val="0"/>
      <w:divBdr>
        <w:top w:val="none" w:sz="0" w:space="0" w:color="auto"/>
        <w:left w:val="none" w:sz="0" w:space="0" w:color="auto"/>
        <w:bottom w:val="none" w:sz="0" w:space="0" w:color="auto"/>
        <w:right w:val="none" w:sz="0" w:space="0" w:color="auto"/>
      </w:divBdr>
    </w:div>
    <w:div w:id="205799447">
      <w:marLeft w:val="0"/>
      <w:marRight w:val="0"/>
      <w:marTop w:val="0"/>
      <w:marBottom w:val="0"/>
      <w:divBdr>
        <w:top w:val="none" w:sz="0" w:space="0" w:color="auto"/>
        <w:left w:val="none" w:sz="0" w:space="0" w:color="auto"/>
        <w:bottom w:val="none" w:sz="0" w:space="0" w:color="auto"/>
        <w:right w:val="none" w:sz="0" w:space="0" w:color="auto"/>
      </w:divBdr>
    </w:div>
    <w:div w:id="205799448">
      <w:marLeft w:val="0"/>
      <w:marRight w:val="0"/>
      <w:marTop w:val="0"/>
      <w:marBottom w:val="0"/>
      <w:divBdr>
        <w:top w:val="none" w:sz="0" w:space="0" w:color="auto"/>
        <w:left w:val="none" w:sz="0" w:space="0" w:color="auto"/>
        <w:bottom w:val="none" w:sz="0" w:space="0" w:color="auto"/>
        <w:right w:val="none" w:sz="0" w:space="0" w:color="auto"/>
      </w:divBdr>
    </w:div>
    <w:div w:id="205799449">
      <w:marLeft w:val="0"/>
      <w:marRight w:val="0"/>
      <w:marTop w:val="0"/>
      <w:marBottom w:val="0"/>
      <w:divBdr>
        <w:top w:val="none" w:sz="0" w:space="0" w:color="auto"/>
        <w:left w:val="none" w:sz="0" w:space="0" w:color="auto"/>
        <w:bottom w:val="none" w:sz="0" w:space="0" w:color="auto"/>
        <w:right w:val="none" w:sz="0" w:space="0" w:color="auto"/>
      </w:divBdr>
    </w:div>
    <w:div w:id="205799450">
      <w:marLeft w:val="0"/>
      <w:marRight w:val="0"/>
      <w:marTop w:val="0"/>
      <w:marBottom w:val="0"/>
      <w:divBdr>
        <w:top w:val="none" w:sz="0" w:space="0" w:color="auto"/>
        <w:left w:val="none" w:sz="0" w:space="0" w:color="auto"/>
        <w:bottom w:val="none" w:sz="0" w:space="0" w:color="auto"/>
        <w:right w:val="none" w:sz="0" w:space="0" w:color="auto"/>
      </w:divBdr>
    </w:div>
    <w:div w:id="205799451">
      <w:marLeft w:val="0"/>
      <w:marRight w:val="0"/>
      <w:marTop w:val="0"/>
      <w:marBottom w:val="0"/>
      <w:divBdr>
        <w:top w:val="none" w:sz="0" w:space="0" w:color="auto"/>
        <w:left w:val="none" w:sz="0" w:space="0" w:color="auto"/>
        <w:bottom w:val="none" w:sz="0" w:space="0" w:color="auto"/>
        <w:right w:val="none" w:sz="0" w:space="0" w:color="auto"/>
      </w:divBdr>
    </w:div>
    <w:div w:id="205799452">
      <w:marLeft w:val="0"/>
      <w:marRight w:val="0"/>
      <w:marTop w:val="0"/>
      <w:marBottom w:val="0"/>
      <w:divBdr>
        <w:top w:val="none" w:sz="0" w:space="0" w:color="auto"/>
        <w:left w:val="none" w:sz="0" w:space="0" w:color="auto"/>
        <w:bottom w:val="none" w:sz="0" w:space="0" w:color="auto"/>
        <w:right w:val="none" w:sz="0" w:space="0" w:color="auto"/>
      </w:divBdr>
    </w:div>
    <w:div w:id="205799453">
      <w:marLeft w:val="0"/>
      <w:marRight w:val="0"/>
      <w:marTop w:val="0"/>
      <w:marBottom w:val="0"/>
      <w:divBdr>
        <w:top w:val="none" w:sz="0" w:space="0" w:color="auto"/>
        <w:left w:val="none" w:sz="0" w:space="0" w:color="auto"/>
        <w:bottom w:val="none" w:sz="0" w:space="0" w:color="auto"/>
        <w:right w:val="none" w:sz="0" w:space="0" w:color="auto"/>
      </w:divBdr>
    </w:div>
    <w:div w:id="205799454">
      <w:marLeft w:val="0"/>
      <w:marRight w:val="0"/>
      <w:marTop w:val="0"/>
      <w:marBottom w:val="0"/>
      <w:divBdr>
        <w:top w:val="none" w:sz="0" w:space="0" w:color="auto"/>
        <w:left w:val="none" w:sz="0" w:space="0" w:color="auto"/>
        <w:bottom w:val="none" w:sz="0" w:space="0" w:color="auto"/>
        <w:right w:val="none" w:sz="0" w:space="0" w:color="auto"/>
      </w:divBdr>
    </w:div>
    <w:div w:id="205799455">
      <w:marLeft w:val="0"/>
      <w:marRight w:val="0"/>
      <w:marTop w:val="0"/>
      <w:marBottom w:val="0"/>
      <w:divBdr>
        <w:top w:val="none" w:sz="0" w:space="0" w:color="auto"/>
        <w:left w:val="none" w:sz="0" w:space="0" w:color="auto"/>
        <w:bottom w:val="none" w:sz="0" w:space="0" w:color="auto"/>
        <w:right w:val="none" w:sz="0" w:space="0" w:color="auto"/>
      </w:divBdr>
    </w:div>
    <w:div w:id="205799456">
      <w:marLeft w:val="0"/>
      <w:marRight w:val="0"/>
      <w:marTop w:val="0"/>
      <w:marBottom w:val="0"/>
      <w:divBdr>
        <w:top w:val="none" w:sz="0" w:space="0" w:color="auto"/>
        <w:left w:val="none" w:sz="0" w:space="0" w:color="auto"/>
        <w:bottom w:val="none" w:sz="0" w:space="0" w:color="auto"/>
        <w:right w:val="none" w:sz="0" w:space="0" w:color="auto"/>
      </w:divBdr>
    </w:div>
    <w:div w:id="2057994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885</TotalTime>
  <Pages>14</Pages>
  <Words>2615</Words>
  <Characters>14908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AVKorobov</cp:lastModifiedBy>
  <cp:revision>70</cp:revision>
  <cp:lastPrinted>2018-01-16T13:11:00Z</cp:lastPrinted>
  <dcterms:created xsi:type="dcterms:W3CDTF">2017-02-13T05:48:00Z</dcterms:created>
  <dcterms:modified xsi:type="dcterms:W3CDTF">2018-01-22T14:11:00Z</dcterms:modified>
</cp:coreProperties>
</file>