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78A" w:rsidRDefault="00E8778A" w:rsidP="00434943">
      <w:pPr>
        <w:pStyle w:val="a8"/>
        <w:tabs>
          <w:tab w:val="left" w:pos="708"/>
        </w:tabs>
        <w:rPr>
          <w:b/>
          <w:sz w:val="26"/>
        </w:rPr>
      </w:pPr>
    </w:p>
    <w:p w:rsidR="00E8778A" w:rsidRDefault="00793EED" w:rsidP="00434943">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E8778A" w:rsidRDefault="00E8778A" w:rsidP="00434943">
      <w:pPr>
        <w:pStyle w:val="a8"/>
        <w:tabs>
          <w:tab w:val="left" w:pos="708"/>
        </w:tabs>
        <w:rPr>
          <w:b/>
          <w:sz w:val="26"/>
        </w:rPr>
      </w:pPr>
    </w:p>
    <w:p w:rsidR="00E8778A" w:rsidRDefault="00E8778A" w:rsidP="00434943">
      <w:pPr>
        <w:pStyle w:val="a8"/>
        <w:tabs>
          <w:tab w:val="left" w:pos="708"/>
        </w:tabs>
        <w:jc w:val="center"/>
        <w:rPr>
          <w:b/>
          <w:sz w:val="26"/>
        </w:rPr>
      </w:pPr>
    </w:p>
    <w:p w:rsidR="00E8778A" w:rsidRDefault="00E8778A" w:rsidP="00434943">
      <w:pPr>
        <w:pStyle w:val="a8"/>
        <w:tabs>
          <w:tab w:val="left" w:pos="708"/>
        </w:tabs>
        <w:jc w:val="center"/>
        <w:rPr>
          <w:b/>
          <w:sz w:val="26"/>
        </w:rPr>
      </w:pPr>
    </w:p>
    <w:p w:rsidR="00E8778A" w:rsidRPr="00C47918" w:rsidRDefault="00E8778A"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 МУНИЦИПАЛЬНОГО РАЙОНА</w:t>
      </w:r>
    </w:p>
    <w:p w:rsidR="00E8778A" w:rsidRPr="00C47918" w:rsidRDefault="00E8778A"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ВОРОНЕЖСКОЙ ОБЛАСТИ</w:t>
      </w:r>
    </w:p>
    <w:p w:rsidR="00E8778A" w:rsidRPr="00C920CD" w:rsidRDefault="00E8778A" w:rsidP="00434943">
      <w:pPr>
        <w:pStyle w:val="a8"/>
        <w:tabs>
          <w:tab w:val="left" w:pos="708"/>
        </w:tabs>
        <w:rPr>
          <w:rFonts w:ascii="Times New Roman" w:hAnsi="Times New Roman"/>
          <w:b/>
          <w:sz w:val="28"/>
          <w:szCs w:val="28"/>
        </w:rPr>
      </w:pPr>
    </w:p>
    <w:p w:rsidR="00E8778A" w:rsidRPr="00C47918" w:rsidRDefault="00E8778A" w:rsidP="00434943">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E8778A" w:rsidRPr="00434943" w:rsidRDefault="00E8778A" w:rsidP="00434943">
      <w:pPr>
        <w:pStyle w:val="a8"/>
        <w:tabs>
          <w:tab w:val="left" w:pos="708"/>
        </w:tabs>
        <w:rPr>
          <w:rFonts w:ascii="Times New Roman" w:hAnsi="Times New Roman"/>
          <w:b/>
          <w:sz w:val="24"/>
          <w:szCs w:val="24"/>
        </w:rPr>
      </w:pPr>
    </w:p>
    <w:p w:rsidR="00E8778A" w:rsidRDefault="00E8778A" w:rsidP="00434943">
      <w:pPr>
        <w:pStyle w:val="a8"/>
        <w:tabs>
          <w:tab w:val="left" w:pos="708"/>
        </w:tabs>
        <w:rPr>
          <w:rFonts w:ascii="Times New Roman" w:hAnsi="Times New Roman"/>
          <w:sz w:val="26"/>
          <w:szCs w:val="26"/>
          <w:u w:val="single"/>
        </w:rPr>
      </w:pPr>
    </w:p>
    <w:p w:rsidR="00E8778A" w:rsidRPr="00A44234" w:rsidRDefault="00E8778A" w:rsidP="00434943">
      <w:pPr>
        <w:pStyle w:val="a8"/>
        <w:tabs>
          <w:tab w:val="left" w:pos="708"/>
        </w:tabs>
        <w:rPr>
          <w:rFonts w:ascii="Times New Roman" w:hAnsi="Times New Roman"/>
          <w:b/>
          <w:sz w:val="26"/>
          <w:szCs w:val="26"/>
          <w:u w:val="single"/>
        </w:rPr>
      </w:pPr>
      <w:r w:rsidRPr="00A44234">
        <w:rPr>
          <w:rFonts w:ascii="Times New Roman" w:hAnsi="Times New Roman"/>
          <w:sz w:val="26"/>
          <w:szCs w:val="26"/>
          <w:u w:val="single"/>
        </w:rPr>
        <w:t xml:space="preserve">от   </w:t>
      </w:r>
      <w:r>
        <w:rPr>
          <w:rFonts w:ascii="Times New Roman" w:hAnsi="Times New Roman"/>
          <w:sz w:val="26"/>
          <w:szCs w:val="26"/>
          <w:u w:val="single"/>
        </w:rPr>
        <w:t>11.06.2015 г.    №     417</w:t>
      </w:r>
      <w:r w:rsidRPr="00A44234">
        <w:rPr>
          <w:rFonts w:ascii="Times New Roman" w:hAnsi="Times New Roman"/>
          <w:sz w:val="26"/>
          <w:szCs w:val="26"/>
          <w:u w:val="single"/>
        </w:rPr>
        <w:t xml:space="preserve">                   </w:t>
      </w:r>
    </w:p>
    <w:p w:rsidR="00E8778A" w:rsidRPr="00A44234" w:rsidRDefault="00E8778A" w:rsidP="00434943">
      <w:pPr>
        <w:pStyle w:val="a8"/>
        <w:tabs>
          <w:tab w:val="left" w:pos="708"/>
        </w:tabs>
        <w:rPr>
          <w:rFonts w:ascii="Times New Roman" w:hAnsi="Times New Roman"/>
          <w:sz w:val="26"/>
          <w:szCs w:val="26"/>
        </w:rPr>
      </w:pPr>
      <w:r w:rsidRPr="00A44234">
        <w:rPr>
          <w:rFonts w:ascii="Times New Roman" w:hAnsi="Times New Roman"/>
          <w:sz w:val="26"/>
          <w:szCs w:val="26"/>
        </w:rPr>
        <w:t xml:space="preserve">                     р.п.Таловая</w:t>
      </w:r>
    </w:p>
    <w:p w:rsidR="00E8778A" w:rsidRPr="00170F14" w:rsidRDefault="00E8778A" w:rsidP="00365EA1">
      <w:pPr>
        <w:rPr>
          <w:b/>
          <w:sz w:val="28"/>
          <w:szCs w:val="28"/>
        </w:rPr>
      </w:pPr>
      <w:r w:rsidRPr="00170F14">
        <w:rPr>
          <w:b/>
          <w:sz w:val="28"/>
          <w:szCs w:val="28"/>
        </w:rPr>
        <w:t xml:space="preserve">О внесении изменений  в постановление от </w:t>
      </w:r>
    </w:p>
    <w:p w:rsidR="00E8778A" w:rsidRPr="00170F14" w:rsidRDefault="00E8778A" w:rsidP="00365EA1">
      <w:pPr>
        <w:rPr>
          <w:b/>
          <w:sz w:val="28"/>
          <w:szCs w:val="28"/>
        </w:rPr>
      </w:pPr>
      <w:r w:rsidRPr="00170F14">
        <w:rPr>
          <w:b/>
          <w:sz w:val="28"/>
          <w:szCs w:val="28"/>
        </w:rPr>
        <w:t xml:space="preserve">18.12.2013  №1332 «Об утверждении </w:t>
      </w:r>
    </w:p>
    <w:p w:rsidR="00E8778A" w:rsidRPr="00170F14" w:rsidRDefault="00E8778A" w:rsidP="00365EA1">
      <w:pPr>
        <w:rPr>
          <w:b/>
          <w:sz w:val="28"/>
          <w:szCs w:val="28"/>
        </w:rPr>
      </w:pPr>
      <w:r w:rsidRPr="00170F14">
        <w:rPr>
          <w:b/>
          <w:sz w:val="28"/>
          <w:szCs w:val="28"/>
        </w:rPr>
        <w:t xml:space="preserve">муниципальной программы «Муниципальное </w:t>
      </w:r>
    </w:p>
    <w:p w:rsidR="00E8778A" w:rsidRPr="00170F14" w:rsidRDefault="00E8778A" w:rsidP="00365EA1">
      <w:pPr>
        <w:rPr>
          <w:b/>
          <w:sz w:val="28"/>
          <w:szCs w:val="28"/>
        </w:rPr>
      </w:pPr>
      <w:r w:rsidRPr="00170F14">
        <w:rPr>
          <w:b/>
          <w:sz w:val="28"/>
          <w:szCs w:val="28"/>
        </w:rPr>
        <w:t>управление и гражданское общество на 2014-2019 гг»</w:t>
      </w:r>
    </w:p>
    <w:p w:rsidR="00E8778A" w:rsidRPr="00C43373" w:rsidRDefault="00E8778A" w:rsidP="00365EA1">
      <w:pPr>
        <w:pStyle w:val="a8"/>
        <w:tabs>
          <w:tab w:val="left" w:pos="708"/>
        </w:tabs>
        <w:rPr>
          <w:rFonts w:ascii="Times New Roman" w:hAnsi="Times New Roman"/>
          <w:sz w:val="28"/>
          <w:szCs w:val="28"/>
        </w:rPr>
      </w:pPr>
    </w:p>
    <w:p w:rsidR="00E8778A" w:rsidRPr="00344375" w:rsidRDefault="00E8778A" w:rsidP="00344375">
      <w:pPr>
        <w:pStyle w:val="ConsPlusNormal"/>
        <w:spacing w:line="360" w:lineRule="auto"/>
        <w:ind w:firstLine="0"/>
        <w:jc w:val="both"/>
        <w:rPr>
          <w:rFonts w:ascii="Times New Roman" w:hAnsi="Times New Roman"/>
          <w:b/>
          <w:sz w:val="28"/>
          <w:szCs w:val="28"/>
        </w:rPr>
      </w:pPr>
      <w:r w:rsidRPr="00C43373">
        <w:rPr>
          <w:rFonts w:ascii="Times New Roman" w:hAnsi="Times New Roman"/>
          <w:sz w:val="28"/>
          <w:szCs w:val="28"/>
        </w:rPr>
        <w:t xml:space="preserve">         </w:t>
      </w:r>
      <w:r w:rsidRPr="00344375">
        <w:rPr>
          <w:rFonts w:ascii="Times New Roman" w:hAnsi="Times New Roman"/>
          <w:sz w:val="28"/>
          <w:szCs w:val="28"/>
        </w:rPr>
        <w:t xml:space="preserve">В целях уточнения финансирования мероприятий программы,   администрация Таловского муниципального района </w:t>
      </w:r>
      <w:r w:rsidRPr="00344375">
        <w:rPr>
          <w:rFonts w:ascii="Times New Roman" w:hAnsi="Times New Roman"/>
          <w:b/>
          <w:sz w:val="28"/>
          <w:szCs w:val="28"/>
        </w:rPr>
        <w:t>постановляет:</w:t>
      </w:r>
    </w:p>
    <w:p w:rsidR="00E8778A" w:rsidRPr="00344375" w:rsidRDefault="00E8778A" w:rsidP="00344375">
      <w:pPr>
        <w:spacing w:line="360" w:lineRule="auto"/>
        <w:jc w:val="both"/>
        <w:rPr>
          <w:sz w:val="28"/>
          <w:szCs w:val="28"/>
        </w:rPr>
      </w:pPr>
      <w:r w:rsidRPr="00344375">
        <w:rPr>
          <w:sz w:val="28"/>
          <w:szCs w:val="28"/>
        </w:rPr>
        <w:t xml:space="preserve">         В </w:t>
      </w:r>
      <w:r>
        <w:rPr>
          <w:sz w:val="28"/>
          <w:szCs w:val="28"/>
        </w:rPr>
        <w:t>приложение к</w:t>
      </w:r>
      <w:r w:rsidRPr="00344375">
        <w:rPr>
          <w:sz w:val="28"/>
          <w:szCs w:val="28"/>
        </w:rPr>
        <w:t xml:space="preserve"> постановлени</w:t>
      </w:r>
      <w:r>
        <w:rPr>
          <w:sz w:val="28"/>
          <w:szCs w:val="28"/>
        </w:rPr>
        <w:t>ю</w:t>
      </w:r>
      <w:r w:rsidRPr="00344375">
        <w:rPr>
          <w:sz w:val="28"/>
          <w:szCs w:val="28"/>
        </w:rPr>
        <w:t xml:space="preserve"> от 18.12.2013  №1332 «Об утверждении муниципальной  программы  «Муниципальное управление и гражданское общество  на 2014-2019 гг»  внести следующие изменения:</w:t>
      </w:r>
    </w:p>
    <w:p w:rsidR="00E8778A" w:rsidRPr="00B30CAF" w:rsidRDefault="00E8778A" w:rsidP="00B30CAF">
      <w:pPr>
        <w:tabs>
          <w:tab w:val="left" w:pos="360"/>
        </w:tabs>
        <w:autoSpaceDE w:val="0"/>
        <w:autoSpaceDN w:val="0"/>
        <w:adjustRightInd w:val="0"/>
        <w:spacing w:line="360" w:lineRule="auto"/>
        <w:jc w:val="both"/>
        <w:rPr>
          <w:sz w:val="28"/>
          <w:szCs w:val="28"/>
        </w:rPr>
      </w:pPr>
      <w:r w:rsidRPr="00B30CAF">
        <w:rPr>
          <w:sz w:val="28"/>
          <w:szCs w:val="28"/>
        </w:rPr>
        <w:t>1. Паспорт  муниципальной программы Таловского муниципального района Воронежской области «Муниципальное управление и гражданское общество на 2014-2019 гг» изложить в новой редакции, согласно приложению №1.</w:t>
      </w:r>
    </w:p>
    <w:p w:rsidR="00E8778A" w:rsidRPr="00B30CAF" w:rsidRDefault="00E8778A" w:rsidP="00B30CAF">
      <w:pPr>
        <w:spacing w:line="360" w:lineRule="auto"/>
        <w:jc w:val="both"/>
        <w:rPr>
          <w:color w:val="000000"/>
          <w:sz w:val="28"/>
          <w:szCs w:val="28"/>
        </w:rPr>
      </w:pPr>
      <w:r w:rsidRPr="00F3309B">
        <w:rPr>
          <w:color w:val="000000"/>
          <w:sz w:val="28"/>
          <w:szCs w:val="28"/>
        </w:rPr>
        <w:t>2.</w:t>
      </w:r>
      <w:r w:rsidRPr="00B30CAF">
        <w:rPr>
          <w:color w:val="000000"/>
          <w:sz w:val="28"/>
          <w:szCs w:val="28"/>
        </w:rPr>
        <w:t xml:space="preserve"> В </w:t>
      </w:r>
      <w:r w:rsidRPr="00B30CAF">
        <w:rPr>
          <w:rFonts w:eastAsia="Times New Roman"/>
          <w:color w:val="000000"/>
          <w:sz w:val="28"/>
          <w:szCs w:val="28"/>
          <w:lang w:eastAsia="ru-RU"/>
        </w:rPr>
        <w:t xml:space="preserve">Подпрограмме </w:t>
      </w:r>
      <w:r w:rsidRPr="00B30CAF">
        <w:rPr>
          <w:rFonts w:eastAsia="Times New Roman"/>
          <w:sz w:val="28"/>
          <w:szCs w:val="28"/>
          <w:lang w:eastAsia="ru-RU"/>
        </w:rPr>
        <w:t xml:space="preserve">5 </w:t>
      </w:r>
      <w:r w:rsidRPr="00B30CAF">
        <w:rPr>
          <w:sz w:val="28"/>
          <w:szCs w:val="28"/>
        </w:rPr>
        <w:t xml:space="preserve">«Развитие и поддержка малого и  среднего предпринимательства в Таловском муниципальном районе» </w:t>
      </w:r>
      <w:r w:rsidRPr="00B30CAF">
        <w:rPr>
          <w:color w:val="000000"/>
          <w:sz w:val="28"/>
          <w:szCs w:val="28"/>
        </w:rPr>
        <w:t>Раздела  7 «Подпрограммы муниципальной программы»:</w:t>
      </w:r>
    </w:p>
    <w:p w:rsidR="00E8778A" w:rsidRPr="00704707" w:rsidRDefault="00E8778A" w:rsidP="00B30CAF">
      <w:pPr>
        <w:pStyle w:val="ConsNonformat"/>
        <w:widowControl/>
        <w:spacing w:line="360" w:lineRule="auto"/>
        <w:ind w:right="0"/>
        <w:jc w:val="both"/>
        <w:rPr>
          <w:rFonts w:ascii="Times New Roman" w:hAnsi="Times New Roman" w:cs="Times New Roman"/>
          <w:sz w:val="28"/>
          <w:szCs w:val="28"/>
        </w:rPr>
      </w:pPr>
      <w:r w:rsidRPr="00B30CAF">
        <w:rPr>
          <w:rFonts w:ascii="Times New Roman" w:hAnsi="Times New Roman" w:cs="Times New Roman"/>
          <w:color w:val="000000"/>
          <w:sz w:val="28"/>
          <w:szCs w:val="28"/>
        </w:rPr>
        <w:t>2</w:t>
      </w:r>
      <w:r>
        <w:rPr>
          <w:rFonts w:ascii="Times New Roman" w:hAnsi="Times New Roman" w:cs="Times New Roman"/>
          <w:color w:val="000000"/>
          <w:sz w:val="28"/>
          <w:szCs w:val="28"/>
        </w:rPr>
        <w:t xml:space="preserve">.1. </w:t>
      </w:r>
      <w:r w:rsidRPr="00B30CAF">
        <w:rPr>
          <w:rFonts w:ascii="Times New Roman" w:hAnsi="Times New Roman" w:cs="Times New Roman"/>
          <w:color w:val="000000"/>
          <w:sz w:val="28"/>
          <w:szCs w:val="28"/>
        </w:rPr>
        <w:t xml:space="preserve">Паспорт подпрограммы изложить в новой редакции, согласно </w:t>
      </w:r>
      <w:r w:rsidRPr="00704707">
        <w:rPr>
          <w:rFonts w:ascii="Times New Roman" w:hAnsi="Times New Roman" w:cs="Times New Roman"/>
          <w:sz w:val="28"/>
          <w:szCs w:val="28"/>
        </w:rPr>
        <w:t>приложению №2.</w:t>
      </w:r>
    </w:p>
    <w:p w:rsidR="00E8778A" w:rsidRPr="00704707" w:rsidRDefault="00E8778A" w:rsidP="00B30CAF">
      <w:pPr>
        <w:pStyle w:val="ConsPlusNormal"/>
        <w:spacing w:line="360" w:lineRule="auto"/>
        <w:ind w:firstLine="0"/>
        <w:jc w:val="both"/>
        <w:rPr>
          <w:rFonts w:ascii="Times New Roman" w:hAnsi="Times New Roman"/>
          <w:sz w:val="28"/>
          <w:szCs w:val="28"/>
        </w:rPr>
      </w:pPr>
      <w:r w:rsidRPr="00704707">
        <w:rPr>
          <w:rFonts w:ascii="Times New Roman" w:hAnsi="Times New Roman"/>
          <w:sz w:val="28"/>
          <w:szCs w:val="28"/>
        </w:rPr>
        <w:t>2.2. Раздел 6.  «Финансовое обеспечение муниципальной подпрограммы» изложить в новой редакции, согласно приложению №3.</w:t>
      </w:r>
    </w:p>
    <w:p w:rsidR="00E8778A" w:rsidRPr="00344375" w:rsidRDefault="00E8778A" w:rsidP="00B30CAF">
      <w:pPr>
        <w:tabs>
          <w:tab w:val="left" w:pos="1080"/>
          <w:tab w:val="left" w:pos="6660"/>
        </w:tabs>
        <w:spacing w:line="360" w:lineRule="auto"/>
        <w:jc w:val="both"/>
        <w:rPr>
          <w:sz w:val="28"/>
          <w:szCs w:val="28"/>
        </w:rPr>
      </w:pPr>
      <w:r w:rsidRPr="00B30CAF">
        <w:rPr>
          <w:sz w:val="28"/>
          <w:szCs w:val="28"/>
        </w:rPr>
        <w:t xml:space="preserve">3. </w:t>
      </w:r>
      <w:r w:rsidRPr="00B30CAF">
        <w:rPr>
          <w:rFonts w:eastAsia="Times New Roman"/>
          <w:sz w:val="28"/>
          <w:szCs w:val="28"/>
          <w:lang w:eastAsia="ru-RU"/>
        </w:rPr>
        <w:t xml:space="preserve">Подпрограмму 7 </w:t>
      </w:r>
      <w:r w:rsidRPr="00B30CAF">
        <w:rPr>
          <w:sz w:val="28"/>
          <w:szCs w:val="28"/>
        </w:rPr>
        <w:t>«Ремонт и благоустройство военно-мемориальных объектов  Таловского муниципального района на 2015-2019 годы» Раздела  7 «Подпрограммы муниципальной программы» изложить в новой редакции, согласно приложению</w:t>
      </w:r>
      <w:r w:rsidRPr="00344375">
        <w:rPr>
          <w:sz w:val="28"/>
          <w:szCs w:val="28"/>
        </w:rPr>
        <w:t xml:space="preserve"> № </w:t>
      </w:r>
      <w:r>
        <w:rPr>
          <w:sz w:val="28"/>
          <w:szCs w:val="28"/>
        </w:rPr>
        <w:t>4</w:t>
      </w:r>
      <w:r w:rsidRPr="00344375">
        <w:rPr>
          <w:sz w:val="28"/>
          <w:szCs w:val="28"/>
        </w:rPr>
        <w:t>.</w:t>
      </w:r>
    </w:p>
    <w:p w:rsidR="00E8778A" w:rsidRPr="00344375" w:rsidRDefault="00E8778A" w:rsidP="00344375">
      <w:pPr>
        <w:tabs>
          <w:tab w:val="left" w:pos="1080"/>
          <w:tab w:val="left" w:pos="6660"/>
        </w:tabs>
        <w:spacing w:line="360" w:lineRule="auto"/>
        <w:jc w:val="both"/>
        <w:rPr>
          <w:sz w:val="28"/>
          <w:szCs w:val="28"/>
        </w:rPr>
      </w:pPr>
      <w:r>
        <w:rPr>
          <w:sz w:val="28"/>
          <w:szCs w:val="28"/>
        </w:rPr>
        <w:t>4</w:t>
      </w:r>
      <w:r w:rsidRPr="00344375">
        <w:rPr>
          <w:sz w:val="28"/>
          <w:szCs w:val="28"/>
        </w:rPr>
        <w:t xml:space="preserve">. Приложение 1 «Сведения о показателях (индикаторах) муниципальной программы Таловского муниципального района Воронежской области </w:t>
      </w:r>
      <w:r w:rsidRPr="00344375">
        <w:rPr>
          <w:sz w:val="28"/>
          <w:szCs w:val="28"/>
        </w:rPr>
        <w:lastRenderedPageBreak/>
        <w:t>«Муниципальное управление и гражданское общество  на 2014-2019 гг»  и их значениях»  к программе  изложить в новой редакции, согласно приложению №</w:t>
      </w:r>
      <w:r>
        <w:rPr>
          <w:sz w:val="28"/>
          <w:szCs w:val="28"/>
        </w:rPr>
        <w:t>5</w:t>
      </w:r>
      <w:r w:rsidRPr="00344375">
        <w:rPr>
          <w:sz w:val="28"/>
          <w:szCs w:val="28"/>
        </w:rPr>
        <w:t>.</w:t>
      </w:r>
    </w:p>
    <w:p w:rsidR="00E8778A" w:rsidRDefault="00E8778A" w:rsidP="00344375">
      <w:pPr>
        <w:tabs>
          <w:tab w:val="left" w:pos="1080"/>
          <w:tab w:val="left" w:pos="6660"/>
        </w:tabs>
        <w:spacing w:line="360" w:lineRule="auto"/>
        <w:jc w:val="both"/>
        <w:rPr>
          <w:sz w:val="28"/>
          <w:szCs w:val="28"/>
        </w:rPr>
      </w:pPr>
      <w:r>
        <w:rPr>
          <w:sz w:val="28"/>
          <w:szCs w:val="28"/>
        </w:rPr>
        <w:t xml:space="preserve">5. </w:t>
      </w:r>
      <w:r w:rsidRPr="00344375">
        <w:rPr>
          <w:sz w:val="28"/>
          <w:szCs w:val="28"/>
        </w:rPr>
        <w:t xml:space="preserve">Приложение 2 «Расходы местного бюджета на реализацию муниципальной </w:t>
      </w:r>
    </w:p>
    <w:p w:rsidR="00E8778A" w:rsidRPr="00344375" w:rsidRDefault="00E8778A" w:rsidP="00344375">
      <w:pPr>
        <w:tabs>
          <w:tab w:val="left" w:pos="1080"/>
          <w:tab w:val="left" w:pos="6660"/>
        </w:tabs>
        <w:spacing w:line="360" w:lineRule="auto"/>
        <w:jc w:val="both"/>
        <w:rPr>
          <w:sz w:val="28"/>
          <w:szCs w:val="28"/>
        </w:rPr>
      </w:pPr>
      <w:r w:rsidRPr="00344375">
        <w:rPr>
          <w:sz w:val="28"/>
          <w:szCs w:val="28"/>
        </w:rPr>
        <w:t>программы Таловского муниципального района Воронежской области»</w:t>
      </w:r>
      <w:r w:rsidRPr="00344375">
        <w:rPr>
          <w:b/>
          <w:sz w:val="28"/>
          <w:szCs w:val="28"/>
        </w:rPr>
        <w:t xml:space="preserve">  </w:t>
      </w:r>
      <w:r w:rsidRPr="00344375">
        <w:rPr>
          <w:sz w:val="28"/>
          <w:szCs w:val="28"/>
        </w:rPr>
        <w:t>к программе  изложить в новой редакции, согласно приложению №</w:t>
      </w:r>
      <w:r>
        <w:rPr>
          <w:sz w:val="28"/>
          <w:szCs w:val="28"/>
        </w:rPr>
        <w:t>6</w:t>
      </w:r>
      <w:r w:rsidRPr="00344375">
        <w:rPr>
          <w:sz w:val="28"/>
          <w:szCs w:val="28"/>
        </w:rPr>
        <w:t>.</w:t>
      </w:r>
    </w:p>
    <w:p w:rsidR="00E8778A" w:rsidRPr="00344375" w:rsidRDefault="00E8778A" w:rsidP="00344375">
      <w:pPr>
        <w:spacing w:line="360" w:lineRule="auto"/>
        <w:jc w:val="both"/>
        <w:rPr>
          <w:sz w:val="28"/>
          <w:szCs w:val="28"/>
        </w:rPr>
      </w:pPr>
      <w:r>
        <w:rPr>
          <w:sz w:val="28"/>
          <w:szCs w:val="28"/>
        </w:rPr>
        <w:t>6</w:t>
      </w:r>
      <w:r w:rsidRPr="00344375">
        <w:rPr>
          <w:sz w:val="28"/>
          <w:szCs w:val="28"/>
        </w:rPr>
        <w:t>. Приложение 3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на 2014-2019 гг»  к программе  изложить в новой редакции, согласно приложению №</w:t>
      </w:r>
      <w:r>
        <w:rPr>
          <w:sz w:val="28"/>
          <w:szCs w:val="28"/>
        </w:rPr>
        <w:t>7</w:t>
      </w:r>
      <w:r w:rsidRPr="00344375">
        <w:rPr>
          <w:sz w:val="28"/>
          <w:szCs w:val="28"/>
        </w:rPr>
        <w:t>.</w:t>
      </w:r>
    </w:p>
    <w:p w:rsidR="00E8778A" w:rsidRPr="00344375" w:rsidRDefault="00E8778A" w:rsidP="00344375">
      <w:pPr>
        <w:tabs>
          <w:tab w:val="left" w:pos="360"/>
        </w:tabs>
        <w:autoSpaceDE w:val="0"/>
        <w:autoSpaceDN w:val="0"/>
        <w:adjustRightInd w:val="0"/>
        <w:spacing w:line="360" w:lineRule="auto"/>
        <w:jc w:val="both"/>
        <w:rPr>
          <w:sz w:val="28"/>
          <w:szCs w:val="28"/>
        </w:rPr>
      </w:pPr>
      <w:r>
        <w:rPr>
          <w:sz w:val="28"/>
          <w:szCs w:val="28"/>
        </w:rPr>
        <w:t>7</w:t>
      </w:r>
      <w:r w:rsidRPr="00344375">
        <w:rPr>
          <w:sz w:val="28"/>
          <w:szCs w:val="28"/>
        </w:rPr>
        <w:t xml:space="preserve">. Контроль за исполнением настоящего постановления  возложить на заместителя главы администрации –начальника отдела по экономике Бирюкову Л.И. </w:t>
      </w:r>
    </w:p>
    <w:p w:rsidR="00E8778A" w:rsidRDefault="00E8778A" w:rsidP="00344375">
      <w:pPr>
        <w:tabs>
          <w:tab w:val="left" w:pos="284"/>
        </w:tabs>
        <w:spacing w:line="360" w:lineRule="auto"/>
        <w:rPr>
          <w:sz w:val="28"/>
          <w:szCs w:val="28"/>
        </w:rPr>
      </w:pPr>
    </w:p>
    <w:p w:rsidR="00E8778A" w:rsidRDefault="00E8778A" w:rsidP="00344375">
      <w:pPr>
        <w:tabs>
          <w:tab w:val="left" w:pos="284"/>
        </w:tabs>
        <w:spacing w:line="360" w:lineRule="auto"/>
        <w:rPr>
          <w:sz w:val="28"/>
          <w:szCs w:val="28"/>
        </w:rPr>
      </w:pPr>
    </w:p>
    <w:p w:rsidR="00E8778A" w:rsidRPr="00344375" w:rsidRDefault="00E8778A" w:rsidP="00344375">
      <w:pPr>
        <w:tabs>
          <w:tab w:val="left" w:pos="284"/>
        </w:tabs>
        <w:spacing w:line="360" w:lineRule="auto"/>
        <w:rPr>
          <w:sz w:val="28"/>
          <w:szCs w:val="28"/>
        </w:rPr>
      </w:pPr>
      <w:r w:rsidRPr="00344375">
        <w:rPr>
          <w:sz w:val="28"/>
          <w:szCs w:val="28"/>
        </w:rPr>
        <w:t xml:space="preserve">Глава  администрации </w:t>
      </w:r>
    </w:p>
    <w:p w:rsidR="00E8778A" w:rsidRPr="00344375" w:rsidRDefault="00E8778A" w:rsidP="00344375">
      <w:pPr>
        <w:tabs>
          <w:tab w:val="left" w:pos="284"/>
        </w:tabs>
        <w:spacing w:line="360" w:lineRule="auto"/>
        <w:rPr>
          <w:sz w:val="28"/>
          <w:szCs w:val="28"/>
        </w:rPr>
      </w:pPr>
      <w:r w:rsidRPr="00344375">
        <w:rPr>
          <w:sz w:val="28"/>
          <w:szCs w:val="28"/>
        </w:rPr>
        <w:t xml:space="preserve">муниципального района                                                                      В.В. Бурдин                                                                                                                                           </w:t>
      </w:r>
    </w:p>
    <w:p w:rsidR="00E8778A" w:rsidRPr="00344375" w:rsidRDefault="00E8778A" w:rsidP="00344375">
      <w:pPr>
        <w:tabs>
          <w:tab w:val="left" w:pos="1080"/>
          <w:tab w:val="left" w:pos="6660"/>
        </w:tabs>
        <w:spacing w:line="360" w:lineRule="auto"/>
        <w:ind w:right="-954"/>
        <w:rPr>
          <w:sz w:val="28"/>
          <w:szCs w:val="28"/>
        </w:rPr>
      </w:pPr>
    </w:p>
    <w:p w:rsidR="00E8778A" w:rsidRPr="00344375" w:rsidRDefault="00E8778A" w:rsidP="00344375">
      <w:pPr>
        <w:pStyle w:val="ConsPlusNonformat"/>
        <w:widowControl/>
        <w:spacing w:line="360" w:lineRule="auto"/>
        <w:jc w:val="both"/>
        <w:rPr>
          <w:rFonts w:ascii="Times New Roman" w:hAnsi="Times New Roman" w:cs="Times New Roman"/>
          <w:sz w:val="28"/>
          <w:szCs w:val="28"/>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AB1641">
      <w:pPr>
        <w:pStyle w:val="ConsPlusNonformat"/>
        <w:widowControl/>
        <w:jc w:val="both"/>
        <w:rPr>
          <w:rFonts w:ascii="Times New Roman" w:hAnsi="Times New Roman" w:cs="Times New Roman"/>
          <w:sz w:val="24"/>
          <w:szCs w:val="24"/>
        </w:rPr>
      </w:pPr>
    </w:p>
    <w:p w:rsidR="00E8778A" w:rsidRDefault="00E8778A" w:rsidP="00434943">
      <w:pPr>
        <w:pStyle w:val="ConsPlusNormal"/>
        <w:ind w:firstLine="0"/>
        <w:jc w:val="right"/>
        <w:rPr>
          <w:rFonts w:ascii="Times New Roman" w:hAnsi="Times New Roman"/>
          <w:sz w:val="28"/>
          <w:szCs w:val="28"/>
        </w:rPr>
      </w:pPr>
    </w:p>
    <w:p w:rsidR="00E8778A" w:rsidRDefault="00E8778A" w:rsidP="00434943">
      <w:pPr>
        <w:pStyle w:val="ConsPlusNormal"/>
        <w:ind w:firstLine="0"/>
        <w:jc w:val="right"/>
        <w:rPr>
          <w:rFonts w:ascii="Times New Roman" w:hAnsi="Times New Roman"/>
          <w:sz w:val="28"/>
          <w:szCs w:val="28"/>
        </w:rPr>
      </w:pPr>
    </w:p>
    <w:p w:rsidR="00E8778A" w:rsidRDefault="00E8778A" w:rsidP="00434943">
      <w:pPr>
        <w:jc w:val="right"/>
        <w:rPr>
          <w:sz w:val="28"/>
          <w:szCs w:val="28"/>
        </w:rPr>
      </w:pPr>
    </w:p>
    <w:p w:rsidR="00E8778A" w:rsidRPr="00C43373" w:rsidRDefault="00E8778A" w:rsidP="00434943">
      <w:pPr>
        <w:jc w:val="right"/>
        <w:rPr>
          <w:sz w:val="28"/>
          <w:szCs w:val="28"/>
        </w:rPr>
      </w:pPr>
      <w:r w:rsidRPr="00C43373">
        <w:rPr>
          <w:sz w:val="28"/>
          <w:szCs w:val="28"/>
        </w:rPr>
        <w:t xml:space="preserve">Приложение 1                                                              </w:t>
      </w:r>
    </w:p>
    <w:p w:rsidR="00E8778A" w:rsidRPr="00C43373" w:rsidRDefault="00E8778A" w:rsidP="00434943">
      <w:pPr>
        <w:jc w:val="right"/>
        <w:rPr>
          <w:sz w:val="28"/>
          <w:szCs w:val="28"/>
        </w:rPr>
      </w:pPr>
      <w:r w:rsidRPr="00C43373">
        <w:rPr>
          <w:sz w:val="28"/>
          <w:szCs w:val="28"/>
        </w:rPr>
        <w:t xml:space="preserve">           к постановлению  администрации</w:t>
      </w:r>
    </w:p>
    <w:p w:rsidR="00E8778A" w:rsidRPr="00C43373" w:rsidRDefault="00E8778A" w:rsidP="00434943">
      <w:pPr>
        <w:jc w:val="right"/>
        <w:rPr>
          <w:sz w:val="28"/>
          <w:szCs w:val="28"/>
        </w:rPr>
      </w:pPr>
      <w:r w:rsidRPr="00C43373">
        <w:rPr>
          <w:sz w:val="28"/>
          <w:szCs w:val="28"/>
        </w:rPr>
        <w:t xml:space="preserve">                                                                              Таловского муниципального района                                                           </w:t>
      </w:r>
      <w:r w:rsidRPr="00C43373">
        <w:rPr>
          <w:b/>
          <w:sz w:val="28"/>
          <w:szCs w:val="28"/>
        </w:rPr>
        <w:t xml:space="preserve">       </w:t>
      </w:r>
      <w:r w:rsidRPr="00C43373">
        <w:rPr>
          <w:sz w:val="28"/>
          <w:szCs w:val="28"/>
        </w:rPr>
        <w:t xml:space="preserve">                                                                                                        от </w:t>
      </w:r>
      <w:r w:rsidR="00B87897">
        <w:rPr>
          <w:sz w:val="28"/>
          <w:szCs w:val="28"/>
        </w:rPr>
        <w:t>11.06.2015</w:t>
      </w:r>
      <w:r w:rsidRPr="00C43373">
        <w:rPr>
          <w:sz w:val="28"/>
          <w:szCs w:val="28"/>
        </w:rPr>
        <w:t xml:space="preserve"> года № </w:t>
      </w:r>
      <w:r w:rsidR="00B87897">
        <w:rPr>
          <w:sz w:val="28"/>
          <w:szCs w:val="28"/>
        </w:rPr>
        <w:t>417</w:t>
      </w:r>
    </w:p>
    <w:p w:rsidR="00E8778A" w:rsidRDefault="00E8778A" w:rsidP="00434943">
      <w:pPr>
        <w:jc w:val="right"/>
      </w:pPr>
    </w:p>
    <w:tbl>
      <w:tblPr>
        <w:tblW w:w="9648" w:type="dxa"/>
        <w:tblLook w:val="00A0" w:firstRow="1" w:lastRow="0" w:firstColumn="1" w:lastColumn="0" w:noHBand="0" w:noVBand="0"/>
      </w:tblPr>
      <w:tblGrid>
        <w:gridCol w:w="4608"/>
        <w:gridCol w:w="5040"/>
      </w:tblGrid>
      <w:tr w:rsidR="00E8778A" w:rsidRPr="005F00DB" w:rsidTr="00767F13">
        <w:trPr>
          <w:trHeight w:val="1357"/>
        </w:trPr>
        <w:tc>
          <w:tcPr>
            <w:tcW w:w="9648" w:type="dxa"/>
            <w:gridSpan w:val="2"/>
            <w:vAlign w:val="center"/>
          </w:tcPr>
          <w:p w:rsidR="00E8778A" w:rsidRPr="005F00DB" w:rsidRDefault="00E8778A" w:rsidP="00FC34B1">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 на 2014-2019 гг»</w:t>
            </w:r>
            <w:r w:rsidRPr="005F00DB">
              <w:t xml:space="preserve"> </w:t>
            </w:r>
          </w:p>
        </w:tc>
      </w:tr>
      <w:tr w:rsidR="00E8778A" w:rsidRPr="005F00DB" w:rsidTr="00767F13">
        <w:trPr>
          <w:trHeight w:val="750"/>
        </w:trPr>
        <w:tc>
          <w:tcPr>
            <w:tcW w:w="4608" w:type="dxa"/>
            <w:tcBorders>
              <w:top w:val="single" w:sz="4" w:space="0" w:color="auto"/>
              <w:left w:val="single" w:sz="4" w:space="0" w:color="auto"/>
              <w:bottom w:val="single" w:sz="4" w:space="0" w:color="auto"/>
              <w:right w:val="single" w:sz="4" w:space="0" w:color="auto"/>
            </w:tcBorders>
          </w:tcPr>
          <w:p w:rsidR="00E8778A" w:rsidRPr="002A1C96" w:rsidRDefault="00E8778A" w:rsidP="00FC34B1">
            <w:pPr>
              <w:rPr>
                <w:sz w:val="26"/>
                <w:szCs w:val="26"/>
              </w:rPr>
            </w:pPr>
            <w:r w:rsidRPr="002A1C96">
              <w:rPr>
                <w:sz w:val="26"/>
                <w:szCs w:val="26"/>
              </w:rPr>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E8778A" w:rsidRPr="002A1C96" w:rsidRDefault="00E8778A" w:rsidP="00FC34B1">
            <w:pPr>
              <w:rPr>
                <w:sz w:val="26"/>
                <w:szCs w:val="26"/>
              </w:rPr>
            </w:pPr>
            <w:r w:rsidRPr="002A1C96">
              <w:rPr>
                <w:sz w:val="26"/>
                <w:szCs w:val="26"/>
              </w:rPr>
              <w:t> Администрация Таловского муниципального района</w:t>
            </w:r>
          </w:p>
        </w:tc>
      </w:tr>
      <w:tr w:rsidR="00E8778A" w:rsidRPr="005F00DB" w:rsidTr="00767F13">
        <w:trPr>
          <w:trHeight w:val="750"/>
        </w:trPr>
        <w:tc>
          <w:tcPr>
            <w:tcW w:w="4608" w:type="dxa"/>
            <w:tcBorders>
              <w:top w:val="nil"/>
              <w:left w:val="single" w:sz="4" w:space="0" w:color="auto"/>
              <w:bottom w:val="single" w:sz="4" w:space="0" w:color="auto"/>
              <w:right w:val="single" w:sz="4" w:space="0" w:color="auto"/>
            </w:tcBorders>
          </w:tcPr>
          <w:p w:rsidR="00E8778A" w:rsidRPr="002A1C96" w:rsidRDefault="00E8778A" w:rsidP="00FC34B1">
            <w:pPr>
              <w:rPr>
                <w:sz w:val="26"/>
                <w:szCs w:val="26"/>
              </w:rPr>
            </w:pPr>
            <w:r w:rsidRPr="002A1C96">
              <w:rPr>
                <w:sz w:val="26"/>
                <w:szCs w:val="26"/>
              </w:rPr>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E8778A" w:rsidRPr="002A1C96" w:rsidRDefault="00E8778A" w:rsidP="00FC34B1">
            <w:pPr>
              <w:rPr>
                <w:sz w:val="26"/>
                <w:szCs w:val="26"/>
              </w:rPr>
            </w:pPr>
            <w:r w:rsidRPr="002A1C96">
              <w:rPr>
                <w:sz w:val="26"/>
                <w:szCs w:val="26"/>
              </w:rPr>
              <w:t> МКУ «Отдел по управлению муниципальным имуществом»</w:t>
            </w:r>
          </w:p>
          <w:p w:rsidR="00E8778A" w:rsidRPr="002A1C96" w:rsidRDefault="00E8778A" w:rsidP="00FC34B1">
            <w:pPr>
              <w:rPr>
                <w:sz w:val="26"/>
                <w:szCs w:val="26"/>
              </w:rPr>
            </w:pPr>
            <w:r w:rsidRPr="002A1C96">
              <w:rPr>
                <w:sz w:val="26"/>
                <w:szCs w:val="26"/>
              </w:rPr>
              <w:t>МКУ «ЕДДС и ХТО»</w:t>
            </w:r>
          </w:p>
          <w:p w:rsidR="00E8778A" w:rsidRPr="002A1C96" w:rsidRDefault="00E8778A" w:rsidP="00FC34B1">
            <w:pPr>
              <w:rPr>
                <w:sz w:val="26"/>
                <w:szCs w:val="26"/>
              </w:rPr>
            </w:pPr>
            <w:r w:rsidRPr="002A1C96">
              <w:rPr>
                <w:sz w:val="26"/>
                <w:szCs w:val="26"/>
              </w:rPr>
              <w:t>Совет народных депутатов Таловского муниципального района</w:t>
            </w:r>
          </w:p>
        </w:tc>
      </w:tr>
      <w:tr w:rsidR="00E8778A" w:rsidRPr="005F00DB" w:rsidTr="00767F13">
        <w:trPr>
          <w:trHeight w:val="750"/>
        </w:trPr>
        <w:tc>
          <w:tcPr>
            <w:tcW w:w="4608" w:type="dxa"/>
            <w:tcBorders>
              <w:top w:val="nil"/>
              <w:left w:val="single" w:sz="4" w:space="0" w:color="auto"/>
              <w:bottom w:val="single" w:sz="4" w:space="0" w:color="auto"/>
              <w:right w:val="single" w:sz="4" w:space="0" w:color="auto"/>
            </w:tcBorders>
          </w:tcPr>
          <w:p w:rsidR="00E8778A" w:rsidRPr="002A1C96" w:rsidRDefault="00E8778A" w:rsidP="00FC34B1">
            <w:pPr>
              <w:rPr>
                <w:sz w:val="26"/>
                <w:szCs w:val="26"/>
              </w:rPr>
            </w:pPr>
            <w:r w:rsidRPr="002A1C96">
              <w:rPr>
                <w:sz w:val="26"/>
                <w:szCs w:val="26"/>
              </w:rPr>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E8778A" w:rsidRPr="002A1C96" w:rsidRDefault="00E8778A" w:rsidP="00FC34B1">
            <w:pPr>
              <w:rPr>
                <w:sz w:val="26"/>
                <w:szCs w:val="26"/>
              </w:rPr>
            </w:pPr>
            <w:r w:rsidRPr="002A1C96">
              <w:rPr>
                <w:sz w:val="26"/>
                <w:szCs w:val="26"/>
              </w:rPr>
              <w:t>Администрация Таловского муниципального района </w:t>
            </w:r>
          </w:p>
          <w:p w:rsidR="00E8778A" w:rsidRPr="002A1C96" w:rsidRDefault="00E8778A" w:rsidP="00FC34B1">
            <w:pPr>
              <w:rPr>
                <w:sz w:val="26"/>
                <w:szCs w:val="26"/>
              </w:rPr>
            </w:pPr>
            <w:r w:rsidRPr="002A1C96">
              <w:rPr>
                <w:sz w:val="26"/>
                <w:szCs w:val="26"/>
              </w:rPr>
              <w:t>МКУ «Отдел по управлению муниципальным имуществом»</w:t>
            </w:r>
          </w:p>
          <w:p w:rsidR="00E8778A" w:rsidRPr="002A1C96" w:rsidRDefault="00E8778A" w:rsidP="00FC34B1">
            <w:pPr>
              <w:rPr>
                <w:sz w:val="26"/>
                <w:szCs w:val="26"/>
              </w:rPr>
            </w:pPr>
            <w:r w:rsidRPr="002A1C96">
              <w:rPr>
                <w:sz w:val="26"/>
                <w:szCs w:val="26"/>
              </w:rPr>
              <w:t>МКУ «ЕДДС и ХТО»</w:t>
            </w:r>
          </w:p>
        </w:tc>
      </w:tr>
      <w:tr w:rsidR="00E8778A" w:rsidRPr="005F00DB" w:rsidTr="00767F13">
        <w:trPr>
          <w:trHeight w:val="375"/>
        </w:trPr>
        <w:tc>
          <w:tcPr>
            <w:tcW w:w="4608" w:type="dxa"/>
            <w:tcBorders>
              <w:top w:val="nil"/>
              <w:left w:val="single" w:sz="4" w:space="0" w:color="auto"/>
              <w:bottom w:val="single" w:sz="4" w:space="0" w:color="auto"/>
              <w:right w:val="single" w:sz="4" w:space="0" w:color="auto"/>
            </w:tcBorders>
          </w:tcPr>
          <w:p w:rsidR="00E8778A" w:rsidRPr="002A1C96" w:rsidRDefault="00E8778A" w:rsidP="00FC34B1">
            <w:pPr>
              <w:rPr>
                <w:sz w:val="26"/>
                <w:szCs w:val="26"/>
              </w:rPr>
            </w:pPr>
            <w:r w:rsidRPr="002A1C96">
              <w:rPr>
                <w:sz w:val="26"/>
                <w:szCs w:val="26"/>
              </w:rPr>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E8778A" w:rsidRPr="002A1C96" w:rsidRDefault="00E8778A" w:rsidP="00FC34B1">
            <w:pPr>
              <w:ind w:left="42"/>
              <w:jc w:val="both"/>
              <w:rPr>
                <w:sz w:val="26"/>
                <w:szCs w:val="26"/>
                <w:lang w:eastAsia="ru-RU"/>
              </w:rPr>
            </w:pPr>
            <w:r w:rsidRPr="002A1C96">
              <w:rPr>
                <w:rFonts w:eastAsia="Times New Roman"/>
                <w:sz w:val="26"/>
                <w:szCs w:val="26"/>
                <w:lang w:eastAsia="ru-RU"/>
              </w:rPr>
              <w:t>1.подпрограмма «</w:t>
            </w:r>
            <w:r w:rsidRPr="002A1C96">
              <w:rPr>
                <w:sz w:val="26"/>
                <w:szCs w:val="26"/>
              </w:rPr>
              <w:t>С</w:t>
            </w:r>
            <w:r w:rsidRPr="002A1C96">
              <w:rPr>
                <w:sz w:val="26"/>
                <w:szCs w:val="26"/>
                <w:lang w:eastAsia="ru-RU"/>
              </w:rPr>
              <w:t>оздание условий для  обеспечения муниципального управления»</w:t>
            </w:r>
          </w:p>
          <w:p w:rsidR="00E8778A" w:rsidRPr="002A1C96" w:rsidRDefault="00E8778A" w:rsidP="00FC34B1">
            <w:pPr>
              <w:ind w:left="42"/>
              <w:jc w:val="both"/>
              <w:rPr>
                <w:sz w:val="26"/>
                <w:szCs w:val="26"/>
              </w:rPr>
            </w:pPr>
            <w:r w:rsidRPr="002A1C96">
              <w:rPr>
                <w:rFonts w:eastAsia="Times New Roman"/>
                <w:sz w:val="26"/>
                <w:szCs w:val="26"/>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E8778A" w:rsidRPr="002A1C96" w:rsidRDefault="00E8778A" w:rsidP="00FC34B1">
            <w:pPr>
              <w:ind w:left="42"/>
              <w:jc w:val="both"/>
              <w:rPr>
                <w:sz w:val="26"/>
                <w:szCs w:val="26"/>
              </w:rPr>
            </w:pPr>
            <w:r w:rsidRPr="002A1C96">
              <w:rPr>
                <w:rFonts w:eastAsia="Times New Roman"/>
                <w:sz w:val="26"/>
                <w:szCs w:val="26"/>
                <w:lang w:eastAsia="ru-RU"/>
              </w:rPr>
              <w:t>3.подпрограмма «Управление муниципальным  имуществом»;</w:t>
            </w:r>
          </w:p>
          <w:p w:rsidR="00E8778A" w:rsidRPr="002A1C96" w:rsidRDefault="00E8778A" w:rsidP="00FC34B1">
            <w:pPr>
              <w:ind w:left="42"/>
              <w:jc w:val="both"/>
              <w:rPr>
                <w:rFonts w:eastAsia="Times New Roman"/>
                <w:sz w:val="26"/>
                <w:szCs w:val="26"/>
                <w:lang w:eastAsia="ru-RU"/>
              </w:rPr>
            </w:pPr>
            <w:r w:rsidRPr="002A1C96">
              <w:rPr>
                <w:rFonts w:eastAsia="Times New Roman"/>
                <w:sz w:val="26"/>
                <w:szCs w:val="26"/>
                <w:lang w:eastAsia="ru-RU"/>
              </w:rPr>
              <w:t>4.подпрограмма "Обеспечение жильем молодых семей".</w:t>
            </w:r>
          </w:p>
          <w:p w:rsidR="00E8778A" w:rsidRPr="002A1C96" w:rsidRDefault="00E8778A" w:rsidP="00FC34B1">
            <w:pPr>
              <w:ind w:left="42"/>
              <w:jc w:val="both"/>
              <w:rPr>
                <w:rFonts w:eastAsia="Times New Roman"/>
                <w:sz w:val="26"/>
                <w:szCs w:val="26"/>
                <w:lang w:eastAsia="ru-RU"/>
              </w:rPr>
            </w:pPr>
            <w:r w:rsidRPr="002A1C96">
              <w:rPr>
                <w:rFonts w:eastAsia="Times New Roman"/>
                <w:sz w:val="26"/>
                <w:szCs w:val="26"/>
                <w:lang w:eastAsia="ru-RU"/>
              </w:rPr>
              <w:t>5.подпрограмма  "Развитие и поддержка малого и среднего предпринимательства"</w:t>
            </w:r>
          </w:p>
          <w:p w:rsidR="00E8778A" w:rsidRPr="002A1C96" w:rsidRDefault="00E8778A" w:rsidP="00FC34B1">
            <w:pPr>
              <w:ind w:left="42"/>
              <w:jc w:val="both"/>
              <w:rPr>
                <w:rFonts w:eastAsia="Times New Roman"/>
                <w:sz w:val="26"/>
                <w:szCs w:val="26"/>
                <w:lang w:eastAsia="ru-RU"/>
              </w:rPr>
            </w:pPr>
            <w:r w:rsidRPr="002A1C96">
              <w:rPr>
                <w:rFonts w:eastAsia="Times New Roman"/>
                <w:sz w:val="26"/>
                <w:szCs w:val="26"/>
                <w:lang w:eastAsia="ru-RU"/>
              </w:rPr>
              <w:t>6.подпрограмма  «Строительство спортивных сооружений»</w:t>
            </w:r>
          </w:p>
          <w:p w:rsidR="00E8778A" w:rsidRPr="002A1C96" w:rsidRDefault="00E8778A" w:rsidP="00FC34B1">
            <w:pPr>
              <w:ind w:left="42"/>
              <w:jc w:val="both"/>
              <w:rPr>
                <w:rFonts w:eastAsia="Times New Roman"/>
                <w:sz w:val="26"/>
                <w:szCs w:val="26"/>
                <w:lang w:eastAsia="ru-RU"/>
              </w:rPr>
            </w:pPr>
            <w:r w:rsidRPr="002A1C96">
              <w:rPr>
                <w:rFonts w:eastAsia="Times New Roman"/>
                <w:sz w:val="26"/>
                <w:szCs w:val="26"/>
                <w:lang w:eastAsia="ru-RU"/>
              </w:rPr>
              <w:t>7. подпрограмма «Ремонт и благоустройство военно-мемориальных объектов Таловского муниципального района на 2015-2019 годы</w:t>
            </w:r>
          </w:p>
          <w:p w:rsidR="00E8778A" w:rsidRPr="002A1C96" w:rsidRDefault="00E8778A" w:rsidP="00FC34B1">
            <w:pPr>
              <w:ind w:left="42"/>
              <w:jc w:val="both"/>
              <w:rPr>
                <w:sz w:val="26"/>
                <w:szCs w:val="26"/>
              </w:rPr>
            </w:pPr>
          </w:p>
        </w:tc>
      </w:tr>
      <w:tr w:rsidR="00E8778A" w:rsidRPr="005F00DB" w:rsidTr="00767F13">
        <w:trPr>
          <w:trHeight w:val="375"/>
        </w:trPr>
        <w:tc>
          <w:tcPr>
            <w:tcW w:w="4608" w:type="dxa"/>
            <w:tcBorders>
              <w:top w:val="nil"/>
              <w:left w:val="single" w:sz="4" w:space="0" w:color="auto"/>
              <w:bottom w:val="single" w:sz="4" w:space="0" w:color="auto"/>
              <w:right w:val="single" w:sz="4" w:space="0" w:color="auto"/>
            </w:tcBorders>
          </w:tcPr>
          <w:p w:rsidR="00E8778A" w:rsidRPr="002A1C96" w:rsidRDefault="00E8778A" w:rsidP="00FC34B1">
            <w:pPr>
              <w:rPr>
                <w:sz w:val="26"/>
                <w:szCs w:val="26"/>
              </w:rPr>
            </w:pPr>
            <w:r w:rsidRPr="002A1C96">
              <w:rPr>
                <w:sz w:val="26"/>
                <w:szCs w:val="26"/>
              </w:rPr>
              <w:lastRenderedPageBreak/>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E8778A" w:rsidRDefault="00E8778A" w:rsidP="00FC34B1">
            <w:pPr>
              <w:rPr>
                <w:sz w:val="26"/>
                <w:szCs w:val="26"/>
                <w:lang w:eastAsia="ru-RU"/>
              </w:rPr>
            </w:pPr>
            <w:r w:rsidRPr="002A1C96">
              <w:rPr>
                <w:sz w:val="26"/>
                <w:szCs w:val="26"/>
                <w:lang w:eastAsia="ru-RU"/>
              </w:rPr>
              <w:t>Эффективное функционирование системы муниципального управления Таловского муниципального района</w:t>
            </w:r>
          </w:p>
          <w:p w:rsidR="00E8778A" w:rsidRDefault="00E8778A" w:rsidP="00FC34B1">
            <w:pPr>
              <w:rPr>
                <w:sz w:val="26"/>
                <w:szCs w:val="26"/>
                <w:lang w:eastAsia="ru-RU"/>
              </w:rPr>
            </w:pPr>
          </w:p>
          <w:p w:rsidR="00E8778A" w:rsidRPr="002A1C96" w:rsidRDefault="00E8778A" w:rsidP="00FC34B1">
            <w:pPr>
              <w:rPr>
                <w:sz w:val="26"/>
                <w:szCs w:val="26"/>
              </w:rPr>
            </w:pPr>
          </w:p>
        </w:tc>
      </w:tr>
      <w:tr w:rsidR="00E8778A" w:rsidRPr="005F00DB" w:rsidTr="00767F13">
        <w:trPr>
          <w:trHeight w:val="375"/>
        </w:trPr>
        <w:tc>
          <w:tcPr>
            <w:tcW w:w="4608" w:type="dxa"/>
            <w:tcBorders>
              <w:top w:val="nil"/>
              <w:left w:val="single" w:sz="4" w:space="0" w:color="auto"/>
              <w:bottom w:val="single" w:sz="4" w:space="0" w:color="auto"/>
              <w:right w:val="single" w:sz="4" w:space="0" w:color="auto"/>
            </w:tcBorders>
          </w:tcPr>
          <w:p w:rsidR="00E8778A" w:rsidRPr="002A1C96" w:rsidRDefault="00E8778A" w:rsidP="00FC34B1">
            <w:pPr>
              <w:rPr>
                <w:sz w:val="26"/>
                <w:szCs w:val="26"/>
              </w:rPr>
            </w:pPr>
            <w:r w:rsidRPr="002A1C96">
              <w:rPr>
                <w:sz w:val="26"/>
                <w:szCs w:val="26"/>
              </w:rPr>
              <w:t>Задачи муниципальной программы</w:t>
            </w:r>
          </w:p>
        </w:tc>
        <w:tc>
          <w:tcPr>
            <w:tcW w:w="5040" w:type="dxa"/>
            <w:tcBorders>
              <w:top w:val="nil"/>
              <w:left w:val="nil"/>
              <w:bottom w:val="single" w:sz="4" w:space="0" w:color="auto"/>
              <w:right w:val="single" w:sz="4" w:space="0" w:color="auto"/>
            </w:tcBorders>
            <w:vAlign w:val="center"/>
          </w:tcPr>
          <w:p w:rsidR="00E8778A" w:rsidRPr="002A1C96" w:rsidRDefault="00E8778A" w:rsidP="00FC34B1">
            <w:pPr>
              <w:jc w:val="both"/>
              <w:rPr>
                <w:sz w:val="26"/>
                <w:szCs w:val="26"/>
              </w:rPr>
            </w:pPr>
            <w:r w:rsidRPr="002A1C96">
              <w:rPr>
                <w:sz w:val="26"/>
                <w:szCs w:val="26"/>
              </w:rPr>
              <w:t xml:space="preserve">1.Совершенствование  правовых и организационных основ местного самоуправления, муниципальной службы. </w:t>
            </w:r>
          </w:p>
          <w:p w:rsidR="00E8778A" w:rsidRPr="002A1C96" w:rsidRDefault="00E8778A" w:rsidP="00FC34B1">
            <w:pPr>
              <w:jc w:val="both"/>
              <w:rPr>
                <w:sz w:val="26"/>
                <w:szCs w:val="26"/>
              </w:rPr>
            </w:pPr>
            <w:r w:rsidRPr="002A1C96">
              <w:rPr>
                <w:sz w:val="26"/>
                <w:szCs w:val="26"/>
              </w:rPr>
              <w:t xml:space="preserve">2.Повышение удовлетворенности населения деятельностью органов местного самоуправления. </w:t>
            </w:r>
          </w:p>
          <w:p w:rsidR="00E8778A" w:rsidRPr="002A1C96" w:rsidRDefault="00E8778A" w:rsidP="00FC34B1">
            <w:pPr>
              <w:jc w:val="both"/>
              <w:rPr>
                <w:sz w:val="26"/>
                <w:szCs w:val="26"/>
              </w:rPr>
            </w:pPr>
            <w:r w:rsidRPr="002A1C96">
              <w:rPr>
                <w:sz w:val="26"/>
                <w:szCs w:val="26"/>
              </w:rPr>
              <w:t>3.Создание условий для обеспечения эффективного муниципального управления.</w:t>
            </w:r>
          </w:p>
          <w:p w:rsidR="00E8778A" w:rsidRPr="002A1C96" w:rsidRDefault="00E8778A" w:rsidP="00FC34B1">
            <w:pPr>
              <w:jc w:val="both"/>
              <w:rPr>
                <w:sz w:val="26"/>
                <w:szCs w:val="26"/>
              </w:rPr>
            </w:pPr>
            <w:r w:rsidRPr="002A1C96">
              <w:rPr>
                <w:sz w:val="26"/>
                <w:szCs w:val="26"/>
              </w:rPr>
              <w:t xml:space="preserve">4.Повышение качества предоставления муниципальных услуг жителям района. </w:t>
            </w:r>
          </w:p>
        </w:tc>
      </w:tr>
      <w:tr w:rsidR="00E8778A" w:rsidRPr="005F00DB" w:rsidTr="00767F13">
        <w:trPr>
          <w:trHeight w:val="750"/>
        </w:trPr>
        <w:tc>
          <w:tcPr>
            <w:tcW w:w="4608" w:type="dxa"/>
            <w:tcBorders>
              <w:top w:val="nil"/>
              <w:left w:val="single" w:sz="4" w:space="0" w:color="auto"/>
              <w:bottom w:val="single" w:sz="4" w:space="0" w:color="auto"/>
              <w:right w:val="single" w:sz="4" w:space="0" w:color="auto"/>
            </w:tcBorders>
          </w:tcPr>
          <w:p w:rsidR="00E8778A" w:rsidRPr="002A1C96" w:rsidRDefault="00E8778A" w:rsidP="00FC34B1">
            <w:pPr>
              <w:rPr>
                <w:sz w:val="26"/>
                <w:szCs w:val="26"/>
              </w:rPr>
            </w:pPr>
            <w:r w:rsidRPr="002A1C96">
              <w:rPr>
                <w:sz w:val="26"/>
                <w:szCs w:val="26"/>
              </w:rPr>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E8778A" w:rsidRPr="002A1C96" w:rsidRDefault="00E8778A" w:rsidP="00FC34B1">
            <w:pPr>
              <w:rPr>
                <w:sz w:val="26"/>
                <w:szCs w:val="26"/>
              </w:rPr>
            </w:pPr>
            <w:r w:rsidRPr="002A1C96">
              <w:rPr>
                <w:sz w:val="26"/>
                <w:szCs w:val="26"/>
              </w:rPr>
              <w:t xml:space="preserve">1.Количество муниципальных услуг, оказываемых в электронном виде, ед. </w:t>
            </w:r>
          </w:p>
          <w:p w:rsidR="00E8778A" w:rsidRPr="002A1C96" w:rsidRDefault="00E8778A" w:rsidP="00FC34B1">
            <w:pPr>
              <w:rPr>
                <w:sz w:val="26"/>
                <w:szCs w:val="26"/>
              </w:rPr>
            </w:pPr>
            <w:r w:rsidRPr="002A1C96">
              <w:rPr>
                <w:sz w:val="26"/>
                <w:szCs w:val="26"/>
              </w:rPr>
              <w:t xml:space="preserve">2.Доля НПА, проекты которых прошли правовую и антикоррупционную экспертизу, %.  </w:t>
            </w:r>
          </w:p>
          <w:p w:rsidR="00E8778A" w:rsidRPr="002A1C96" w:rsidRDefault="00E8778A" w:rsidP="00FC34B1">
            <w:pPr>
              <w:rPr>
                <w:sz w:val="26"/>
                <w:szCs w:val="26"/>
              </w:rPr>
            </w:pPr>
            <w:r w:rsidRPr="002A1C96">
              <w:rPr>
                <w:sz w:val="26"/>
                <w:szCs w:val="26"/>
              </w:rPr>
              <w:t>3.</w:t>
            </w:r>
            <w:r w:rsidRPr="002A1C96">
              <w:rPr>
                <w:sz w:val="26"/>
                <w:szCs w:val="26"/>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E8778A" w:rsidRPr="002A1C96" w:rsidRDefault="00E8778A" w:rsidP="00FC34B1">
            <w:pPr>
              <w:autoSpaceDE w:val="0"/>
              <w:autoSpaceDN w:val="0"/>
              <w:adjustRightInd w:val="0"/>
              <w:rPr>
                <w:sz w:val="26"/>
                <w:szCs w:val="26"/>
                <w:lang w:eastAsia="ru-RU"/>
              </w:rPr>
            </w:pPr>
            <w:r w:rsidRPr="002A1C96">
              <w:rPr>
                <w:sz w:val="26"/>
                <w:szCs w:val="26"/>
                <w:lang w:eastAsia="ru-RU"/>
              </w:rPr>
              <w:t>4. 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r>
      <w:tr w:rsidR="00E8778A" w:rsidRPr="005F00DB" w:rsidTr="00767F13">
        <w:trPr>
          <w:trHeight w:val="750"/>
        </w:trPr>
        <w:tc>
          <w:tcPr>
            <w:tcW w:w="4608" w:type="dxa"/>
            <w:tcBorders>
              <w:top w:val="nil"/>
              <w:left w:val="single" w:sz="4" w:space="0" w:color="auto"/>
              <w:bottom w:val="single" w:sz="4" w:space="0" w:color="auto"/>
              <w:right w:val="single" w:sz="4" w:space="0" w:color="auto"/>
            </w:tcBorders>
          </w:tcPr>
          <w:p w:rsidR="00E8778A" w:rsidRPr="002A1C96" w:rsidRDefault="00E8778A" w:rsidP="00FC34B1">
            <w:pPr>
              <w:rPr>
                <w:sz w:val="26"/>
                <w:szCs w:val="26"/>
              </w:rPr>
            </w:pPr>
            <w:r w:rsidRPr="002A1C96">
              <w:rPr>
                <w:sz w:val="26"/>
                <w:szCs w:val="26"/>
              </w:rPr>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E8778A" w:rsidRPr="002A1C96" w:rsidRDefault="00E8778A" w:rsidP="00FC34B1">
            <w:pPr>
              <w:jc w:val="center"/>
              <w:rPr>
                <w:sz w:val="26"/>
                <w:szCs w:val="26"/>
                <w:lang w:eastAsia="ru-RU"/>
              </w:rPr>
            </w:pPr>
            <w:r w:rsidRPr="002A1C96">
              <w:rPr>
                <w:sz w:val="26"/>
                <w:szCs w:val="26"/>
                <w:lang w:eastAsia="ru-RU"/>
              </w:rPr>
              <w:t>Реализуется в 1 этап</w:t>
            </w:r>
          </w:p>
          <w:p w:rsidR="00E8778A" w:rsidRPr="002A1C96" w:rsidRDefault="00E8778A" w:rsidP="00FC34B1">
            <w:pPr>
              <w:jc w:val="center"/>
              <w:rPr>
                <w:sz w:val="26"/>
                <w:szCs w:val="26"/>
              </w:rPr>
            </w:pPr>
            <w:r w:rsidRPr="002A1C96">
              <w:rPr>
                <w:sz w:val="26"/>
                <w:szCs w:val="26"/>
                <w:lang w:eastAsia="ru-RU"/>
              </w:rPr>
              <w:t>Срок реализации программы – 2014-2019</w:t>
            </w:r>
            <w:r w:rsidRPr="002A1C96">
              <w:rPr>
                <w:sz w:val="26"/>
                <w:szCs w:val="26"/>
              </w:rPr>
              <w:t> </w:t>
            </w:r>
          </w:p>
        </w:tc>
      </w:tr>
      <w:tr w:rsidR="00E8778A" w:rsidRPr="005F00DB" w:rsidTr="00767F13">
        <w:trPr>
          <w:trHeight w:val="632"/>
        </w:trPr>
        <w:tc>
          <w:tcPr>
            <w:tcW w:w="4608" w:type="dxa"/>
            <w:tcBorders>
              <w:top w:val="nil"/>
              <w:left w:val="single" w:sz="4" w:space="0" w:color="auto"/>
              <w:bottom w:val="single" w:sz="4" w:space="0" w:color="auto"/>
              <w:right w:val="single" w:sz="4" w:space="0" w:color="auto"/>
            </w:tcBorders>
          </w:tcPr>
          <w:p w:rsidR="00E8778A" w:rsidRDefault="00E8778A" w:rsidP="00FC34B1">
            <w:pPr>
              <w:rPr>
                <w:sz w:val="26"/>
                <w:szCs w:val="26"/>
              </w:rPr>
            </w:pPr>
            <w:r w:rsidRPr="002A1C96">
              <w:rPr>
                <w:sz w:val="26"/>
                <w:szCs w:val="26"/>
              </w:rPr>
              <w:t>Объемы и источники финансирования муниципальной программы (в действующих ценах каждого года реализации муниципальной программы)</w:t>
            </w:r>
          </w:p>
          <w:p w:rsidR="00E8778A" w:rsidRPr="002A1C96" w:rsidRDefault="00E8778A" w:rsidP="00FC34B1">
            <w:pPr>
              <w:rPr>
                <w:sz w:val="26"/>
                <w:szCs w:val="26"/>
              </w:rPr>
            </w:pPr>
          </w:p>
        </w:tc>
        <w:tc>
          <w:tcPr>
            <w:tcW w:w="5040" w:type="dxa"/>
            <w:tcBorders>
              <w:top w:val="nil"/>
              <w:left w:val="nil"/>
              <w:bottom w:val="single" w:sz="4" w:space="0" w:color="auto"/>
              <w:right w:val="single" w:sz="4" w:space="0" w:color="auto"/>
            </w:tcBorders>
            <w:shd w:val="clear" w:color="auto" w:fill="FFFFFF"/>
            <w:vAlign w:val="bottom"/>
          </w:tcPr>
          <w:p w:rsidR="00E8778A" w:rsidRPr="002A1C96" w:rsidRDefault="00E8778A" w:rsidP="00FC34B1">
            <w:pPr>
              <w:jc w:val="both"/>
              <w:rPr>
                <w:sz w:val="26"/>
                <w:szCs w:val="26"/>
              </w:rPr>
            </w:pPr>
            <w:r w:rsidRPr="002A1C96">
              <w:rPr>
                <w:sz w:val="26"/>
                <w:szCs w:val="26"/>
              </w:rPr>
              <w:t>Общий объем финансирования программы 394291,9  тыс. рублей, в том числе:</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7743,1</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1543,1</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2015 год - 1</w:t>
            </w:r>
            <w:r>
              <w:rPr>
                <w:rFonts w:ascii="Times New Roman" w:hAnsi="Times New Roman"/>
                <w:sz w:val="24"/>
                <w:szCs w:val="24"/>
              </w:rPr>
              <w:t>2</w:t>
            </w:r>
            <w:r w:rsidRPr="005F00DB">
              <w:rPr>
                <w:rFonts w:ascii="Times New Roman" w:hAnsi="Times New Roman"/>
                <w:sz w:val="24"/>
                <w:szCs w:val="24"/>
              </w:rPr>
              <w:t>40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2016 год - 1</w:t>
            </w:r>
            <w:r>
              <w:rPr>
                <w:rFonts w:ascii="Times New Roman" w:hAnsi="Times New Roman"/>
                <w:sz w:val="24"/>
                <w:szCs w:val="24"/>
              </w:rPr>
              <w:t>2</w:t>
            </w:r>
            <w:r w:rsidRPr="005F00DB">
              <w:rPr>
                <w:rFonts w:ascii="Times New Roman" w:hAnsi="Times New Roman"/>
                <w:sz w:val="24"/>
                <w:szCs w:val="24"/>
              </w:rPr>
              <w:t>40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2017 год - 1</w:t>
            </w:r>
            <w:r>
              <w:rPr>
                <w:rFonts w:ascii="Times New Roman" w:hAnsi="Times New Roman"/>
                <w:sz w:val="24"/>
                <w:szCs w:val="24"/>
              </w:rPr>
              <w:t>2</w:t>
            </w:r>
            <w:r w:rsidRPr="005F00DB">
              <w:rPr>
                <w:rFonts w:ascii="Times New Roman" w:hAnsi="Times New Roman"/>
                <w:sz w:val="24"/>
                <w:szCs w:val="24"/>
              </w:rPr>
              <w:t>40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2018 год - 1</w:t>
            </w:r>
            <w:r>
              <w:rPr>
                <w:rFonts w:ascii="Times New Roman" w:hAnsi="Times New Roman"/>
                <w:sz w:val="24"/>
                <w:szCs w:val="24"/>
              </w:rPr>
              <w:t>2</w:t>
            </w:r>
            <w:r w:rsidRPr="005F00DB">
              <w:rPr>
                <w:rFonts w:ascii="Times New Roman" w:hAnsi="Times New Roman"/>
                <w:sz w:val="24"/>
                <w:szCs w:val="24"/>
              </w:rPr>
              <w:t>40 тыс. рублей;</w:t>
            </w:r>
          </w:p>
          <w:p w:rsidR="00E8778A"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2019 год - 1</w:t>
            </w:r>
            <w:r>
              <w:rPr>
                <w:rFonts w:ascii="Times New Roman" w:hAnsi="Times New Roman"/>
                <w:sz w:val="24"/>
                <w:szCs w:val="24"/>
              </w:rPr>
              <w:t>2</w:t>
            </w:r>
            <w:r w:rsidRPr="005F00DB">
              <w:rPr>
                <w:rFonts w:ascii="Times New Roman" w:hAnsi="Times New Roman"/>
                <w:sz w:val="24"/>
                <w:szCs w:val="24"/>
              </w:rPr>
              <w:t>40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85177,2</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 </w:t>
            </w:r>
            <w:r>
              <w:rPr>
                <w:rFonts w:ascii="Times New Roman" w:hAnsi="Times New Roman"/>
                <w:sz w:val="24"/>
                <w:szCs w:val="24"/>
              </w:rPr>
              <w:t>82168,5</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1085,9</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4</w:t>
            </w:r>
            <w:r w:rsidRPr="005F00DB">
              <w:rPr>
                <w:rFonts w:ascii="Times New Roman" w:hAnsi="Times New Roman"/>
                <w:sz w:val="24"/>
                <w:szCs w:val="24"/>
              </w:rPr>
              <w:t>80,7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w:t>
            </w:r>
            <w:r w:rsidRPr="005F00DB">
              <w:rPr>
                <w:rFonts w:ascii="Times New Roman" w:hAnsi="Times New Roman"/>
                <w:sz w:val="24"/>
                <w:szCs w:val="24"/>
              </w:rPr>
              <w:t>80,7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w:t>
            </w:r>
            <w:r w:rsidRPr="005F00DB">
              <w:rPr>
                <w:rFonts w:ascii="Times New Roman" w:hAnsi="Times New Roman"/>
                <w:sz w:val="24"/>
                <w:szCs w:val="24"/>
              </w:rPr>
              <w:t>80,7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w:t>
            </w:r>
            <w:r w:rsidRPr="005F00DB">
              <w:rPr>
                <w:rFonts w:ascii="Times New Roman" w:hAnsi="Times New Roman"/>
                <w:sz w:val="24"/>
                <w:szCs w:val="24"/>
              </w:rPr>
              <w:t>80,7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lastRenderedPageBreak/>
              <w:t>269624,8</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45738,0</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49846,2</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44664,2</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43130,2</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43160,6</w:t>
            </w:r>
            <w:r w:rsidRPr="005F00DB">
              <w:rPr>
                <w:rFonts w:ascii="Times New Roman" w:hAnsi="Times New Roman"/>
                <w:sz w:val="24"/>
                <w:szCs w:val="24"/>
              </w:rPr>
              <w:t xml:space="preserve"> тыс. рублей;</w:t>
            </w:r>
          </w:p>
          <w:p w:rsidR="00E8778A" w:rsidRDefault="00E8778A" w:rsidP="00B30CAF">
            <w:pPr>
              <w:pStyle w:val="ConsPlusNormal"/>
              <w:ind w:firstLine="540"/>
              <w:jc w:val="both"/>
              <w:rPr>
                <w:rFonts w:ascii="Times New Roman" w:hAnsi="Times New Roman"/>
                <w:sz w:val="24"/>
                <w:szCs w:val="24"/>
              </w:rPr>
            </w:pPr>
            <w:r>
              <w:t xml:space="preserve"> </w:t>
            </w:r>
            <w:r w:rsidRPr="005F00DB">
              <w:rPr>
                <w:rFonts w:ascii="Times New Roman" w:hAnsi="Times New Roman"/>
                <w:sz w:val="24"/>
                <w:szCs w:val="24"/>
              </w:rPr>
              <w:t xml:space="preserve">2019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43085,6</w:t>
            </w:r>
            <w:r w:rsidRPr="005F00DB">
              <w:rPr>
                <w:rFonts w:ascii="Times New Roman" w:hAnsi="Times New Roman"/>
                <w:sz w:val="24"/>
                <w:szCs w:val="24"/>
              </w:rPr>
              <w:t xml:space="preserve"> тыс. рублей.</w:t>
            </w:r>
          </w:p>
          <w:p w:rsidR="00E8778A" w:rsidRDefault="00E8778A" w:rsidP="00B30CAF">
            <w:pPr>
              <w:pStyle w:val="ConsPlusNormal"/>
              <w:ind w:firstLine="540"/>
              <w:jc w:val="both"/>
              <w:rPr>
                <w:rFonts w:ascii="Times New Roman" w:hAnsi="Times New Roman"/>
                <w:sz w:val="24"/>
                <w:szCs w:val="24"/>
              </w:rPr>
            </w:pPr>
            <w:r>
              <w:rPr>
                <w:rFonts w:ascii="Times New Roman" w:hAnsi="Times New Roman"/>
                <w:sz w:val="24"/>
                <w:szCs w:val="24"/>
              </w:rPr>
              <w:t>- средства физических лиц  31746,9 тыс. рублей:</w:t>
            </w:r>
          </w:p>
          <w:p w:rsidR="00E8778A" w:rsidRPr="005F00DB" w:rsidRDefault="00E8778A"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8286,9 </w:t>
            </w:r>
            <w:r w:rsidRPr="005F00DB">
              <w:rPr>
                <w:rFonts w:ascii="Times New Roman" w:hAnsi="Times New Roman"/>
                <w:sz w:val="24"/>
                <w:szCs w:val="24"/>
              </w:rPr>
              <w:t xml:space="preserve"> тыс. рублей;</w:t>
            </w:r>
          </w:p>
          <w:p w:rsidR="00E8778A" w:rsidRPr="005F00DB" w:rsidRDefault="00E8778A"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4000 </w:t>
            </w:r>
            <w:r w:rsidRPr="005F00DB">
              <w:rPr>
                <w:rFonts w:ascii="Times New Roman" w:hAnsi="Times New Roman"/>
                <w:sz w:val="24"/>
                <w:szCs w:val="24"/>
              </w:rPr>
              <w:t xml:space="preserve"> тыс. рублей;</w:t>
            </w:r>
          </w:p>
          <w:p w:rsidR="00E8778A" w:rsidRPr="005F00DB" w:rsidRDefault="00E8778A"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4000 </w:t>
            </w:r>
            <w:r w:rsidRPr="005F00DB">
              <w:rPr>
                <w:rFonts w:ascii="Times New Roman" w:hAnsi="Times New Roman"/>
                <w:sz w:val="24"/>
                <w:szCs w:val="24"/>
              </w:rPr>
              <w:t xml:space="preserve"> тыс. рублей;</w:t>
            </w:r>
          </w:p>
          <w:p w:rsidR="00E8778A" w:rsidRPr="005F00DB" w:rsidRDefault="00E8778A"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4900 </w:t>
            </w:r>
            <w:r w:rsidRPr="005F00DB">
              <w:rPr>
                <w:rFonts w:ascii="Times New Roman" w:hAnsi="Times New Roman"/>
                <w:sz w:val="24"/>
                <w:szCs w:val="24"/>
              </w:rPr>
              <w:t xml:space="preserve"> тыс. рублей;</w:t>
            </w:r>
          </w:p>
          <w:p w:rsidR="00E8778A" w:rsidRPr="005F00DB" w:rsidRDefault="00E8778A" w:rsidP="0070470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5150 </w:t>
            </w:r>
            <w:r w:rsidRPr="005F00DB">
              <w:rPr>
                <w:rFonts w:ascii="Times New Roman" w:hAnsi="Times New Roman"/>
                <w:sz w:val="24"/>
                <w:szCs w:val="24"/>
              </w:rPr>
              <w:t xml:space="preserve"> тыс. рублей;</w:t>
            </w:r>
          </w:p>
          <w:p w:rsidR="00E8778A" w:rsidRDefault="00E8778A" w:rsidP="00704707">
            <w:pPr>
              <w:pStyle w:val="ConsPlusNormal"/>
              <w:ind w:firstLine="540"/>
              <w:jc w:val="both"/>
              <w:rPr>
                <w:rFonts w:ascii="Times New Roman" w:hAnsi="Times New Roman"/>
                <w:sz w:val="24"/>
                <w:szCs w:val="24"/>
              </w:rPr>
            </w:pPr>
            <w:r>
              <w:t xml:space="preserve"> </w:t>
            </w:r>
            <w:r w:rsidRPr="005F00DB">
              <w:rPr>
                <w:rFonts w:ascii="Times New Roman" w:hAnsi="Times New Roman"/>
                <w:sz w:val="24"/>
                <w:szCs w:val="24"/>
              </w:rPr>
              <w:t xml:space="preserve">2019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5410 </w:t>
            </w:r>
            <w:r w:rsidRPr="005F00DB">
              <w:rPr>
                <w:rFonts w:ascii="Times New Roman" w:hAnsi="Times New Roman"/>
                <w:sz w:val="24"/>
                <w:szCs w:val="24"/>
              </w:rPr>
              <w:t xml:space="preserve"> тыс. рублей.</w:t>
            </w:r>
          </w:p>
          <w:p w:rsidR="00E8778A" w:rsidRDefault="00E8778A" w:rsidP="00B30CAF">
            <w:pPr>
              <w:pStyle w:val="ConsPlusNormal"/>
              <w:ind w:firstLine="540"/>
              <w:jc w:val="both"/>
              <w:rPr>
                <w:rFonts w:ascii="Times New Roman" w:hAnsi="Times New Roman"/>
                <w:sz w:val="26"/>
                <w:szCs w:val="26"/>
              </w:rPr>
            </w:pPr>
          </w:p>
          <w:p w:rsidR="00E8778A" w:rsidRPr="002A1C96" w:rsidRDefault="00E8778A" w:rsidP="00FC34B1">
            <w:pPr>
              <w:rPr>
                <w:sz w:val="26"/>
                <w:szCs w:val="26"/>
              </w:rPr>
            </w:pPr>
            <w:r w:rsidRPr="002A1C96">
              <w:rPr>
                <w:sz w:val="26"/>
                <w:szCs w:val="26"/>
              </w:rPr>
              <w:t xml:space="preserve">Основой финансирования подпрограммы являются средства федерального, областного и районного  бюджетов. </w:t>
            </w:r>
          </w:p>
        </w:tc>
      </w:tr>
      <w:tr w:rsidR="00E8778A" w:rsidRPr="005F00DB" w:rsidTr="00767F13">
        <w:trPr>
          <w:trHeight w:val="1125"/>
        </w:trPr>
        <w:tc>
          <w:tcPr>
            <w:tcW w:w="4608" w:type="dxa"/>
            <w:tcBorders>
              <w:top w:val="nil"/>
              <w:left w:val="single" w:sz="4" w:space="0" w:color="auto"/>
              <w:bottom w:val="single" w:sz="4" w:space="0" w:color="auto"/>
              <w:right w:val="single" w:sz="4" w:space="0" w:color="auto"/>
            </w:tcBorders>
          </w:tcPr>
          <w:p w:rsidR="00E8778A" w:rsidRPr="002A1C96" w:rsidRDefault="00E8778A" w:rsidP="00FC34B1">
            <w:pPr>
              <w:rPr>
                <w:sz w:val="26"/>
                <w:szCs w:val="26"/>
              </w:rPr>
            </w:pPr>
            <w:r w:rsidRPr="002A1C96">
              <w:rPr>
                <w:sz w:val="26"/>
                <w:szCs w:val="26"/>
              </w:rPr>
              <w:lastRenderedPageBreak/>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E8778A" w:rsidRPr="002A1C96" w:rsidRDefault="00E8778A" w:rsidP="00FC34B1">
            <w:pPr>
              <w:jc w:val="both"/>
              <w:rPr>
                <w:sz w:val="26"/>
                <w:szCs w:val="26"/>
              </w:rPr>
            </w:pPr>
            <w:r w:rsidRPr="002A1C96">
              <w:rPr>
                <w:sz w:val="26"/>
                <w:szCs w:val="26"/>
              </w:rPr>
              <w:t xml:space="preserve">- повышение эффективности деятельности органов местного самоуправления; </w:t>
            </w:r>
          </w:p>
          <w:p w:rsidR="00E8778A" w:rsidRPr="002A1C96" w:rsidRDefault="00E8778A" w:rsidP="00FC34B1">
            <w:pPr>
              <w:jc w:val="both"/>
              <w:rPr>
                <w:sz w:val="26"/>
                <w:szCs w:val="26"/>
              </w:rPr>
            </w:pPr>
            <w:r w:rsidRPr="002A1C96">
              <w:rPr>
                <w:sz w:val="26"/>
                <w:szCs w:val="26"/>
              </w:rPr>
              <w:t>- повышение уровня доверия населения к муниципальным служащим;</w:t>
            </w:r>
          </w:p>
          <w:p w:rsidR="00E8778A" w:rsidRPr="002A1C96" w:rsidRDefault="00E8778A" w:rsidP="00FC34B1">
            <w:pPr>
              <w:rPr>
                <w:sz w:val="26"/>
                <w:szCs w:val="26"/>
              </w:rPr>
            </w:pPr>
            <w:r w:rsidRPr="002A1C96">
              <w:rPr>
                <w:sz w:val="26"/>
                <w:szCs w:val="26"/>
              </w:rPr>
              <w:t xml:space="preserve">-   повышение уровня профессиональной компетентности муниципальных служащих  </w:t>
            </w:r>
          </w:p>
        </w:tc>
      </w:tr>
    </w:tbl>
    <w:p w:rsidR="00E8778A" w:rsidRPr="00432C5B" w:rsidRDefault="00E8778A" w:rsidP="00E50057">
      <w:pPr>
        <w:jc w:val="right"/>
      </w:pPr>
    </w:p>
    <w:p w:rsidR="00E8778A" w:rsidRPr="00432C5B" w:rsidRDefault="00E8778A" w:rsidP="00E50057">
      <w:pPr>
        <w:jc w:val="right"/>
      </w:pPr>
    </w:p>
    <w:p w:rsidR="00E8778A" w:rsidRDefault="00E8778A" w:rsidP="00E50057">
      <w:pPr>
        <w:ind w:firstLine="709"/>
        <w:jc w:val="both"/>
        <w:rPr>
          <w:b/>
          <w:sz w:val="26"/>
          <w:szCs w:val="26"/>
        </w:rPr>
      </w:pPr>
    </w:p>
    <w:p w:rsidR="00E8778A" w:rsidRDefault="00E8778A" w:rsidP="00E50057">
      <w:pPr>
        <w:ind w:firstLine="709"/>
        <w:jc w:val="both"/>
        <w:rPr>
          <w:b/>
          <w:sz w:val="26"/>
          <w:szCs w:val="26"/>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Default="00E8778A" w:rsidP="00982489">
      <w:pPr>
        <w:jc w:val="right"/>
        <w:rPr>
          <w:sz w:val="28"/>
          <w:szCs w:val="28"/>
        </w:rPr>
      </w:pPr>
    </w:p>
    <w:p w:rsidR="00E8778A" w:rsidRPr="00C43373" w:rsidRDefault="00E8778A" w:rsidP="00982489">
      <w:pPr>
        <w:jc w:val="right"/>
        <w:rPr>
          <w:sz w:val="28"/>
          <w:szCs w:val="28"/>
        </w:rPr>
      </w:pPr>
      <w:r w:rsidRPr="00C43373">
        <w:rPr>
          <w:sz w:val="28"/>
          <w:szCs w:val="28"/>
        </w:rPr>
        <w:t xml:space="preserve">Приложение </w:t>
      </w:r>
      <w:r>
        <w:rPr>
          <w:sz w:val="28"/>
          <w:szCs w:val="28"/>
        </w:rPr>
        <w:t>2</w:t>
      </w:r>
      <w:r w:rsidRPr="00C43373">
        <w:rPr>
          <w:sz w:val="28"/>
          <w:szCs w:val="28"/>
        </w:rPr>
        <w:t xml:space="preserve">                                                              </w:t>
      </w:r>
    </w:p>
    <w:p w:rsidR="00E8778A" w:rsidRPr="00C43373" w:rsidRDefault="00E8778A" w:rsidP="00982489">
      <w:pPr>
        <w:jc w:val="right"/>
        <w:rPr>
          <w:sz w:val="28"/>
          <w:szCs w:val="28"/>
        </w:rPr>
      </w:pPr>
      <w:r w:rsidRPr="00C43373">
        <w:rPr>
          <w:sz w:val="28"/>
          <w:szCs w:val="28"/>
        </w:rPr>
        <w:t xml:space="preserve">           к постановлению  администрации</w:t>
      </w:r>
    </w:p>
    <w:p w:rsidR="00E8778A" w:rsidRPr="00C43373" w:rsidRDefault="00E8778A" w:rsidP="00982489">
      <w:pPr>
        <w:jc w:val="right"/>
        <w:rPr>
          <w:sz w:val="28"/>
          <w:szCs w:val="28"/>
        </w:rPr>
      </w:pPr>
      <w:r w:rsidRPr="00C43373">
        <w:rPr>
          <w:sz w:val="28"/>
          <w:szCs w:val="28"/>
        </w:rPr>
        <w:t xml:space="preserve">                                                                              Таловского муниципального района                                                           </w:t>
      </w:r>
      <w:r w:rsidRPr="00C43373">
        <w:rPr>
          <w:b/>
          <w:sz w:val="28"/>
          <w:szCs w:val="28"/>
        </w:rPr>
        <w:t xml:space="preserve">       </w:t>
      </w:r>
      <w:r w:rsidRPr="00C43373">
        <w:rPr>
          <w:sz w:val="28"/>
          <w:szCs w:val="28"/>
        </w:rPr>
        <w:t xml:space="preserve">                                                                                                        </w:t>
      </w:r>
      <w:r w:rsidR="00B87897" w:rsidRPr="00C43373">
        <w:rPr>
          <w:sz w:val="28"/>
          <w:szCs w:val="28"/>
        </w:rPr>
        <w:t xml:space="preserve">от </w:t>
      </w:r>
      <w:r w:rsidR="00B87897">
        <w:rPr>
          <w:sz w:val="28"/>
          <w:szCs w:val="28"/>
        </w:rPr>
        <w:t>11.06.2015</w:t>
      </w:r>
      <w:r w:rsidR="00B87897" w:rsidRPr="00C43373">
        <w:rPr>
          <w:sz w:val="28"/>
          <w:szCs w:val="28"/>
        </w:rPr>
        <w:t xml:space="preserve"> года № </w:t>
      </w:r>
      <w:r w:rsidR="00B87897">
        <w:rPr>
          <w:sz w:val="28"/>
          <w:szCs w:val="28"/>
        </w:rPr>
        <w:t>417</w:t>
      </w:r>
    </w:p>
    <w:p w:rsidR="00E8778A" w:rsidRDefault="00E8778A" w:rsidP="00E50057">
      <w:pPr>
        <w:jc w:val="right"/>
        <w:rPr>
          <w:sz w:val="28"/>
          <w:szCs w:val="28"/>
        </w:rPr>
      </w:pPr>
    </w:p>
    <w:p w:rsidR="00E8778A" w:rsidRPr="005F00DB" w:rsidRDefault="00E8778A" w:rsidP="00982489">
      <w:pPr>
        <w:pStyle w:val="ConsPlusNormal"/>
        <w:ind w:firstLine="0"/>
        <w:jc w:val="center"/>
        <w:rPr>
          <w:rFonts w:ascii="Times New Roman" w:hAnsi="Times New Roman"/>
          <w:b/>
          <w:sz w:val="26"/>
          <w:szCs w:val="26"/>
          <w:u w:val="single"/>
        </w:rPr>
      </w:pPr>
      <w:r w:rsidRPr="005F00DB">
        <w:rPr>
          <w:rFonts w:ascii="Times New Roman" w:hAnsi="Times New Roman"/>
          <w:b/>
          <w:sz w:val="26"/>
          <w:szCs w:val="26"/>
          <w:u w:val="single"/>
        </w:rPr>
        <w:t>Подпрограмма№5 «Развитие и поддержка малого и  среднего предпринимательства в Таловском муниципальном районе»</w:t>
      </w:r>
    </w:p>
    <w:p w:rsidR="00E8778A" w:rsidRPr="005F00DB" w:rsidRDefault="00E8778A" w:rsidP="00982489">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E8778A" w:rsidRPr="005F00DB" w:rsidTr="00982489">
        <w:trPr>
          <w:trHeight w:val="1509"/>
        </w:trPr>
        <w:tc>
          <w:tcPr>
            <w:tcW w:w="9828" w:type="dxa"/>
            <w:gridSpan w:val="2"/>
            <w:tcBorders>
              <w:top w:val="nil"/>
              <w:left w:val="nil"/>
              <w:bottom w:val="nil"/>
              <w:right w:val="nil"/>
            </w:tcBorders>
            <w:vAlign w:val="center"/>
          </w:tcPr>
          <w:p w:rsidR="00E8778A" w:rsidRPr="005F00DB" w:rsidRDefault="00E8778A" w:rsidP="00BD26F1">
            <w:pPr>
              <w:jc w:val="center"/>
              <w:rPr>
                <w:b/>
              </w:rPr>
            </w:pPr>
            <w:r w:rsidRPr="005F00DB">
              <w:rPr>
                <w:b/>
              </w:rPr>
              <w:t>ПАСПОРТ</w:t>
            </w:r>
            <w:r w:rsidRPr="005F00DB">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 на 2014-2019 гг»</w:t>
            </w:r>
          </w:p>
        </w:tc>
      </w:tr>
      <w:tr w:rsidR="00E8778A" w:rsidRPr="005F00DB" w:rsidTr="00982489">
        <w:trPr>
          <w:trHeight w:val="709"/>
        </w:trPr>
        <w:tc>
          <w:tcPr>
            <w:tcW w:w="4818" w:type="dxa"/>
            <w:tcBorders>
              <w:top w:val="single" w:sz="4" w:space="0" w:color="auto"/>
              <w:left w:val="single" w:sz="4" w:space="0" w:color="auto"/>
              <w:bottom w:val="single" w:sz="4" w:space="0" w:color="auto"/>
              <w:right w:val="single" w:sz="4" w:space="0" w:color="auto"/>
            </w:tcBorders>
          </w:tcPr>
          <w:p w:rsidR="00E8778A" w:rsidRPr="005F00DB" w:rsidRDefault="00E8778A" w:rsidP="00BD26F1">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E8778A" w:rsidRPr="005F00DB" w:rsidRDefault="00E8778A" w:rsidP="00BD26F1">
            <w:r w:rsidRPr="005F00DB">
              <w:t> Отдел по экономике администрации                Таловского муниципального района</w:t>
            </w:r>
          </w:p>
          <w:p w:rsidR="00E8778A" w:rsidRPr="005F00DB" w:rsidRDefault="00E8778A" w:rsidP="00BD26F1"/>
        </w:tc>
      </w:tr>
      <w:tr w:rsidR="00E8778A" w:rsidRPr="005F00DB" w:rsidTr="00982489">
        <w:trPr>
          <w:trHeight w:val="750"/>
        </w:trPr>
        <w:tc>
          <w:tcPr>
            <w:tcW w:w="4818" w:type="dxa"/>
            <w:tcBorders>
              <w:top w:val="nil"/>
              <w:left w:val="single" w:sz="4" w:space="0" w:color="auto"/>
              <w:bottom w:val="single" w:sz="4" w:space="0" w:color="auto"/>
              <w:right w:val="single" w:sz="4" w:space="0" w:color="auto"/>
            </w:tcBorders>
          </w:tcPr>
          <w:p w:rsidR="00E8778A" w:rsidRPr="005F00DB" w:rsidRDefault="00E8778A" w:rsidP="00BD26F1">
            <w:r w:rsidRPr="005F00DB">
              <w:t>Исполнители муниципальной подпрограммы</w:t>
            </w:r>
          </w:p>
        </w:tc>
        <w:tc>
          <w:tcPr>
            <w:tcW w:w="5010" w:type="dxa"/>
            <w:tcBorders>
              <w:top w:val="nil"/>
              <w:left w:val="nil"/>
              <w:bottom w:val="single" w:sz="4" w:space="0" w:color="auto"/>
              <w:right w:val="single" w:sz="4" w:space="0" w:color="auto"/>
            </w:tcBorders>
            <w:vAlign w:val="center"/>
          </w:tcPr>
          <w:p w:rsidR="00E8778A" w:rsidRPr="005F00DB" w:rsidRDefault="00E8778A" w:rsidP="00BD26F1">
            <w:r w:rsidRPr="005F00DB">
              <w:t> ГКУ ВО ЦЗН Таловского района</w:t>
            </w:r>
          </w:p>
          <w:p w:rsidR="00E8778A" w:rsidRPr="005F00DB" w:rsidRDefault="00E8778A" w:rsidP="00BD26F1"/>
        </w:tc>
      </w:tr>
      <w:tr w:rsidR="00E8778A" w:rsidRPr="005F00DB" w:rsidTr="00982489">
        <w:trPr>
          <w:trHeight w:val="839"/>
        </w:trPr>
        <w:tc>
          <w:tcPr>
            <w:tcW w:w="4818" w:type="dxa"/>
            <w:tcBorders>
              <w:top w:val="nil"/>
              <w:left w:val="single" w:sz="4" w:space="0" w:color="auto"/>
              <w:right w:val="single" w:sz="4" w:space="0" w:color="auto"/>
            </w:tcBorders>
          </w:tcPr>
          <w:p w:rsidR="00E8778A" w:rsidRPr="005F00DB" w:rsidRDefault="00E8778A" w:rsidP="00BD26F1">
            <w:r w:rsidRPr="005F00DB">
              <w:t>Основные разработчики муниципальной подпрограммы</w:t>
            </w:r>
          </w:p>
        </w:tc>
        <w:tc>
          <w:tcPr>
            <w:tcW w:w="5010" w:type="dxa"/>
            <w:tcBorders>
              <w:top w:val="nil"/>
              <w:left w:val="single" w:sz="4" w:space="0" w:color="auto"/>
              <w:bottom w:val="single" w:sz="4" w:space="0" w:color="auto"/>
              <w:right w:val="single" w:sz="4" w:space="0" w:color="auto"/>
            </w:tcBorders>
            <w:shd w:val="clear" w:color="auto" w:fill="FFFFFF"/>
            <w:vAlign w:val="center"/>
          </w:tcPr>
          <w:p w:rsidR="00E8778A" w:rsidRPr="005F00DB" w:rsidRDefault="00E8778A" w:rsidP="00BD26F1">
            <w:r w:rsidRPr="005F00DB">
              <w:t>Отдел по экономике администрации                Таловского муниципального района </w:t>
            </w:r>
          </w:p>
          <w:p w:rsidR="00E8778A" w:rsidRPr="005F00DB" w:rsidRDefault="00E8778A" w:rsidP="00BD26F1">
            <w:r w:rsidRPr="005F00DB">
              <w:t>ГКУ ВО ЦЗН Таловского района</w:t>
            </w:r>
          </w:p>
        </w:tc>
      </w:tr>
      <w:tr w:rsidR="00E8778A" w:rsidRPr="005F00DB" w:rsidTr="00982489">
        <w:trPr>
          <w:trHeight w:val="676"/>
        </w:trPr>
        <w:tc>
          <w:tcPr>
            <w:tcW w:w="4818" w:type="dxa"/>
            <w:tcBorders>
              <w:top w:val="nil"/>
              <w:left w:val="single" w:sz="4" w:space="0" w:color="auto"/>
              <w:bottom w:val="single" w:sz="4" w:space="0" w:color="auto"/>
              <w:right w:val="single" w:sz="4" w:space="0" w:color="auto"/>
            </w:tcBorders>
          </w:tcPr>
          <w:p w:rsidR="00E8778A" w:rsidRPr="005F00DB" w:rsidRDefault="00E8778A" w:rsidP="00BD26F1">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E8778A" w:rsidRPr="005F00DB" w:rsidRDefault="00E8778A" w:rsidP="00BD26F1">
            <w:pPr>
              <w:autoSpaceDE w:val="0"/>
              <w:autoSpaceDN w:val="0"/>
              <w:adjustRightInd w:val="0"/>
            </w:pPr>
            <w:r w:rsidRPr="005F00DB">
              <w:t xml:space="preserve">1. Предоставление грантов  начинающим субъектам малого предпринимательства </w:t>
            </w:r>
          </w:p>
          <w:p w:rsidR="00E8778A" w:rsidRDefault="00E8778A" w:rsidP="00BD26F1">
            <w:pPr>
              <w:tabs>
                <w:tab w:val="num" w:pos="82"/>
              </w:tabs>
              <w:ind w:left="82"/>
            </w:pPr>
            <w:r w:rsidRPr="005F00DB">
              <w:t>2.  Предоставление грантов  начинающим субъектам малого предпринимательства из средств местного бюджета.</w:t>
            </w:r>
          </w:p>
          <w:p w:rsidR="00E8778A" w:rsidRPr="00365EA1" w:rsidRDefault="00E8778A" w:rsidP="00BD26F1">
            <w:pPr>
              <w:tabs>
                <w:tab w:val="num" w:pos="82"/>
              </w:tabs>
              <w:ind w:left="82"/>
            </w:pPr>
            <w:r w:rsidRPr="00365EA1">
              <w:t>3. Развитие инфраструктуры поддержки предпринимательства</w:t>
            </w:r>
          </w:p>
          <w:p w:rsidR="00E8778A" w:rsidRDefault="00E8778A" w:rsidP="00BD26F1">
            <w:pPr>
              <w:tabs>
                <w:tab w:val="num" w:pos="82"/>
              </w:tabs>
              <w:ind w:left="82"/>
            </w:pPr>
            <w:r>
              <w:t>4</w:t>
            </w:r>
            <w:r w:rsidRPr="005F00DB">
              <w:t>. Содействие самозанятости безработных граждан.</w:t>
            </w:r>
          </w:p>
          <w:p w:rsidR="00E8778A" w:rsidRPr="00704707" w:rsidRDefault="00E8778A" w:rsidP="00BD26F1">
            <w:pPr>
              <w:tabs>
                <w:tab w:val="num" w:pos="82"/>
              </w:tabs>
              <w:ind w:left="82"/>
            </w:pPr>
            <w:r w:rsidRPr="00704707">
              <w:t>5. Предоставление субсидий субъектам малого и среднего предпринимательства на компенсацию части затрат по договорам лизинга оборудования.</w:t>
            </w:r>
          </w:p>
        </w:tc>
      </w:tr>
      <w:tr w:rsidR="00E8778A" w:rsidRPr="005F00DB" w:rsidTr="00982489">
        <w:trPr>
          <w:trHeight w:val="375"/>
        </w:trPr>
        <w:tc>
          <w:tcPr>
            <w:tcW w:w="4818" w:type="dxa"/>
            <w:tcBorders>
              <w:top w:val="nil"/>
              <w:left w:val="single" w:sz="4" w:space="0" w:color="auto"/>
              <w:bottom w:val="single" w:sz="4" w:space="0" w:color="auto"/>
              <w:right w:val="single" w:sz="4" w:space="0" w:color="auto"/>
            </w:tcBorders>
          </w:tcPr>
          <w:p w:rsidR="00E8778A" w:rsidRPr="005F00DB" w:rsidRDefault="00E8778A" w:rsidP="00BD26F1">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E8778A" w:rsidRPr="005F00DB" w:rsidRDefault="00E8778A" w:rsidP="00BD26F1">
            <w:r w:rsidRPr="005F00DB">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E8778A" w:rsidRPr="005F00DB" w:rsidTr="00982489">
        <w:trPr>
          <w:trHeight w:val="375"/>
        </w:trPr>
        <w:tc>
          <w:tcPr>
            <w:tcW w:w="4818" w:type="dxa"/>
            <w:tcBorders>
              <w:top w:val="nil"/>
              <w:left w:val="single" w:sz="4" w:space="0" w:color="auto"/>
              <w:bottom w:val="single" w:sz="4" w:space="0" w:color="auto"/>
              <w:right w:val="single" w:sz="4" w:space="0" w:color="auto"/>
            </w:tcBorders>
          </w:tcPr>
          <w:p w:rsidR="00E8778A" w:rsidRPr="005F00DB" w:rsidRDefault="00E8778A" w:rsidP="00BD26F1">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E8778A" w:rsidRPr="005F00DB" w:rsidRDefault="00E8778A" w:rsidP="00BD26F1">
            <w:r w:rsidRPr="005F00DB">
              <w:t xml:space="preserve">1.Обеспечение доступности инфраструктуры поддержки субъектов малого и среднего предпринимательства. </w:t>
            </w:r>
          </w:p>
          <w:p w:rsidR="00E8778A" w:rsidRPr="005F00DB" w:rsidRDefault="00E8778A" w:rsidP="00BD26F1">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E8778A" w:rsidRPr="005F00DB" w:rsidRDefault="00E8778A" w:rsidP="00BD26F1">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E8778A" w:rsidRPr="005F00DB" w:rsidRDefault="00E8778A" w:rsidP="00BD26F1">
            <w:r w:rsidRPr="005F00DB">
              <w:lastRenderedPageBreak/>
              <w:t>4.Увеличение  вклада  субъектов  малого  и  среднего  предпринимательства в экономику района.              </w:t>
            </w:r>
          </w:p>
        </w:tc>
      </w:tr>
      <w:tr w:rsidR="00E8778A" w:rsidRPr="005F00DB" w:rsidTr="00982489">
        <w:trPr>
          <w:trHeight w:val="750"/>
        </w:trPr>
        <w:tc>
          <w:tcPr>
            <w:tcW w:w="4818" w:type="dxa"/>
            <w:tcBorders>
              <w:top w:val="nil"/>
              <w:left w:val="single" w:sz="4" w:space="0" w:color="auto"/>
              <w:bottom w:val="single" w:sz="4" w:space="0" w:color="auto"/>
              <w:right w:val="single" w:sz="4" w:space="0" w:color="auto"/>
            </w:tcBorders>
          </w:tcPr>
          <w:p w:rsidR="00E8778A" w:rsidRPr="005F00DB" w:rsidRDefault="00E8778A" w:rsidP="00BD26F1">
            <w:r w:rsidRPr="005F00DB">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E8778A" w:rsidRPr="005F00DB" w:rsidRDefault="00E8778A" w:rsidP="00BD26F1">
            <w:r w:rsidRPr="005F00DB">
              <w:t>1.Число субъектов малого и среднего предпринимательства в расчете на 10 000 человек населения, единиц. </w:t>
            </w:r>
          </w:p>
          <w:p w:rsidR="00E8778A" w:rsidRPr="005F00DB" w:rsidRDefault="00E8778A" w:rsidP="00BD26F1">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E8778A" w:rsidRPr="005F00DB" w:rsidRDefault="00E8778A" w:rsidP="00BD26F1"/>
        </w:tc>
      </w:tr>
      <w:tr w:rsidR="00E8778A" w:rsidRPr="005F00DB" w:rsidTr="00982489">
        <w:trPr>
          <w:trHeight w:val="750"/>
        </w:trPr>
        <w:tc>
          <w:tcPr>
            <w:tcW w:w="4818" w:type="dxa"/>
            <w:tcBorders>
              <w:top w:val="nil"/>
              <w:left w:val="single" w:sz="4" w:space="0" w:color="auto"/>
              <w:bottom w:val="single" w:sz="4" w:space="0" w:color="auto"/>
              <w:right w:val="single" w:sz="4" w:space="0" w:color="auto"/>
            </w:tcBorders>
          </w:tcPr>
          <w:p w:rsidR="00E8778A" w:rsidRPr="005F00DB" w:rsidRDefault="00E8778A" w:rsidP="00BD26F1">
            <w:r w:rsidRPr="005F00DB">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E8778A" w:rsidRPr="005F00DB" w:rsidRDefault="00E8778A" w:rsidP="00BD26F1">
            <w:pPr>
              <w:jc w:val="center"/>
            </w:pPr>
            <w:r w:rsidRPr="005F00DB">
              <w:t>2014-2019 годы </w:t>
            </w:r>
          </w:p>
        </w:tc>
      </w:tr>
      <w:tr w:rsidR="00E8778A" w:rsidRPr="005F00DB" w:rsidTr="00982489">
        <w:trPr>
          <w:trHeight w:val="1295"/>
        </w:trPr>
        <w:tc>
          <w:tcPr>
            <w:tcW w:w="4818" w:type="dxa"/>
            <w:tcBorders>
              <w:top w:val="nil"/>
              <w:left w:val="single" w:sz="4" w:space="0" w:color="auto"/>
              <w:bottom w:val="single" w:sz="4" w:space="0" w:color="auto"/>
              <w:right w:val="single" w:sz="4" w:space="0" w:color="auto"/>
            </w:tcBorders>
          </w:tcPr>
          <w:p w:rsidR="00E8778A" w:rsidRPr="005F00DB" w:rsidRDefault="00E8778A" w:rsidP="00BD26F1">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E8778A" w:rsidRPr="005F00DB" w:rsidRDefault="00E8778A" w:rsidP="00BD26F1">
            <w:pPr>
              <w:pStyle w:val="ConsPlusNormal"/>
              <w:ind w:firstLine="0"/>
              <w:jc w:val="both"/>
              <w:rPr>
                <w:rFonts w:ascii="Times New Roman" w:hAnsi="Times New Roman"/>
                <w:sz w:val="24"/>
                <w:szCs w:val="24"/>
              </w:rPr>
            </w:pPr>
            <w:r>
              <w:rPr>
                <w:rFonts w:ascii="Times New Roman" w:hAnsi="Times New Roman"/>
                <w:sz w:val="24"/>
                <w:szCs w:val="24"/>
              </w:rPr>
              <w:t> </w:t>
            </w:r>
            <w:r w:rsidRPr="005F00DB">
              <w:rPr>
                <w:rFonts w:ascii="Times New Roman" w:hAnsi="Times New Roman"/>
                <w:sz w:val="24"/>
                <w:szCs w:val="24"/>
              </w:rPr>
              <w:t>Общий объем финансовых средств  федерального, областного и районного бюджетов 83</w:t>
            </w:r>
            <w:r>
              <w:rPr>
                <w:rFonts w:ascii="Times New Roman" w:hAnsi="Times New Roman"/>
                <w:sz w:val="24"/>
                <w:szCs w:val="24"/>
              </w:rPr>
              <w:t>49,61</w:t>
            </w:r>
            <w:r w:rsidRPr="005F00DB">
              <w:rPr>
                <w:rFonts w:ascii="Times New Roman" w:hAnsi="Times New Roman"/>
                <w:sz w:val="24"/>
                <w:szCs w:val="24"/>
              </w:rPr>
              <w:t xml:space="preserve">  тыс. руб., в т.ч.:</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федерального бюджета    6160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2015 год - 1040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2016 год - 1040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2017 год - 1040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2018 год - 1040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2019 год - 1040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областного бюджета   16</w:t>
            </w:r>
            <w:r>
              <w:rPr>
                <w:rFonts w:ascii="Times New Roman" w:hAnsi="Times New Roman"/>
                <w:sz w:val="24"/>
                <w:szCs w:val="24"/>
              </w:rPr>
              <w:t>29,61</w:t>
            </w:r>
            <w:r w:rsidRPr="005F00DB">
              <w:rPr>
                <w:rFonts w:ascii="Times New Roman" w:hAnsi="Times New Roman"/>
                <w:sz w:val="24"/>
                <w:szCs w:val="24"/>
              </w:rPr>
              <w:t xml:space="preserve">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2014 год – 245,3</w:t>
            </w:r>
            <w:r>
              <w:rPr>
                <w:rFonts w:ascii="Times New Roman" w:hAnsi="Times New Roman"/>
                <w:sz w:val="24"/>
                <w:szCs w:val="24"/>
              </w:rPr>
              <w:t>1</w:t>
            </w:r>
            <w:r w:rsidRPr="005F00DB">
              <w:rPr>
                <w:rFonts w:ascii="Times New Roman" w:hAnsi="Times New Roman"/>
                <w:sz w:val="24"/>
                <w:szCs w:val="24"/>
              </w:rPr>
              <w:t xml:space="preserve">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2015 год – 2</w:t>
            </w:r>
            <w:r>
              <w:rPr>
                <w:rFonts w:ascii="Times New Roman" w:hAnsi="Times New Roman"/>
                <w:sz w:val="24"/>
                <w:szCs w:val="24"/>
              </w:rPr>
              <w:t>61,5</w:t>
            </w:r>
            <w:r w:rsidRPr="005F00DB">
              <w:rPr>
                <w:rFonts w:ascii="Times New Roman" w:hAnsi="Times New Roman"/>
                <w:sz w:val="24"/>
                <w:szCs w:val="24"/>
              </w:rPr>
              <w:t xml:space="preserve">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2016 год - 280,7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2017 год - 280,7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2018 год - 280,7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2019 год - 280,7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560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2015 год - 100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2016 год - 100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2017 год - 100 тыс. рублей;</w:t>
            </w:r>
          </w:p>
          <w:p w:rsidR="00E8778A" w:rsidRPr="005F00DB" w:rsidRDefault="00E8778A" w:rsidP="00982489">
            <w:pPr>
              <w:pStyle w:val="ConsPlusNormal"/>
              <w:ind w:firstLine="540"/>
              <w:jc w:val="both"/>
              <w:rPr>
                <w:rFonts w:ascii="Times New Roman" w:hAnsi="Times New Roman"/>
                <w:sz w:val="24"/>
                <w:szCs w:val="24"/>
              </w:rPr>
            </w:pPr>
            <w:r w:rsidRPr="005F00DB">
              <w:rPr>
                <w:rFonts w:ascii="Times New Roman" w:hAnsi="Times New Roman"/>
                <w:sz w:val="24"/>
                <w:szCs w:val="24"/>
              </w:rPr>
              <w:t>2018 год - 100 тыс. рублей;</w:t>
            </w:r>
          </w:p>
          <w:p w:rsidR="00E8778A" w:rsidRPr="005F00DB" w:rsidRDefault="00E8778A" w:rsidP="00BD26F1">
            <w:r>
              <w:t xml:space="preserve">         </w:t>
            </w:r>
            <w:r w:rsidRPr="005F00DB">
              <w:t>2019 год - 100 тыс. рублей.</w:t>
            </w:r>
          </w:p>
        </w:tc>
      </w:tr>
      <w:tr w:rsidR="00E8778A" w:rsidRPr="005F00DB" w:rsidTr="00982489">
        <w:trPr>
          <w:trHeight w:val="1125"/>
        </w:trPr>
        <w:tc>
          <w:tcPr>
            <w:tcW w:w="4818" w:type="dxa"/>
            <w:tcBorders>
              <w:top w:val="nil"/>
              <w:left w:val="single" w:sz="4" w:space="0" w:color="auto"/>
              <w:bottom w:val="single" w:sz="4" w:space="0" w:color="auto"/>
              <w:right w:val="single" w:sz="4" w:space="0" w:color="auto"/>
            </w:tcBorders>
          </w:tcPr>
          <w:p w:rsidR="00E8778A" w:rsidRPr="005F00DB" w:rsidRDefault="00E8778A" w:rsidP="00BD26F1">
            <w:r w:rsidRPr="005F00DB">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E8778A" w:rsidRPr="005F00DB" w:rsidRDefault="00E8778A" w:rsidP="00BD26F1">
            <w:r w:rsidRPr="005F00DB">
              <w:t>- Увеличение числа субъектов малого и среднего предпринимательства в расчете на 10 000 человек населении с   257,9ед.  2012 г.  до  275,5ед. в  2019 г.</w:t>
            </w:r>
          </w:p>
          <w:p w:rsidR="00E8778A" w:rsidRPr="005F00DB" w:rsidRDefault="00E8778A" w:rsidP="00BD26F1">
            <w:r w:rsidRPr="005F00DB">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увеличится с 26,05  %    2012 г.  до  27,12 % в 2019 г.</w:t>
            </w:r>
          </w:p>
          <w:p w:rsidR="00E8778A" w:rsidRPr="005F00DB" w:rsidRDefault="00E8778A" w:rsidP="00BD26F1">
            <w:r w:rsidRPr="005F00DB">
              <w:t xml:space="preserve">- количество субъектов малого и среднего предпринимательства, получивших </w:t>
            </w:r>
            <w:r w:rsidRPr="005F00DB">
              <w:lastRenderedPageBreak/>
              <w:t>поддержку, составит  не менее 6 ежегодно</w:t>
            </w:r>
          </w:p>
        </w:tc>
      </w:tr>
    </w:tbl>
    <w:p w:rsidR="00E8778A" w:rsidRDefault="00E8778A" w:rsidP="00E50057">
      <w:pPr>
        <w:jc w:val="right"/>
        <w:rPr>
          <w:sz w:val="28"/>
          <w:szCs w:val="28"/>
        </w:rPr>
      </w:pPr>
    </w:p>
    <w:p w:rsidR="00E8778A" w:rsidRDefault="00E8778A" w:rsidP="00E50057">
      <w:pPr>
        <w:jc w:val="right"/>
        <w:rPr>
          <w:sz w:val="28"/>
          <w:szCs w:val="28"/>
        </w:rPr>
      </w:pPr>
    </w:p>
    <w:p w:rsidR="00E8778A" w:rsidRDefault="00E8778A" w:rsidP="00E50057">
      <w:pPr>
        <w:jc w:val="right"/>
        <w:rPr>
          <w:sz w:val="28"/>
          <w:szCs w:val="28"/>
        </w:rPr>
      </w:pPr>
    </w:p>
    <w:p w:rsidR="00E8778A" w:rsidRPr="00C43373" w:rsidRDefault="00E8778A" w:rsidP="00573683">
      <w:pPr>
        <w:jc w:val="right"/>
        <w:rPr>
          <w:sz w:val="28"/>
          <w:szCs w:val="28"/>
        </w:rPr>
      </w:pPr>
      <w:r w:rsidRPr="00C43373">
        <w:rPr>
          <w:sz w:val="28"/>
          <w:szCs w:val="28"/>
        </w:rPr>
        <w:t xml:space="preserve">Приложение </w:t>
      </w:r>
      <w:r>
        <w:rPr>
          <w:sz w:val="28"/>
          <w:szCs w:val="28"/>
        </w:rPr>
        <w:t>3</w:t>
      </w:r>
      <w:r w:rsidRPr="00C43373">
        <w:rPr>
          <w:sz w:val="28"/>
          <w:szCs w:val="28"/>
        </w:rPr>
        <w:t xml:space="preserve">                                                              </w:t>
      </w:r>
    </w:p>
    <w:p w:rsidR="00E8778A" w:rsidRPr="00C43373" w:rsidRDefault="00E8778A" w:rsidP="00573683">
      <w:pPr>
        <w:jc w:val="right"/>
        <w:rPr>
          <w:sz w:val="28"/>
          <w:szCs w:val="28"/>
        </w:rPr>
      </w:pPr>
      <w:r w:rsidRPr="00C43373">
        <w:rPr>
          <w:sz w:val="28"/>
          <w:szCs w:val="28"/>
        </w:rPr>
        <w:t xml:space="preserve">           к постановлению  администрации</w:t>
      </w:r>
    </w:p>
    <w:p w:rsidR="00E8778A" w:rsidRPr="00C43373" w:rsidRDefault="00E8778A" w:rsidP="00573683">
      <w:pPr>
        <w:jc w:val="right"/>
        <w:rPr>
          <w:sz w:val="28"/>
          <w:szCs w:val="28"/>
        </w:rPr>
      </w:pPr>
      <w:r w:rsidRPr="00C43373">
        <w:rPr>
          <w:sz w:val="28"/>
          <w:szCs w:val="28"/>
        </w:rPr>
        <w:t xml:space="preserve">                                                                              Таловского муниципального района                                                           </w:t>
      </w:r>
      <w:r w:rsidRPr="00C43373">
        <w:rPr>
          <w:b/>
          <w:sz w:val="28"/>
          <w:szCs w:val="28"/>
        </w:rPr>
        <w:t xml:space="preserve">       </w:t>
      </w:r>
      <w:r w:rsidRPr="00C43373">
        <w:rPr>
          <w:sz w:val="28"/>
          <w:szCs w:val="28"/>
        </w:rPr>
        <w:t xml:space="preserve">                                                                                                        </w:t>
      </w:r>
      <w:r w:rsidR="00B87897" w:rsidRPr="00C43373">
        <w:rPr>
          <w:sz w:val="28"/>
          <w:szCs w:val="28"/>
        </w:rPr>
        <w:t xml:space="preserve">от </w:t>
      </w:r>
      <w:r w:rsidR="00B87897">
        <w:rPr>
          <w:sz w:val="28"/>
          <w:szCs w:val="28"/>
        </w:rPr>
        <w:t>11.06.2015</w:t>
      </w:r>
      <w:r w:rsidR="00B87897" w:rsidRPr="00C43373">
        <w:rPr>
          <w:sz w:val="28"/>
          <w:szCs w:val="28"/>
        </w:rPr>
        <w:t xml:space="preserve"> года № </w:t>
      </w:r>
      <w:r w:rsidR="00B87897">
        <w:rPr>
          <w:sz w:val="28"/>
          <w:szCs w:val="28"/>
        </w:rPr>
        <w:t>417</w:t>
      </w:r>
    </w:p>
    <w:p w:rsidR="00E8778A" w:rsidRDefault="00E8778A" w:rsidP="00E50057">
      <w:pPr>
        <w:jc w:val="right"/>
        <w:rPr>
          <w:sz w:val="28"/>
          <w:szCs w:val="28"/>
        </w:rPr>
      </w:pPr>
    </w:p>
    <w:p w:rsidR="00E8778A" w:rsidRDefault="00E8778A" w:rsidP="00E50057">
      <w:pPr>
        <w:jc w:val="right"/>
        <w:rPr>
          <w:sz w:val="28"/>
          <w:szCs w:val="28"/>
        </w:rPr>
      </w:pPr>
    </w:p>
    <w:p w:rsidR="00E8778A" w:rsidRPr="005F00DB" w:rsidRDefault="00E8778A" w:rsidP="00B30CAF">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E8778A" w:rsidRPr="005F00DB" w:rsidRDefault="00E8778A" w:rsidP="00B30CAF">
      <w:pPr>
        <w:ind w:left="360"/>
        <w:rPr>
          <w:szCs w:val="28"/>
        </w:rPr>
      </w:pPr>
    </w:p>
    <w:p w:rsidR="00E8778A" w:rsidRPr="005F00DB" w:rsidRDefault="00E8778A" w:rsidP="00B30CAF">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средств  для  реализации подпрограммы составляет 83</w:t>
      </w:r>
      <w:r>
        <w:rPr>
          <w:rFonts w:ascii="Times New Roman" w:hAnsi="Times New Roman"/>
          <w:sz w:val="24"/>
          <w:szCs w:val="24"/>
        </w:rPr>
        <w:t>49</w:t>
      </w:r>
      <w:r w:rsidRPr="005F00DB">
        <w:rPr>
          <w:rFonts w:ascii="Times New Roman" w:hAnsi="Times New Roman"/>
          <w:sz w:val="24"/>
          <w:szCs w:val="24"/>
        </w:rPr>
        <w:t>,</w:t>
      </w:r>
      <w:r>
        <w:rPr>
          <w:rFonts w:ascii="Times New Roman" w:hAnsi="Times New Roman"/>
          <w:sz w:val="24"/>
          <w:szCs w:val="24"/>
        </w:rPr>
        <w:t>61</w:t>
      </w:r>
      <w:r w:rsidRPr="005F00DB">
        <w:rPr>
          <w:rFonts w:ascii="Times New Roman" w:hAnsi="Times New Roman"/>
          <w:sz w:val="24"/>
          <w:szCs w:val="24"/>
        </w:rPr>
        <w:t xml:space="preserve">  тыс. руб.</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федерального бюджета    6160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2015 год - 1040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2016 год - 1040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2017 год - 1040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2018 год - 1040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2019 год - 1040 тыс. рублей.</w:t>
      </w:r>
    </w:p>
    <w:p w:rsidR="00E8778A" w:rsidRPr="005F00DB" w:rsidRDefault="00E8778A" w:rsidP="00B30CAF">
      <w:pPr>
        <w:pStyle w:val="ConsPlusNormal"/>
        <w:ind w:firstLine="540"/>
        <w:jc w:val="both"/>
        <w:rPr>
          <w:rFonts w:ascii="Times New Roman" w:hAnsi="Times New Roman"/>
          <w:sz w:val="24"/>
          <w:szCs w:val="24"/>
        </w:rPr>
      </w:pP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областного бюджета   16</w:t>
      </w:r>
      <w:r>
        <w:rPr>
          <w:rFonts w:ascii="Times New Roman" w:hAnsi="Times New Roman"/>
          <w:sz w:val="24"/>
          <w:szCs w:val="24"/>
        </w:rPr>
        <w:t>29,61</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2014 год – 245,3</w:t>
      </w:r>
      <w:r>
        <w:rPr>
          <w:rFonts w:ascii="Times New Roman" w:hAnsi="Times New Roman"/>
          <w:sz w:val="24"/>
          <w:szCs w:val="24"/>
        </w:rPr>
        <w:t>1</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2015 год – 2</w:t>
      </w:r>
      <w:r>
        <w:rPr>
          <w:rFonts w:ascii="Times New Roman" w:hAnsi="Times New Roman"/>
          <w:sz w:val="24"/>
          <w:szCs w:val="24"/>
        </w:rPr>
        <w:t>61</w:t>
      </w:r>
      <w:r w:rsidRPr="005F00DB">
        <w:rPr>
          <w:rFonts w:ascii="Times New Roman" w:hAnsi="Times New Roman"/>
          <w:sz w:val="24"/>
          <w:szCs w:val="24"/>
        </w:rPr>
        <w:t>,</w:t>
      </w:r>
      <w:r>
        <w:rPr>
          <w:rFonts w:ascii="Times New Roman" w:hAnsi="Times New Roman"/>
          <w:sz w:val="24"/>
          <w:szCs w:val="24"/>
        </w:rPr>
        <w:t>5</w:t>
      </w:r>
      <w:r w:rsidRPr="005F00DB">
        <w:rPr>
          <w:rFonts w:ascii="Times New Roman" w:hAnsi="Times New Roman"/>
          <w:sz w:val="24"/>
          <w:szCs w:val="24"/>
        </w:rPr>
        <w:t xml:space="preserve">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2016 год - 280,7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2017 год - 280,7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2018 год - 280,7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2019 год - 280,7 тыс. рублей.</w:t>
      </w:r>
    </w:p>
    <w:p w:rsidR="00E8778A" w:rsidRPr="005F00DB" w:rsidRDefault="00E8778A" w:rsidP="00B30CAF">
      <w:pPr>
        <w:pStyle w:val="ConsPlusNormal"/>
        <w:ind w:firstLine="540"/>
        <w:jc w:val="both"/>
        <w:rPr>
          <w:rFonts w:ascii="Times New Roman" w:hAnsi="Times New Roman"/>
          <w:sz w:val="24"/>
          <w:szCs w:val="24"/>
        </w:rPr>
      </w:pP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560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2015 год - 100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2016 год - 100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2017 год - 100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2018 год - 100 тыс. рублей;</w:t>
      </w:r>
    </w:p>
    <w:p w:rsidR="00E8778A" w:rsidRPr="005F00DB" w:rsidRDefault="00E8778A" w:rsidP="00B30CAF">
      <w:pPr>
        <w:pStyle w:val="ConsPlusNormal"/>
        <w:ind w:firstLine="540"/>
        <w:jc w:val="both"/>
        <w:rPr>
          <w:rFonts w:ascii="Times New Roman" w:hAnsi="Times New Roman"/>
          <w:sz w:val="24"/>
          <w:szCs w:val="24"/>
        </w:rPr>
      </w:pPr>
      <w:r w:rsidRPr="005F00DB">
        <w:rPr>
          <w:rFonts w:ascii="Times New Roman" w:hAnsi="Times New Roman"/>
          <w:sz w:val="24"/>
          <w:szCs w:val="24"/>
        </w:rPr>
        <w:t>2019 год - 100 тыс. рублей.</w:t>
      </w:r>
    </w:p>
    <w:p w:rsidR="00E8778A" w:rsidRPr="005F00DB" w:rsidRDefault="00E8778A" w:rsidP="00B30CAF">
      <w:pPr>
        <w:pStyle w:val="ConsPlusNormal"/>
        <w:ind w:firstLine="540"/>
        <w:jc w:val="both"/>
        <w:rPr>
          <w:rFonts w:ascii="Times New Roman" w:hAnsi="Times New Roman"/>
          <w:sz w:val="24"/>
          <w:szCs w:val="24"/>
        </w:rPr>
      </w:pPr>
    </w:p>
    <w:p w:rsidR="00E8778A" w:rsidRPr="005F00DB" w:rsidRDefault="00E8778A" w:rsidP="00B30CAF">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E8778A" w:rsidRPr="005F00DB" w:rsidRDefault="00E8778A" w:rsidP="00B30CAF">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E8778A" w:rsidRPr="005F00DB" w:rsidRDefault="00E8778A" w:rsidP="00B30CAF">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E8778A" w:rsidRPr="005F00DB" w:rsidRDefault="00E8778A" w:rsidP="00B30CAF">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E8778A" w:rsidRDefault="00E8778A" w:rsidP="00E50057">
      <w:pPr>
        <w:jc w:val="right"/>
        <w:rPr>
          <w:sz w:val="28"/>
          <w:szCs w:val="28"/>
        </w:rPr>
      </w:pPr>
    </w:p>
    <w:p w:rsidR="00E8778A" w:rsidRDefault="00E8778A" w:rsidP="00E50057">
      <w:pPr>
        <w:jc w:val="right"/>
        <w:rPr>
          <w:sz w:val="28"/>
          <w:szCs w:val="28"/>
        </w:rPr>
      </w:pPr>
    </w:p>
    <w:p w:rsidR="00E8778A" w:rsidRDefault="00E8778A" w:rsidP="00E50057">
      <w:pPr>
        <w:jc w:val="right"/>
        <w:rPr>
          <w:sz w:val="28"/>
          <w:szCs w:val="28"/>
        </w:rPr>
      </w:pPr>
    </w:p>
    <w:p w:rsidR="00E8778A" w:rsidRDefault="00E8778A" w:rsidP="00E50057">
      <w:pPr>
        <w:jc w:val="right"/>
        <w:rPr>
          <w:sz w:val="28"/>
          <w:szCs w:val="28"/>
        </w:rPr>
      </w:pPr>
    </w:p>
    <w:p w:rsidR="00E8778A" w:rsidRDefault="00E8778A" w:rsidP="00E50057">
      <w:pPr>
        <w:jc w:val="right"/>
        <w:rPr>
          <w:sz w:val="28"/>
          <w:szCs w:val="28"/>
        </w:rPr>
      </w:pPr>
    </w:p>
    <w:p w:rsidR="00E8778A" w:rsidRDefault="00E8778A" w:rsidP="00E50057">
      <w:pPr>
        <w:jc w:val="right"/>
        <w:rPr>
          <w:sz w:val="28"/>
          <w:szCs w:val="28"/>
        </w:rPr>
      </w:pPr>
    </w:p>
    <w:p w:rsidR="00E8778A" w:rsidRDefault="00E8778A" w:rsidP="00E50057">
      <w:pPr>
        <w:jc w:val="right"/>
        <w:rPr>
          <w:sz w:val="28"/>
          <w:szCs w:val="28"/>
        </w:rPr>
      </w:pPr>
    </w:p>
    <w:p w:rsidR="00E8778A" w:rsidRDefault="00E8778A" w:rsidP="00E50057">
      <w:pPr>
        <w:jc w:val="right"/>
        <w:rPr>
          <w:sz w:val="28"/>
          <w:szCs w:val="28"/>
        </w:rPr>
      </w:pPr>
    </w:p>
    <w:p w:rsidR="00E8778A" w:rsidRPr="00C43373" w:rsidRDefault="00E8778A" w:rsidP="00E50057">
      <w:pPr>
        <w:jc w:val="right"/>
        <w:rPr>
          <w:sz w:val="28"/>
          <w:szCs w:val="28"/>
        </w:rPr>
      </w:pPr>
      <w:r w:rsidRPr="00C43373">
        <w:rPr>
          <w:sz w:val="28"/>
          <w:szCs w:val="28"/>
        </w:rPr>
        <w:t xml:space="preserve">Приложение </w:t>
      </w:r>
      <w:r>
        <w:rPr>
          <w:sz w:val="28"/>
          <w:szCs w:val="28"/>
        </w:rPr>
        <w:t>4</w:t>
      </w:r>
      <w:r w:rsidRPr="00C43373">
        <w:rPr>
          <w:sz w:val="28"/>
          <w:szCs w:val="28"/>
        </w:rPr>
        <w:t xml:space="preserve">                                                              </w:t>
      </w:r>
    </w:p>
    <w:p w:rsidR="00E8778A" w:rsidRPr="00C43373" w:rsidRDefault="00E8778A" w:rsidP="00E50057">
      <w:pPr>
        <w:jc w:val="right"/>
        <w:rPr>
          <w:sz w:val="28"/>
          <w:szCs w:val="28"/>
        </w:rPr>
      </w:pPr>
      <w:r w:rsidRPr="00C43373">
        <w:rPr>
          <w:sz w:val="28"/>
          <w:szCs w:val="28"/>
        </w:rPr>
        <w:t xml:space="preserve">           к постановлению  администрации</w:t>
      </w:r>
    </w:p>
    <w:p w:rsidR="00E8778A" w:rsidRPr="00C43373" w:rsidRDefault="00E8778A" w:rsidP="00E50057">
      <w:pPr>
        <w:jc w:val="right"/>
        <w:rPr>
          <w:sz w:val="28"/>
          <w:szCs w:val="28"/>
        </w:rPr>
      </w:pPr>
      <w:r w:rsidRPr="00C43373">
        <w:rPr>
          <w:sz w:val="28"/>
          <w:szCs w:val="28"/>
        </w:rPr>
        <w:t xml:space="preserve">                                                                              Таловского муниципального района                                                           </w:t>
      </w:r>
      <w:r w:rsidRPr="00C43373">
        <w:rPr>
          <w:b/>
          <w:sz w:val="28"/>
          <w:szCs w:val="28"/>
        </w:rPr>
        <w:t xml:space="preserve">       </w:t>
      </w:r>
      <w:r w:rsidRPr="00C43373">
        <w:rPr>
          <w:sz w:val="28"/>
          <w:szCs w:val="28"/>
        </w:rPr>
        <w:t xml:space="preserve">                                                                                                        </w:t>
      </w:r>
      <w:r w:rsidR="00B87897" w:rsidRPr="00C43373">
        <w:rPr>
          <w:sz w:val="28"/>
          <w:szCs w:val="28"/>
        </w:rPr>
        <w:t xml:space="preserve">от </w:t>
      </w:r>
      <w:r w:rsidR="00B87897">
        <w:rPr>
          <w:sz w:val="28"/>
          <w:szCs w:val="28"/>
        </w:rPr>
        <w:t>11.06.2015</w:t>
      </w:r>
      <w:r w:rsidR="00B87897" w:rsidRPr="00C43373">
        <w:rPr>
          <w:sz w:val="28"/>
          <w:szCs w:val="28"/>
        </w:rPr>
        <w:t xml:space="preserve"> года № </w:t>
      </w:r>
      <w:r w:rsidR="00B87897">
        <w:rPr>
          <w:sz w:val="28"/>
          <w:szCs w:val="28"/>
        </w:rPr>
        <w:t>417</w:t>
      </w:r>
    </w:p>
    <w:p w:rsidR="00E8778A" w:rsidRDefault="00E8778A" w:rsidP="00E50057">
      <w:pPr>
        <w:jc w:val="right"/>
      </w:pPr>
    </w:p>
    <w:p w:rsidR="00E8778A" w:rsidRPr="005F00DB" w:rsidRDefault="00E8778A" w:rsidP="00371E9B">
      <w:pPr>
        <w:pStyle w:val="ConsPlusNormal"/>
        <w:ind w:firstLine="0"/>
        <w:jc w:val="center"/>
        <w:outlineLvl w:val="3"/>
        <w:rPr>
          <w:rFonts w:ascii="Times New Roman" w:hAnsi="Times New Roman"/>
          <w:sz w:val="26"/>
          <w:szCs w:val="26"/>
        </w:rPr>
      </w:pPr>
    </w:p>
    <w:p w:rsidR="00E8778A" w:rsidRDefault="00E8778A" w:rsidP="003762D5">
      <w:pPr>
        <w:autoSpaceDE w:val="0"/>
        <w:autoSpaceDN w:val="0"/>
        <w:adjustRightInd w:val="0"/>
        <w:ind w:firstLine="720"/>
        <w:jc w:val="center"/>
        <w:rPr>
          <w:b/>
          <w:sz w:val="28"/>
          <w:szCs w:val="28"/>
          <w:u w:val="single"/>
        </w:rPr>
      </w:pPr>
      <w:r>
        <w:rPr>
          <w:b/>
          <w:sz w:val="28"/>
          <w:szCs w:val="28"/>
          <w:u w:val="single"/>
        </w:rPr>
        <w:t>Подпрограмма 7</w:t>
      </w:r>
      <w:r w:rsidRPr="00CA48B2">
        <w:rPr>
          <w:b/>
          <w:sz w:val="28"/>
          <w:szCs w:val="28"/>
          <w:u w:val="single"/>
        </w:rPr>
        <w:t xml:space="preserve"> «</w:t>
      </w:r>
      <w:r>
        <w:rPr>
          <w:b/>
          <w:sz w:val="28"/>
          <w:szCs w:val="28"/>
          <w:u w:val="single"/>
        </w:rPr>
        <w:t>Ремонт и благоустройство военно-мемориальных объектов  Таловского муниципального района</w:t>
      </w:r>
      <w:r w:rsidRPr="00CA48B2">
        <w:rPr>
          <w:b/>
          <w:sz w:val="28"/>
          <w:szCs w:val="28"/>
          <w:u w:val="single"/>
        </w:rPr>
        <w:t xml:space="preserve"> </w:t>
      </w:r>
    </w:p>
    <w:p w:rsidR="00E8778A" w:rsidRPr="00CA48B2" w:rsidRDefault="00E8778A" w:rsidP="003762D5">
      <w:pPr>
        <w:autoSpaceDE w:val="0"/>
        <w:autoSpaceDN w:val="0"/>
        <w:adjustRightInd w:val="0"/>
        <w:ind w:firstLine="720"/>
        <w:jc w:val="center"/>
        <w:rPr>
          <w:b/>
          <w:sz w:val="28"/>
          <w:szCs w:val="28"/>
          <w:u w:val="single"/>
        </w:rPr>
      </w:pPr>
      <w:r w:rsidRPr="00CA48B2">
        <w:rPr>
          <w:b/>
          <w:sz w:val="28"/>
          <w:szCs w:val="28"/>
          <w:u w:val="single"/>
        </w:rPr>
        <w:t>на 201</w:t>
      </w:r>
      <w:r>
        <w:rPr>
          <w:b/>
          <w:sz w:val="28"/>
          <w:szCs w:val="28"/>
          <w:u w:val="single"/>
        </w:rPr>
        <w:t>5</w:t>
      </w:r>
      <w:r w:rsidRPr="00CA48B2">
        <w:rPr>
          <w:b/>
          <w:sz w:val="28"/>
          <w:szCs w:val="28"/>
          <w:u w:val="single"/>
        </w:rPr>
        <w:t>-2019 годы».</w:t>
      </w:r>
    </w:p>
    <w:p w:rsidR="00E8778A" w:rsidRPr="00CA48B2" w:rsidRDefault="00E8778A" w:rsidP="003762D5">
      <w:pPr>
        <w:autoSpaceDE w:val="0"/>
        <w:autoSpaceDN w:val="0"/>
        <w:adjustRightInd w:val="0"/>
        <w:rPr>
          <w:sz w:val="28"/>
          <w:szCs w:val="28"/>
        </w:rPr>
      </w:pPr>
    </w:p>
    <w:p w:rsidR="00E8778A" w:rsidRPr="004E1A66" w:rsidRDefault="00E8778A" w:rsidP="003762D5">
      <w:pPr>
        <w:autoSpaceDE w:val="0"/>
        <w:autoSpaceDN w:val="0"/>
        <w:adjustRightInd w:val="0"/>
        <w:jc w:val="center"/>
        <w:rPr>
          <w:sz w:val="26"/>
          <w:szCs w:val="26"/>
        </w:rPr>
      </w:pPr>
      <w:r w:rsidRPr="004E1A66">
        <w:rPr>
          <w:sz w:val="26"/>
          <w:szCs w:val="26"/>
        </w:rPr>
        <w:t xml:space="preserve">ПАСПОРТ </w:t>
      </w:r>
    </w:p>
    <w:p w:rsidR="00E8778A" w:rsidRDefault="00E8778A" w:rsidP="003762D5">
      <w:pPr>
        <w:autoSpaceDE w:val="0"/>
        <w:autoSpaceDN w:val="0"/>
        <w:adjustRightInd w:val="0"/>
        <w:jc w:val="center"/>
        <w:rPr>
          <w:sz w:val="26"/>
          <w:szCs w:val="26"/>
        </w:rPr>
      </w:pPr>
      <w:r w:rsidRPr="004E1A66">
        <w:rPr>
          <w:sz w:val="26"/>
          <w:szCs w:val="26"/>
        </w:rPr>
        <w:t>Подпрограммы «</w:t>
      </w:r>
      <w:r>
        <w:rPr>
          <w:sz w:val="26"/>
          <w:szCs w:val="26"/>
        </w:rPr>
        <w:t>Ремонт и благоустройство военно-мемориальных объектов Таловского муниципального района</w:t>
      </w:r>
      <w:r w:rsidRPr="004E1A66">
        <w:rPr>
          <w:sz w:val="26"/>
          <w:szCs w:val="26"/>
        </w:rPr>
        <w:t xml:space="preserve"> на 201</w:t>
      </w:r>
      <w:r>
        <w:rPr>
          <w:sz w:val="26"/>
          <w:szCs w:val="26"/>
        </w:rPr>
        <w:t>5</w:t>
      </w:r>
      <w:r w:rsidRPr="004E1A66">
        <w:rPr>
          <w:sz w:val="26"/>
          <w:szCs w:val="26"/>
        </w:rPr>
        <w:t>-2019 годы»</w:t>
      </w:r>
    </w:p>
    <w:p w:rsidR="00E8778A" w:rsidRDefault="00E8778A" w:rsidP="003762D5">
      <w:pPr>
        <w:autoSpaceDE w:val="0"/>
        <w:autoSpaceDN w:val="0"/>
        <w:adjustRightInd w:val="0"/>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4"/>
        <w:gridCol w:w="5997"/>
      </w:tblGrid>
      <w:tr w:rsidR="00E8778A" w:rsidRPr="00633201" w:rsidTr="00FC34B1">
        <w:trPr>
          <w:trHeight w:val="569"/>
        </w:trPr>
        <w:tc>
          <w:tcPr>
            <w:tcW w:w="3574" w:type="dxa"/>
          </w:tcPr>
          <w:p w:rsidR="00E8778A" w:rsidRPr="00633201" w:rsidRDefault="00E8778A" w:rsidP="00FC34B1">
            <w:pPr>
              <w:autoSpaceDE w:val="0"/>
              <w:autoSpaceDN w:val="0"/>
              <w:adjustRightInd w:val="0"/>
              <w:rPr>
                <w:sz w:val="26"/>
                <w:szCs w:val="26"/>
              </w:rPr>
            </w:pPr>
            <w:r w:rsidRPr="00633201">
              <w:rPr>
                <w:sz w:val="26"/>
                <w:szCs w:val="26"/>
              </w:rPr>
              <w:t>Ответственный исполнитель подпрограммы</w:t>
            </w:r>
          </w:p>
        </w:tc>
        <w:tc>
          <w:tcPr>
            <w:tcW w:w="5997" w:type="dxa"/>
          </w:tcPr>
          <w:p w:rsidR="00E8778A" w:rsidRPr="00512332" w:rsidRDefault="00E8778A" w:rsidP="00FC34B1">
            <w:pPr>
              <w:autoSpaceDE w:val="0"/>
              <w:autoSpaceDN w:val="0"/>
              <w:adjustRightInd w:val="0"/>
              <w:jc w:val="both"/>
              <w:rPr>
                <w:sz w:val="26"/>
                <w:szCs w:val="26"/>
              </w:rPr>
            </w:pPr>
            <w:r>
              <w:rPr>
                <w:sz w:val="26"/>
                <w:szCs w:val="26"/>
              </w:rPr>
              <w:t>МКУ «Управление по культуре</w:t>
            </w:r>
            <w:r w:rsidRPr="00512332">
              <w:rPr>
                <w:sz w:val="26"/>
                <w:szCs w:val="26"/>
              </w:rPr>
              <w:t xml:space="preserve"> Таловского муниципального района</w:t>
            </w:r>
            <w:r>
              <w:rPr>
                <w:sz w:val="26"/>
                <w:szCs w:val="26"/>
              </w:rPr>
              <w:t>»</w:t>
            </w:r>
          </w:p>
        </w:tc>
      </w:tr>
      <w:tr w:rsidR="00E8778A" w:rsidRPr="00633201" w:rsidTr="00FC34B1">
        <w:tc>
          <w:tcPr>
            <w:tcW w:w="3574" w:type="dxa"/>
          </w:tcPr>
          <w:p w:rsidR="00E8778A" w:rsidRPr="00633201" w:rsidRDefault="00E8778A" w:rsidP="00FC34B1">
            <w:pPr>
              <w:autoSpaceDE w:val="0"/>
              <w:autoSpaceDN w:val="0"/>
              <w:adjustRightInd w:val="0"/>
              <w:rPr>
                <w:sz w:val="26"/>
                <w:szCs w:val="26"/>
              </w:rPr>
            </w:pPr>
            <w:r w:rsidRPr="00633201">
              <w:rPr>
                <w:sz w:val="26"/>
                <w:szCs w:val="26"/>
              </w:rPr>
              <w:t>Основные разработчики подпрограммы</w:t>
            </w:r>
          </w:p>
        </w:tc>
        <w:tc>
          <w:tcPr>
            <w:tcW w:w="5997" w:type="dxa"/>
          </w:tcPr>
          <w:p w:rsidR="00E8778A" w:rsidRPr="00512332" w:rsidRDefault="00E8778A" w:rsidP="00FC34B1">
            <w:pPr>
              <w:autoSpaceDE w:val="0"/>
              <w:autoSpaceDN w:val="0"/>
              <w:adjustRightInd w:val="0"/>
              <w:jc w:val="both"/>
              <w:rPr>
                <w:sz w:val="26"/>
                <w:szCs w:val="26"/>
              </w:rPr>
            </w:pPr>
            <w:r>
              <w:rPr>
                <w:sz w:val="26"/>
                <w:szCs w:val="26"/>
              </w:rPr>
              <w:t>МКУ «Управление по культуре</w:t>
            </w:r>
            <w:r w:rsidRPr="00512332">
              <w:rPr>
                <w:sz w:val="26"/>
                <w:szCs w:val="26"/>
              </w:rPr>
              <w:t xml:space="preserve"> Таловского муниципального района</w:t>
            </w:r>
            <w:r>
              <w:rPr>
                <w:sz w:val="26"/>
                <w:szCs w:val="26"/>
              </w:rPr>
              <w:t>»</w:t>
            </w:r>
          </w:p>
        </w:tc>
      </w:tr>
      <w:tr w:rsidR="00E8778A" w:rsidRPr="00633201" w:rsidTr="00FC34B1">
        <w:tc>
          <w:tcPr>
            <w:tcW w:w="3574" w:type="dxa"/>
          </w:tcPr>
          <w:p w:rsidR="00E8778A" w:rsidRPr="00633201" w:rsidRDefault="00E8778A" w:rsidP="00FC34B1">
            <w:pPr>
              <w:autoSpaceDE w:val="0"/>
              <w:autoSpaceDN w:val="0"/>
              <w:adjustRightInd w:val="0"/>
              <w:rPr>
                <w:sz w:val="26"/>
                <w:szCs w:val="26"/>
              </w:rPr>
            </w:pPr>
            <w:r w:rsidRPr="00633201">
              <w:rPr>
                <w:sz w:val="26"/>
                <w:szCs w:val="26"/>
              </w:rPr>
              <w:t>Основные мероприятия подпрограммы</w:t>
            </w:r>
          </w:p>
        </w:tc>
        <w:tc>
          <w:tcPr>
            <w:tcW w:w="5997" w:type="dxa"/>
          </w:tcPr>
          <w:p w:rsidR="00E8778A" w:rsidRPr="00633201" w:rsidRDefault="00E8778A" w:rsidP="00FC34B1">
            <w:pPr>
              <w:autoSpaceDE w:val="0"/>
              <w:autoSpaceDN w:val="0"/>
              <w:adjustRightInd w:val="0"/>
              <w:jc w:val="both"/>
              <w:rPr>
                <w:sz w:val="26"/>
                <w:szCs w:val="26"/>
              </w:rPr>
            </w:pPr>
            <w:r w:rsidRPr="00633201">
              <w:rPr>
                <w:sz w:val="26"/>
                <w:szCs w:val="26"/>
              </w:rPr>
              <w:t xml:space="preserve">1. </w:t>
            </w:r>
            <w:r>
              <w:rPr>
                <w:sz w:val="26"/>
                <w:szCs w:val="26"/>
              </w:rPr>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r>
      <w:tr w:rsidR="00E8778A" w:rsidRPr="00633201" w:rsidTr="00FC34B1">
        <w:tc>
          <w:tcPr>
            <w:tcW w:w="3574" w:type="dxa"/>
          </w:tcPr>
          <w:p w:rsidR="00E8778A" w:rsidRPr="00633201" w:rsidRDefault="00E8778A" w:rsidP="00FC34B1">
            <w:pPr>
              <w:autoSpaceDE w:val="0"/>
              <w:autoSpaceDN w:val="0"/>
              <w:adjustRightInd w:val="0"/>
              <w:rPr>
                <w:sz w:val="26"/>
                <w:szCs w:val="26"/>
              </w:rPr>
            </w:pPr>
            <w:r w:rsidRPr="00633201">
              <w:rPr>
                <w:sz w:val="26"/>
                <w:szCs w:val="26"/>
              </w:rPr>
              <w:t>Цель подпрограммы</w:t>
            </w:r>
          </w:p>
        </w:tc>
        <w:tc>
          <w:tcPr>
            <w:tcW w:w="5997" w:type="dxa"/>
          </w:tcPr>
          <w:p w:rsidR="00E8778A" w:rsidRPr="00633201" w:rsidRDefault="00E8778A" w:rsidP="00FC34B1">
            <w:pPr>
              <w:autoSpaceDE w:val="0"/>
              <w:autoSpaceDN w:val="0"/>
              <w:adjustRightInd w:val="0"/>
              <w:jc w:val="both"/>
              <w:rPr>
                <w:sz w:val="26"/>
                <w:szCs w:val="26"/>
              </w:rPr>
            </w:pPr>
            <w:r>
              <w:rPr>
                <w:sz w:val="26"/>
                <w:szCs w:val="26"/>
              </w:rPr>
              <w:t>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tc>
      </w:tr>
      <w:tr w:rsidR="00E8778A" w:rsidRPr="00633201" w:rsidTr="00FC34B1">
        <w:tc>
          <w:tcPr>
            <w:tcW w:w="3574" w:type="dxa"/>
          </w:tcPr>
          <w:p w:rsidR="00E8778A" w:rsidRPr="00633201" w:rsidRDefault="00E8778A" w:rsidP="00FC34B1">
            <w:pPr>
              <w:autoSpaceDE w:val="0"/>
              <w:autoSpaceDN w:val="0"/>
              <w:adjustRightInd w:val="0"/>
              <w:rPr>
                <w:sz w:val="26"/>
                <w:szCs w:val="26"/>
              </w:rPr>
            </w:pPr>
            <w:r w:rsidRPr="00633201">
              <w:rPr>
                <w:sz w:val="26"/>
                <w:szCs w:val="26"/>
              </w:rPr>
              <w:t>Задачи подпрограммы</w:t>
            </w:r>
          </w:p>
        </w:tc>
        <w:tc>
          <w:tcPr>
            <w:tcW w:w="5997" w:type="dxa"/>
          </w:tcPr>
          <w:p w:rsidR="00E8778A" w:rsidRPr="00633201" w:rsidRDefault="00E8778A" w:rsidP="00FC34B1">
            <w:pPr>
              <w:autoSpaceDE w:val="0"/>
              <w:autoSpaceDN w:val="0"/>
              <w:adjustRightInd w:val="0"/>
              <w:jc w:val="both"/>
              <w:rPr>
                <w:sz w:val="26"/>
                <w:szCs w:val="26"/>
              </w:rPr>
            </w:pPr>
            <w:r>
              <w:rPr>
                <w:sz w:val="26"/>
                <w:szCs w:val="26"/>
              </w:rPr>
              <w:t>Ремонт и благоустройство военно-мемориальных объектов на территории Таловского муниципального района</w:t>
            </w:r>
          </w:p>
        </w:tc>
      </w:tr>
      <w:tr w:rsidR="00E8778A" w:rsidRPr="00633201" w:rsidTr="00FC34B1">
        <w:tc>
          <w:tcPr>
            <w:tcW w:w="3574" w:type="dxa"/>
          </w:tcPr>
          <w:p w:rsidR="00E8778A" w:rsidRPr="00633201" w:rsidRDefault="00E8778A" w:rsidP="00FC34B1">
            <w:pPr>
              <w:autoSpaceDE w:val="0"/>
              <w:autoSpaceDN w:val="0"/>
              <w:adjustRightInd w:val="0"/>
              <w:rPr>
                <w:sz w:val="26"/>
                <w:szCs w:val="26"/>
              </w:rPr>
            </w:pPr>
            <w:r>
              <w:rPr>
                <w:sz w:val="26"/>
                <w:szCs w:val="26"/>
              </w:rPr>
              <w:t xml:space="preserve">Целевые индикаторы </w:t>
            </w:r>
          </w:p>
        </w:tc>
        <w:tc>
          <w:tcPr>
            <w:tcW w:w="5997" w:type="dxa"/>
          </w:tcPr>
          <w:p w:rsidR="00E8778A" w:rsidRPr="00633201" w:rsidRDefault="00E8778A" w:rsidP="00FC34B1">
            <w:pPr>
              <w:ind w:left="26"/>
              <w:jc w:val="both"/>
              <w:rPr>
                <w:sz w:val="26"/>
                <w:szCs w:val="26"/>
              </w:rPr>
            </w:pPr>
            <w:r>
              <w:rPr>
                <w:sz w:val="26"/>
                <w:szCs w:val="26"/>
              </w:rPr>
              <w:t>1.Увеличение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r>
      <w:tr w:rsidR="00E8778A" w:rsidRPr="00633201" w:rsidTr="00FC34B1">
        <w:tc>
          <w:tcPr>
            <w:tcW w:w="3574" w:type="dxa"/>
          </w:tcPr>
          <w:p w:rsidR="00E8778A" w:rsidRPr="00633201" w:rsidRDefault="00E8778A" w:rsidP="00FC34B1">
            <w:pPr>
              <w:autoSpaceDE w:val="0"/>
              <w:autoSpaceDN w:val="0"/>
              <w:adjustRightInd w:val="0"/>
              <w:rPr>
                <w:sz w:val="26"/>
                <w:szCs w:val="26"/>
              </w:rPr>
            </w:pPr>
            <w:r w:rsidRPr="00633201">
              <w:rPr>
                <w:sz w:val="26"/>
                <w:szCs w:val="26"/>
              </w:rPr>
              <w:t>Этапы и сроки реализации подпрограммы</w:t>
            </w:r>
          </w:p>
        </w:tc>
        <w:tc>
          <w:tcPr>
            <w:tcW w:w="5997" w:type="dxa"/>
          </w:tcPr>
          <w:p w:rsidR="00E8778A" w:rsidRPr="00633201" w:rsidRDefault="00E8778A" w:rsidP="00FC34B1">
            <w:pPr>
              <w:autoSpaceDE w:val="0"/>
              <w:autoSpaceDN w:val="0"/>
              <w:adjustRightInd w:val="0"/>
              <w:rPr>
                <w:sz w:val="26"/>
                <w:szCs w:val="26"/>
              </w:rPr>
            </w:pPr>
            <w:r w:rsidRPr="00633201">
              <w:rPr>
                <w:sz w:val="26"/>
                <w:szCs w:val="26"/>
              </w:rPr>
              <w:t>201</w:t>
            </w:r>
            <w:r>
              <w:rPr>
                <w:sz w:val="26"/>
                <w:szCs w:val="26"/>
              </w:rPr>
              <w:t>5</w:t>
            </w:r>
            <w:r w:rsidRPr="00633201">
              <w:rPr>
                <w:sz w:val="26"/>
                <w:szCs w:val="26"/>
              </w:rPr>
              <w:t xml:space="preserve"> – 2019 годы</w:t>
            </w:r>
          </w:p>
        </w:tc>
      </w:tr>
      <w:tr w:rsidR="00E8778A" w:rsidRPr="00633201" w:rsidTr="00FC34B1">
        <w:tc>
          <w:tcPr>
            <w:tcW w:w="3574" w:type="dxa"/>
          </w:tcPr>
          <w:p w:rsidR="00E8778A" w:rsidRPr="00633201" w:rsidRDefault="00E8778A" w:rsidP="00FC34B1">
            <w:pPr>
              <w:autoSpaceDE w:val="0"/>
              <w:autoSpaceDN w:val="0"/>
              <w:adjustRightInd w:val="0"/>
              <w:rPr>
                <w:sz w:val="26"/>
                <w:szCs w:val="26"/>
              </w:rPr>
            </w:pPr>
            <w:r w:rsidRPr="00633201">
              <w:rPr>
                <w:sz w:val="26"/>
                <w:szCs w:val="26"/>
              </w:rPr>
              <w:t>Объемы и источники финансирования подпрограммы (в действующих ценах каждого года реализации муниципальной программы)</w:t>
            </w:r>
          </w:p>
        </w:tc>
        <w:tc>
          <w:tcPr>
            <w:tcW w:w="5997" w:type="dxa"/>
          </w:tcPr>
          <w:p w:rsidR="00E8778A" w:rsidRDefault="00E8778A" w:rsidP="00FC34B1">
            <w:pPr>
              <w:autoSpaceDE w:val="0"/>
              <w:autoSpaceDN w:val="0"/>
              <w:adjustRightInd w:val="0"/>
              <w:rPr>
                <w:sz w:val="26"/>
                <w:szCs w:val="26"/>
              </w:rPr>
            </w:pPr>
            <w:r w:rsidRPr="00633201">
              <w:rPr>
                <w:sz w:val="26"/>
                <w:szCs w:val="26"/>
              </w:rPr>
              <w:t>Всего на реализацию подпрограммы необходимо –</w:t>
            </w:r>
            <w:r>
              <w:rPr>
                <w:sz w:val="26"/>
                <w:szCs w:val="26"/>
              </w:rPr>
              <w:t>919,5</w:t>
            </w:r>
            <w:r w:rsidRPr="00633201">
              <w:rPr>
                <w:sz w:val="26"/>
                <w:szCs w:val="26"/>
              </w:rPr>
              <w:t xml:space="preserve"> </w:t>
            </w:r>
            <w:r>
              <w:rPr>
                <w:sz w:val="26"/>
                <w:szCs w:val="26"/>
              </w:rPr>
              <w:t>тыс. руб., в т.ч.</w:t>
            </w:r>
          </w:p>
          <w:p w:rsidR="00E8778A" w:rsidRDefault="00E8778A" w:rsidP="00FC34B1">
            <w:pPr>
              <w:autoSpaceDE w:val="0"/>
              <w:autoSpaceDN w:val="0"/>
              <w:adjustRightInd w:val="0"/>
              <w:rPr>
                <w:sz w:val="26"/>
                <w:szCs w:val="26"/>
              </w:rPr>
            </w:pPr>
            <w:r>
              <w:rPr>
                <w:sz w:val="26"/>
                <w:szCs w:val="26"/>
              </w:rPr>
              <w:t>областной бюджет 624,4 тыс. руб.</w:t>
            </w:r>
          </w:p>
          <w:p w:rsidR="00E8778A" w:rsidRPr="00633201" w:rsidRDefault="00E8778A" w:rsidP="00FC34B1">
            <w:pPr>
              <w:autoSpaceDE w:val="0"/>
              <w:autoSpaceDN w:val="0"/>
              <w:adjustRightInd w:val="0"/>
              <w:rPr>
                <w:sz w:val="26"/>
                <w:szCs w:val="26"/>
              </w:rPr>
            </w:pPr>
            <w:r>
              <w:rPr>
                <w:sz w:val="26"/>
                <w:szCs w:val="26"/>
              </w:rPr>
              <w:t>местный бюджет 295,1 тыс. руб.</w:t>
            </w:r>
          </w:p>
          <w:p w:rsidR="00E8778A" w:rsidRDefault="00E8778A" w:rsidP="00FC34B1">
            <w:pPr>
              <w:autoSpaceDE w:val="0"/>
              <w:autoSpaceDN w:val="0"/>
              <w:adjustRightInd w:val="0"/>
              <w:rPr>
                <w:sz w:val="26"/>
                <w:szCs w:val="26"/>
              </w:rPr>
            </w:pPr>
            <w:r>
              <w:rPr>
                <w:sz w:val="26"/>
                <w:szCs w:val="26"/>
              </w:rPr>
              <w:t>2015 год – 660,1 тыс. руб.</w:t>
            </w:r>
          </w:p>
          <w:p w:rsidR="00E8778A" w:rsidRDefault="00E8778A" w:rsidP="00FC34B1">
            <w:pPr>
              <w:autoSpaceDE w:val="0"/>
              <w:autoSpaceDN w:val="0"/>
              <w:adjustRightInd w:val="0"/>
              <w:rPr>
                <w:sz w:val="26"/>
                <w:szCs w:val="26"/>
              </w:rPr>
            </w:pPr>
            <w:r>
              <w:rPr>
                <w:sz w:val="26"/>
                <w:szCs w:val="26"/>
              </w:rPr>
              <w:t>областной бюджет 624,4 тыс. руб.</w:t>
            </w:r>
          </w:p>
          <w:p w:rsidR="00E8778A" w:rsidRPr="00633201" w:rsidRDefault="00E8778A" w:rsidP="00FC34B1">
            <w:pPr>
              <w:autoSpaceDE w:val="0"/>
              <w:autoSpaceDN w:val="0"/>
              <w:adjustRightInd w:val="0"/>
              <w:rPr>
                <w:sz w:val="26"/>
                <w:szCs w:val="26"/>
              </w:rPr>
            </w:pPr>
            <w:r>
              <w:rPr>
                <w:sz w:val="26"/>
                <w:szCs w:val="26"/>
              </w:rPr>
              <w:t>местный бюджет 35,7 тыс. руб.</w:t>
            </w:r>
          </w:p>
          <w:p w:rsidR="00E8778A" w:rsidRPr="00633201" w:rsidRDefault="00E8778A" w:rsidP="00FC34B1">
            <w:pPr>
              <w:autoSpaceDE w:val="0"/>
              <w:autoSpaceDN w:val="0"/>
              <w:adjustRightInd w:val="0"/>
              <w:rPr>
                <w:sz w:val="26"/>
                <w:szCs w:val="26"/>
              </w:rPr>
            </w:pPr>
            <w:r>
              <w:rPr>
                <w:sz w:val="26"/>
                <w:szCs w:val="26"/>
              </w:rPr>
              <w:lastRenderedPageBreak/>
              <w:t>2016 год – местный бюджет 64,8 тыс.</w:t>
            </w:r>
            <w:r w:rsidRPr="00633201">
              <w:rPr>
                <w:sz w:val="26"/>
                <w:szCs w:val="26"/>
              </w:rPr>
              <w:t xml:space="preserve"> руб.;</w:t>
            </w:r>
          </w:p>
          <w:p w:rsidR="00E8778A" w:rsidRPr="00633201" w:rsidRDefault="00E8778A" w:rsidP="00FC34B1">
            <w:pPr>
              <w:autoSpaceDE w:val="0"/>
              <w:autoSpaceDN w:val="0"/>
              <w:adjustRightInd w:val="0"/>
              <w:rPr>
                <w:sz w:val="26"/>
                <w:szCs w:val="26"/>
              </w:rPr>
            </w:pPr>
            <w:r>
              <w:rPr>
                <w:sz w:val="26"/>
                <w:szCs w:val="26"/>
              </w:rPr>
              <w:t>2017 год – местный бюджет 69,6 тыс.</w:t>
            </w:r>
            <w:r w:rsidRPr="00633201">
              <w:rPr>
                <w:sz w:val="26"/>
                <w:szCs w:val="26"/>
              </w:rPr>
              <w:t xml:space="preserve"> руб.;</w:t>
            </w:r>
          </w:p>
          <w:p w:rsidR="00E8778A" w:rsidRPr="00633201" w:rsidRDefault="00E8778A" w:rsidP="00FC34B1">
            <w:pPr>
              <w:autoSpaceDE w:val="0"/>
              <w:autoSpaceDN w:val="0"/>
              <w:adjustRightInd w:val="0"/>
              <w:rPr>
                <w:sz w:val="26"/>
                <w:szCs w:val="26"/>
              </w:rPr>
            </w:pPr>
            <w:r w:rsidRPr="00633201">
              <w:rPr>
                <w:sz w:val="26"/>
                <w:szCs w:val="26"/>
              </w:rPr>
              <w:t xml:space="preserve">2018 год – </w:t>
            </w:r>
            <w:r>
              <w:rPr>
                <w:sz w:val="26"/>
                <w:szCs w:val="26"/>
              </w:rPr>
              <w:t xml:space="preserve">местный бюджет 100,0 тыс. </w:t>
            </w:r>
            <w:r w:rsidRPr="00633201">
              <w:rPr>
                <w:sz w:val="26"/>
                <w:szCs w:val="26"/>
              </w:rPr>
              <w:t>руб.;</w:t>
            </w:r>
          </w:p>
          <w:p w:rsidR="00E8778A" w:rsidRPr="00633201" w:rsidRDefault="00E8778A" w:rsidP="00FC34B1">
            <w:pPr>
              <w:autoSpaceDE w:val="0"/>
              <w:autoSpaceDN w:val="0"/>
              <w:adjustRightInd w:val="0"/>
              <w:rPr>
                <w:sz w:val="26"/>
                <w:szCs w:val="26"/>
              </w:rPr>
            </w:pPr>
            <w:r w:rsidRPr="00633201">
              <w:rPr>
                <w:sz w:val="26"/>
                <w:szCs w:val="26"/>
              </w:rPr>
              <w:t xml:space="preserve">2019 год – </w:t>
            </w:r>
            <w:r>
              <w:rPr>
                <w:sz w:val="26"/>
                <w:szCs w:val="26"/>
              </w:rPr>
              <w:t xml:space="preserve">местный бюджет 25,0 тыс. </w:t>
            </w:r>
            <w:r w:rsidRPr="00633201">
              <w:rPr>
                <w:sz w:val="26"/>
                <w:szCs w:val="26"/>
              </w:rPr>
              <w:t>руб.</w:t>
            </w:r>
          </w:p>
          <w:p w:rsidR="00E8778A" w:rsidRPr="00633201" w:rsidRDefault="00E8778A" w:rsidP="00FC34B1">
            <w:pPr>
              <w:autoSpaceDE w:val="0"/>
              <w:autoSpaceDN w:val="0"/>
              <w:adjustRightInd w:val="0"/>
              <w:rPr>
                <w:sz w:val="26"/>
                <w:szCs w:val="26"/>
              </w:rPr>
            </w:pPr>
            <w:r w:rsidRPr="00633201">
              <w:rPr>
                <w:sz w:val="26"/>
                <w:szCs w:val="26"/>
              </w:rPr>
              <w:t>Объемы финансирования подпрограммы носят прогнозный характер и подлежат корректировке исходя из возможностей бюджета</w:t>
            </w:r>
            <w:r>
              <w:rPr>
                <w:sz w:val="26"/>
                <w:szCs w:val="26"/>
              </w:rPr>
              <w:t xml:space="preserve"> Таловского муниципального</w:t>
            </w:r>
            <w:r w:rsidRPr="00633201">
              <w:rPr>
                <w:sz w:val="26"/>
                <w:szCs w:val="26"/>
              </w:rPr>
              <w:t xml:space="preserve"> района.</w:t>
            </w:r>
          </w:p>
        </w:tc>
      </w:tr>
      <w:tr w:rsidR="00E8778A" w:rsidRPr="00633201" w:rsidTr="00FC34B1">
        <w:tc>
          <w:tcPr>
            <w:tcW w:w="3574" w:type="dxa"/>
          </w:tcPr>
          <w:p w:rsidR="00E8778A" w:rsidRPr="00633201" w:rsidRDefault="00E8778A" w:rsidP="00FC34B1">
            <w:pPr>
              <w:autoSpaceDE w:val="0"/>
              <w:autoSpaceDN w:val="0"/>
              <w:adjustRightInd w:val="0"/>
              <w:rPr>
                <w:sz w:val="26"/>
                <w:szCs w:val="26"/>
              </w:rPr>
            </w:pPr>
            <w:r w:rsidRPr="00633201">
              <w:rPr>
                <w:sz w:val="26"/>
                <w:szCs w:val="26"/>
              </w:rPr>
              <w:lastRenderedPageBreak/>
              <w:t>Ожидаемые конечные результаты реализации подпрограммы</w:t>
            </w:r>
          </w:p>
        </w:tc>
        <w:tc>
          <w:tcPr>
            <w:tcW w:w="5997" w:type="dxa"/>
          </w:tcPr>
          <w:p w:rsidR="00E8778A" w:rsidRPr="00633201" w:rsidRDefault="00E8778A" w:rsidP="00FC34B1">
            <w:pPr>
              <w:autoSpaceDE w:val="0"/>
              <w:autoSpaceDN w:val="0"/>
              <w:adjustRightInd w:val="0"/>
              <w:rPr>
                <w:sz w:val="26"/>
                <w:szCs w:val="26"/>
              </w:rPr>
            </w:pPr>
            <w:r>
              <w:rPr>
                <w:sz w:val="26"/>
                <w:szCs w:val="26"/>
              </w:rPr>
              <w:t>Сохранение и благоустройство военно-мемориальных объектов, расположенных на территории Таловского муниципального района</w:t>
            </w:r>
          </w:p>
        </w:tc>
      </w:tr>
    </w:tbl>
    <w:p w:rsidR="00E8778A" w:rsidRDefault="00E8778A" w:rsidP="003762D5">
      <w:pPr>
        <w:jc w:val="center"/>
        <w:rPr>
          <w:b/>
          <w:bCs/>
          <w:sz w:val="26"/>
          <w:szCs w:val="26"/>
        </w:rPr>
      </w:pPr>
    </w:p>
    <w:p w:rsidR="00E8778A" w:rsidRPr="00234335" w:rsidRDefault="00E8778A" w:rsidP="003762D5">
      <w:pPr>
        <w:jc w:val="center"/>
        <w:rPr>
          <w:b/>
          <w:bCs/>
          <w:sz w:val="26"/>
          <w:szCs w:val="26"/>
        </w:rPr>
      </w:pPr>
      <w:r w:rsidRPr="00234335">
        <w:rPr>
          <w:b/>
          <w:bCs/>
          <w:sz w:val="26"/>
          <w:szCs w:val="26"/>
        </w:rPr>
        <w:t>1. Характеристика сферы реализации подпрограммы, описание основных проблем в указанной сфере и прогноз её развития.</w:t>
      </w:r>
    </w:p>
    <w:p w:rsidR="00E8778A" w:rsidRDefault="00E8778A" w:rsidP="003762D5">
      <w:pPr>
        <w:jc w:val="both"/>
        <w:rPr>
          <w:bCs/>
          <w:sz w:val="26"/>
          <w:szCs w:val="26"/>
        </w:rPr>
      </w:pPr>
      <w:r>
        <w:rPr>
          <w:bCs/>
          <w:sz w:val="26"/>
          <w:szCs w:val="26"/>
        </w:rPr>
        <w:tab/>
      </w:r>
    </w:p>
    <w:p w:rsidR="00E8778A" w:rsidRDefault="00E8778A" w:rsidP="003762D5">
      <w:pPr>
        <w:ind w:firstLine="708"/>
        <w:jc w:val="both"/>
        <w:rPr>
          <w:bCs/>
          <w:sz w:val="26"/>
          <w:szCs w:val="26"/>
        </w:rPr>
      </w:pPr>
      <w:r w:rsidRPr="00B21EC5">
        <w:rPr>
          <w:bCs/>
          <w:sz w:val="26"/>
          <w:szCs w:val="26"/>
        </w:rPr>
        <w:t xml:space="preserve">В годы Великой Отечественной войны из Таловского района более 11000 человек ушли на фронт, более </w:t>
      </w:r>
      <w:r>
        <w:rPr>
          <w:bCs/>
          <w:sz w:val="26"/>
          <w:szCs w:val="26"/>
        </w:rPr>
        <w:t>9</w:t>
      </w:r>
      <w:r w:rsidRPr="00B21EC5">
        <w:rPr>
          <w:bCs/>
          <w:sz w:val="26"/>
          <w:szCs w:val="26"/>
        </w:rPr>
        <w:t>000 человек из них не вернулись с полей сражений. Увековечение памяти земляков, погибших в годы войны, является одной из ключевых задач органов местного самоуправления.</w:t>
      </w:r>
    </w:p>
    <w:p w:rsidR="00E8778A" w:rsidRDefault="00E8778A" w:rsidP="003762D5">
      <w:pPr>
        <w:jc w:val="both"/>
        <w:rPr>
          <w:bCs/>
          <w:sz w:val="26"/>
          <w:szCs w:val="26"/>
        </w:rPr>
      </w:pPr>
      <w:r>
        <w:rPr>
          <w:bCs/>
          <w:sz w:val="26"/>
          <w:szCs w:val="26"/>
        </w:rPr>
        <w:tab/>
        <w:t xml:space="preserve">По данным государственного учета, предоставленных отделом военного комиссариата Воронежской области по Таловскому  району, по состоянию на </w:t>
      </w:r>
      <w:r w:rsidRPr="00253F75">
        <w:rPr>
          <w:bCs/>
          <w:sz w:val="26"/>
          <w:szCs w:val="26"/>
        </w:rPr>
        <w:t>201</w:t>
      </w:r>
      <w:r>
        <w:rPr>
          <w:bCs/>
          <w:sz w:val="26"/>
          <w:szCs w:val="26"/>
        </w:rPr>
        <w:t>5</w:t>
      </w:r>
      <w:r w:rsidRPr="00253F75">
        <w:rPr>
          <w:bCs/>
          <w:sz w:val="26"/>
          <w:szCs w:val="26"/>
        </w:rPr>
        <w:t xml:space="preserve"> год</w:t>
      </w:r>
      <w:r>
        <w:rPr>
          <w:bCs/>
          <w:sz w:val="26"/>
          <w:szCs w:val="26"/>
        </w:rPr>
        <w:t xml:space="preserve"> на территории Таловского муниципального района зарегистрировано 16 воинских захоронений, из них 2 – времен гражданской войны, 2 – Великой Отечественной войны, 6 – смешанного типа, 6 – мирного времени и 23 объекта, увековечивающих память земляков, погибших в годы Великой Отечественной войны, не являющихся воинскими захоронениями. </w:t>
      </w:r>
    </w:p>
    <w:p w:rsidR="00E8778A" w:rsidRDefault="00E8778A" w:rsidP="003762D5">
      <w:pPr>
        <w:jc w:val="both"/>
        <w:rPr>
          <w:bCs/>
          <w:sz w:val="26"/>
          <w:szCs w:val="26"/>
        </w:rPr>
      </w:pPr>
      <w:r>
        <w:rPr>
          <w:bCs/>
          <w:sz w:val="26"/>
          <w:szCs w:val="26"/>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требуют проведения срочных ремонтных работ.</w:t>
      </w:r>
    </w:p>
    <w:p w:rsidR="00E8778A" w:rsidRPr="006205A3" w:rsidRDefault="00E8778A" w:rsidP="003762D5">
      <w:pPr>
        <w:jc w:val="both"/>
        <w:rPr>
          <w:sz w:val="26"/>
          <w:szCs w:val="26"/>
        </w:rPr>
      </w:pPr>
      <w:r>
        <w:tab/>
      </w:r>
      <w:r w:rsidRPr="0074716E">
        <w:rPr>
          <w:sz w:val="26"/>
          <w:szCs w:val="26"/>
        </w:rPr>
        <w:t xml:space="preserve">Актуальной стала и проблема благоустройства </w:t>
      </w:r>
      <w:r>
        <w:rPr>
          <w:sz w:val="26"/>
          <w:szCs w:val="26"/>
        </w:rPr>
        <w:t>данных объектов и прилегающих к ним территорий</w:t>
      </w:r>
      <w:r w:rsidRPr="0074716E">
        <w:rPr>
          <w:sz w:val="26"/>
          <w:szCs w:val="26"/>
        </w:rPr>
        <w:t xml:space="preserve">. В целях обеспечения сохранности и ремонта </w:t>
      </w:r>
      <w:r>
        <w:rPr>
          <w:sz w:val="26"/>
          <w:szCs w:val="26"/>
        </w:rPr>
        <w:t>военно-мемориальных объектов</w:t>
      </w:r>
      <w:r w:rsidRPr="0074716E">
        <w:rPr>
          <w:sz w:val="26"/>
          <w:szCs w:val="26"/>
        </w:rPr>
        <w:t xml:space="preserve"> </w:t>
      </w:r>
      <w:r>
        <w:rPr>
          <w:sz w:val="26"/>
          <w:szCs w:val="26"/>
        </w:rPr>
        <w:t>МКУ «Управлением по культуре Таловского муниципального района»</w:t>
      </w:r>
      <w:r w:rsidRPr="0074716E">
        <w:rPr>
          <w:sz w:val="26"/>
          <w:szCs w:val="26"/>
        </w:rPr>
        <w:t xml:space="preserve"> разработан комплекс мероприятий.  </w:t>
      </w:r>
    </w:p>
    <w:p w:rsidR="00E8778A" w:rsidRDefault="00E8778A" w:rsidP="003762D5">
      <w:pPr>
        <w:jc w:val="both"/>
        <w:rPr>
          <w:bCs/>
          <w:sz w:val="26"/>
          <w:szCs w:val="26"/>
        </w:rPr>
      </w:pPr>
    </w:p>
    <w:p w:rsidR="00E8778A" w:rsidRPr="00132A21" w:rsidRDefault="00E8778A" w:rsidP="003762D5">
      <w:pPr>
        <w:jc w:val="both"/>
        <w:rPr>
          <w:bCs/>
          <w:sz w:val="26"/>
          <w:szCs w:val="26"/>
        </w:rPr>
      </w:pPr>
    </w:p>
    <w:p w:rsidR="00E8778A" w:rsidRPr="004E1A66" w:rsidRDefault="00E8778A" w:rsidP="003762D5">
      <w:pPr>
        <w:jc w:val="center"/>
        <w:rPr>
          <w:b/>
          <w:bCs/>
          <w:sz w:val="26"/>
          <w:szCs w:val="26"/>
        </w:rPr>
      </w:pPr>
      <w:r w:rsidRPr="004E1A66">
        <w:rPr>
          <w:b/>
          <w:bCs/>
          <w:sz w:val="26"/>
          <w:szCs w:val="26"/>
        </w:rPr>
        <w:t>2.</w:t>
      </w:r>
      <w:r w:rsidRPr="004E1A66">
        <w:rPr>
          <w:sz w:val="26"/>
          <w:szCs w:val="26"/>
        </w:rPr>
        <w:t xml:space="preserve"> </w:t>
      </w:r>
      <w:r w:rsidRPr="004E1A66">
        <w:rPr>
          <w:b/>
          <w:sz w:val="26"/>
          <w:szCs w:val="26"/>
        </w:rPr>
        <w:t>Приоритеты</w:t>
      </w:r>
      <w:r w:rsidRPr="004E1A66">
        <w:rPr>
          <w:b/>
          <w:bCs/>
          <w:sz w:val="26"/>
          <w:szCs w:val="26"/>
        </w:rPr>
        <w:t xml:space="preserve"> муниципальной политики в сфере реализации муниципальной </w:t>
      </w:r>
      <w:r>
        <w:rPr>
          <w:b/>
          <w:bCs/>
          <w:sz w:val="26"/>
          <w:szCs w:val="26"/>
        </w:rPr>
        <w:t>под</w:t>
      </w:r>
      <w:r w:rsidRPr="004E1A66">
        <w:rPr>
          <w:b/>
          <w:bCs/>
          <w:sz w:val="26"/>
          <w:szCs w:val="26"/>
        </w:rPr>
        <w:t xml:space="preserve">программы, цели, задачи и показатели (индикаторы) достижения  целей и решения задач, описание основных ожидаемых конечных результатов муниципальной </w:t>
      </w:r>
      <w:r>
        <w:rPr>
          <w:b/>
          <w:bCs/>
          <w:sz w:val="26"/>
          <w:szCs w:val="26"/>
        </w:rPr>
        <w:t>под</w:t>
      </w:r>
      <w:r w:rsidRPr="004E1A66">
        <w:rPr>
          <w:b/>
          <w:bCs/>
          <w:sz w:val="26"/>
          <w:szCs w:val="26"/>
        </w:rPr>
        <w:t xml:space="preserve">программы, сроков и этапов реализации муниципальной </w:t>
      </w:r>
      <w:r>
        <w:rPr>
          <w:b/>
          <w:bCs/>
          <w:sz w:val="26"/>
          <w:szCs w:val="26"/>
        </w:rPr>
        <w:t>под</w:t>
      </w:r>
      <w:r w:rsidRPr="004E1A66">
        <w:rPr>
          <w:b/>
          <w:bCs/>
          <w:sz w:val="26"/>
          <w:szCs w:val="26"/>
        </w:rPr>
        <w:t>программы.</w:t>
      </w:r>
    </w:p>
    <w:p w:rsidR="00E8778A" w:rsidRDefault="00E8778A" w:rsidP="003762D5">
      <w:pPr>
        <w:ind w:right="510" w:firstLine="708"/>
        <w:rPr>
          <w:b/>
          <w:sz w:val="26"/>
          <w:szCs w:val="26"/>
        </w:rPr>
      </w:pPr>
      <w:r w:rsidRPr="004E1A66">
        <w:rPr>
          <w:b/>
          <w:sz w:val="26"/>
          <w:szCs w:val="26"/>
        </w:rPr>
        <w:t xml:space="preserve"> </w:t>
      </w:r>
    </w:p>
    <w:p w:rsidR="00E8778A" w:rsidRPr="0074716E" w:rsidRDefault="00E8778A" w:rsidP="003762D5">
      <w:pPr>
        <w:jc w:val="both"/>
        <w:rPr>
          <w:b/>
          <w:sz w:val="26"/>
          <w:szCs w:val="26"/>
        </w:rPr>
      </w:pPr>
      <w:r>
        <w:rPr>
          <w:sz w:val="26"/>
          <w:szCs w:val="26"/>
        </w:rPr>
        <w:tab/>
        <w:t>О</w:t>
      </w:r>
      <w:r w:rsidRPr="00C076EA">
        <w:rPr>
          <w:sz w:val="26"/>
          <w:szCs w:val="26"/>
        </w:rPr>
        <w:t>сновн</w:t>
      </w:r>
      <w:r>
        <w:rPr>
          <w:sz w:val="26"/>
          <w:szCs w:val="26"/>
        </w:rPr>
        <w:t>ым</w:t>
      </w:r>
      <w:r w:rsidRPr="00C076EA">
        <w:rPr>
          <w:sz w:val="26"/>
          <w:szCs w:val="26"/>
        </w:rPr>
        <w:t xml:space="preserve"> приоритетн</w:t>
      </w:r>
      <w:r>
        <w:rPr>
          <w:sz w:val="26"/>
          <w:szCs w:val="26"/>
        </w:rPr>
        <w:t>ым</w:t>
      </w:r>
      <w:r w:rsidRPr="00C076EA">
        <w:rPr>
          <w:sz w:val="26"/>
          <w:szCs w:val="26"/>
        </w:rPr>
        <w:t xml:space="preserve"> направлени</w:t>
      </w:r>
      <w:r>
        <w:rPr>
          <w:sz w:val="26"/>
          <w:szCs w:val="26"/>
        </w:rPr>
        <w:t>ем государственной</w:t>
      </w:r>
      <w:r w:rsidRPr="00C076EA">
        <w:rPr>
          <w:sz w:val="26"/>
          <w:szCs w:val="26"/>
        </w:rPr>
        <w:t xml:space="preserve"> политики в сфере реализации подпрограммы является </w:t>
      </w:r>
      <w:r>
        <w:rPr>
          <w:sz w:val="26"/>
          <w:szCs w:val="26"/>
        </w:rPr>
        <w:t>обеспечение сохранности военно-мемориальных объектов, находящихся на территории Таловского муниципального района.</w:t>
      </w:r>
    </w:p>
    <w:p w:rsidR="00E8778A" w:rsidRDefault="00E8778A" w:rsidP="003762D5">
      <w:pPr>
        <w:jc w:val="both"/>
        <w:rPr>
          <w:sz w:val="26"/>
          <w:szCs w:val="26"/>
        </w:rPr>
      </w:pPr>
      <w:r w:rsidRPr="00C076EA">
        <w:rPr>
          <w:sz w:val="26"/>
          <w:szCs w:val="26"/>
        </w:rPr>
        <w:tab/>
        <w:t xml:space="preserve">Целью </w:t>
      </w:r>
      <w:r>
        <w:rPr>
          <w:sz w:val="26"/>
          <w:szCs w:val="26"/>
        </w:rPr>
        <w:t>под</w:t>
      </w:r>
      <w:r w:rsidRPr="00C076EA">
        <w:rPr>
          <w:sz w:val="26"/>
          <w:szCs w:val="26"/>
        </w:rPr>
        <w:t>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w:t>
      </w:r>
      <w:r>
        <w:rPr>
          <w:sz w:val="26"/>
          <w:szCs w:val="26"/>
        </w:rPr>
        <w:t xml:space="preserve"> </w:t>
      </w:r>
      <w:r w:rsidRPr="00C076EA">
        <w:rPr>
          <w:sz w:val="26"/>
          <w:szCs w:val="26"/>
        </w:rPr>
        <w:t>Таловского муниципального района</w:t>
      </w:r>
      <w:r>
        <w:rPr>
          <w:sz w:val="26"/>
          <w:szCs w:val="26"/>
        </w:rPr>
        <w:t>.</w:t>
      </w:r>
    </w:p>
    <w:p w:rsidR="00E8778A" w:rsidRDefault="00E8778A" w:rsidP="003762D5">
      <w:pPr>
        <w:jc w:val="both"/>
        <w:rPr>
          <w:sz w:val="26"/>
          <w:szCs w:val="26"/>
        </w:rPr>
      </w:pPr>
      <w:r>
        <w:rPr>
          <w:sz w:val="26"/>
          <w:szCs w:val="26"/>
        </w:rPr>
        <w:lastRenderedPageBreak/>
        <w:tab/>
        <w:t xml:space="preserve">Ее достижение предполагается осуществлять путем решения следующей задачи: </w:t>
      </w:r>
    </w:p>
    <w:p w:rsidR="00E8778A" w:rsidRDefault="00E8778A" w:rsidP="003762D5">
      <w:pPr>
        <w:jc w:val="both"/>
        <w:rPr>
          <w:sz w:val="26"/>
          <w:szCs w:val="26"/>
        </w:rPr>
      </w:pPr>
      <w:r>
        <w:rPr>
          <w:sz w:val="26"/>
          <w:szCs w:val="26"/>
        </w:rPr>
        <w:t>- ремонт и благоустройство военно-мемориальных объектов на территории Таловского муниципального района.</w:t>
      </w:r>
    </w:p>
    <w:p w:rsidR="00E8778A" w:rsidRDefault="00E8778A" w:rsidP="003762D5">
      <w:pPr>
        <w:jc w:val="both"/>
        <w:rPr>
          <w:sz w:val="26"/>
          <w:szCs w:val="26"/>
        </w:rPr>
      </w:pPr>
      <w:r>
        <w:rPr>
          <w:sz w:val="26"/>
          <w:szCs w:val="26"/>
        </w:rPr>
        <w:tab/>
        <w:t>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w:t>
      </w:r>
    </w:p>
    <w:p w:rsidR="00E8778A" w:rsidRDefault="00E8778A" w:rsidP="003762D5">
      <w:pPr>
        <w:jc w:val="both"/>
        <w:rPr>
          <w:sz w:val="26"/>
          <w:szCs w:val="26"/>
        </w:rPr>
      </w:pPr>
      <w:r>
        <w:rPr>
          <w:sz w:val="26"/>
          <w:szCs w:val="26"/>
        </w:rPr>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E8778A" w:rsidRDefault="00E8778A" w:rsidP="003762D5">
      <w:pPr>
        <w:jc w:val="both"/>
        <w:rPr>
          <w:sz w:val="26"/>
          <w:szCs w:val="26"/>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E8778A" w:rsidRPr="00037E77" w:rsidTr="00FC34B1">
        <w:tc>
          <w:tcPr>
            <w:tcW w:w="445" w:type="dxa"/>
          </w:tcPr>
          <w:p w:rsidR="00E8778A" w:rsidRPr="00037E77" w:rsidRDefault="00E8778A" w:rsidP="00FC34B1">
            <w:pPr>
              <w:tabs>
                <w:tab w:val="left" w:pos="1080"/>
                <w:tab w:val="left" w:pos="6660"/>
              </w:tabs>
              <w:ind w:right="-288"/>
            </w:pPr>
            <w:r w:rsidRPr="00037E77">
              <w:t>№</w:t>
            </w:r>
          </w:p>
          <w:p w:rsidR="00E8778A" w:rsidRPr="00037E77" w:rsidRDefault="00E8778A" w:rsidP="00FC34B1">
            <w:pPr>
              <w:tabs>
                <w:tab w:val="left" w:pos="1080"/>
                <w:tab w:val="left" w:pos="6660"/>
              </w:tabs>
              <w:ind w:right="-288"/>
            </w:pPr>
            <w:r w:rsidRPr="00037E77">
              <w:t>п/п</w:t>
            </w:r>
          </w:p>
        </w:tc>
        <w:tc>
          <w:tcPr>
            <w:tcW w:w="3509" w:type="dxa"/>
          </w:tcPr>
          <w:p w:rsidR="00E8778A" w:rsidRPr="00037E77" w:rsidRDefault="00E8778A" w:rsidP="00FC34B1">
            <w:pPr>
              <w:tabs>
                <w:tab w:val="left" w:pos="1080"/>
                <w:tab w:val="left" w:pos="6660"/>
              </w:tabs>
              <w:jc w:val="both"/>
            </w:pPr>
            <w:r w:rsidRPr="00037E77">
              <w:t xml:space="preserve">Наименование </w:t>
            </w:r>
          </w:p>
          <w:p w:rsidR="00E8778A" w:rsidRPr="00037E77" w:rsidRDefault="00E8778A" w:rsidP="00FC34B1">
            <w:pPr>
              <w:tabs>
                <w:tab w:val="left" w:pos="1080"/>
                <w:tab w:val="left" w:pos="6660"/>
              </w:tabs>
              <w:ind w:left="207"/>
              <w:jc w:val="both"/>
            </w:pPr>
            <w:r w:rsidRPr="00037E77">
              <w:t>показателя</w:t>
            </w:r>
          </w:p>
        </w:tc>
        <w:tc>
          <w:tcPr>
            <w:tcW w:w="1472" w:type="dxa"/>
          </w:tcPr>
          <w:p w:rsidR="00E8778A" w:rsidRDefault="00E8778A" w:rsidP="00FC34B1">
            <w:pPr>
              <w:tabs>
                <w:tab w:val="left" w:pos="1080"/>
                <w:tab w:val="left" w:pos="6660"/>
              </w:tabs>
              <w:jc w:val="both"/>
            </w:pPr>
            <w:r w:rsidRPr="00037E77">
              <w:t>Единицы</w:t>
            </w:r>
          </w:p>
          <w:p w:rsidR="00E8778A" w:rsidRPr="00037E77" w:rsidRDefault="00E8778A" w:rsidP="00FC34B1">
            <w:pPr>
              <w:tabs>
                <w:tab w:val="left" w:pos="-4860"/>
                <w:tab w:val="left" w:pos="6660"/>
              </w:tabs>
              <w:jc w:val="both"/>
            </w:pPr>
            <w:r w:rsidRPr="00037E77">
              <w:t xml:space="preserve"> измерения</w:t>
            </w:r>
          </w:p>
        </w:tc>
        <w:tc>
          <w:tcPr>
            <w:tcW w:w="865" w:type="dxa"/>
          </w:tcPr>
          <w:p w:rsidR="00E8778A" w:rsidRPr="00037E77" w:rsidRDefault="00E8778A" w:rsidP="00FC34B1">
            <w:pPr>
              <w:tabs>
                <w:tab w:val="left" w:pos="6268"/>
                <w:tab w:val="left" w:pos="6660"/>
              </w:tabs>
              <w:jc w:val="both"/>
            </w:pPr>
            <w:r w:rsidRPr="00037E77">
              <w:t>20</w:t>
            </w:r>
            <w:r>
              <w:t>1</w:t>
            </w:r>
            <w:r w:rsidRPr="00037E77">
              <w:t xml:space="preserve">5 </w:t>
            </w:r>
          </w:p>
          <w:p w:rsidR="00E8778A" w:rsidRPr="00037E77" w:rsidRDefault="00E8778A" w:rsidP="00FC34B1">
            <w:pPr>
              <w:tabs>
                <w:tab w:val="left" w:pos="1080"/>
                <w:tab w:val="left" w:pos="6660"/>
              </w:tabs>
              <w:jc w:val="both"/>
            </w:pPr>
            <w:r>
              <w:t xml:space="preserve"> </w:t>
            </w:r>
          </w:p>
        </w:tc>
        <w:tc>
          <w:tcPr>
            <w:tcW w:w="865" w:type="dxa"/>
          </w:tcPr>
          <w:p w:rsidR="00E8778A" w:rsidRPr="00037E77" w:rsidRDefault="00E8778A" w:rsidP="00FC34B1">
            <w:pPr>
              <w:tabs>
                <w:tab w:val="left" w:pos="1080"/>
                <w:tab w:val="left" w:pos="6660"/>
              </w:tabs>
              <w:jc w:val="both"/>
            </w:pPr>
            <w:r w:rsidRPr="00037E77">
              <w:t xml:space="preserve">2016 </w:t>
            </w:r>
          </w:p>
          <w:p w:rsidR="00E8778A" w:rsidRPr="00037E77" w:rsidRDefault="00E8778A" w:rsidP="00FC34B1">
            <w:pPr>
              <w:tabs>
                <w:tab w:val="left" w:pos="1080"/>
                <w:tab w:val="left" w:pos="6660"/>
              </w:tabs>
              <w:jc w:val="both"/>
            </w:pPr>
            <w:r>
              <w:t xml:space="preserve"> </w:t>
            </w:r>
          </w:p>
        </w:tc>
        <w:tc>
          <w:tcPr>
            <w:tcW w:w="805" w:type="dxa"/>
          </w:tcPr>
          <w:p w:rsidR="00E8778A" w:rsidRPr="00037E77" w:rsidRDefault="00E8778A" w:rsidP="00FC34B1">
            <w:pPr>
              <w:tabs>
                <w:tab w:val="left" w:pos="1080"/>
                <w:tab w:val="left" w:pos="6660"/>
              </w:tabs>
              <w:jc w:val="both"/>
            </w:pPr>
            <w:r w:rsidRPr="00037E77">
              <w:t>2017</w:t>
            </w:r>
          </w:p>
          <w:p w:rsidR="00E8778A" w:rsidRPr="00037E77" w:rsidRDefault="00E8778A" w:rsidP="00FC34B1">
            <w:pPr>
              <w:tabs>
                <w:tab w:val="left" w:pos="1080"/>
                <w:tab w:val="left" w:pos="6660"/>
              </w:tabs>
              <w:jc w:val="both"/>
            </w:pPr>
            <w:r>
              <w:t xml:space="preserve"> </w:t>
            </w:r>
          </w:p>
        </w:tc>
        <w:tc>
          <w:tcPr>
            <w:tcW w:w="805" w:type="dxa"/>
          </w:tcPr>
          <w:p w:rsidR="00E8778A" w:rsidRPr="00037E77" w:rsidRDefault="00E8778A" w:rsidP="00FC34B1">
            <w:pPr>
              <w:tabs>
                <w:tab w:val="left" w:pos="1080"/>
                <w:tab w:val="left" w:pos="6660"/>
              </w:tabs>
              <w:jc w:val="both"/>
            </w:pPr>
            <w:r w:rsidRPr="00037E77">
              <w:t>2018</w:t>
            </w:r>
          </w:p>
          <w:p w:rsidR="00E8778A" w:rsidRPr="00037E77" w:rsidRDefault="00E8778A" w:rsidP="00FC34B1">
            <w:pPr>
              <w:tabs>
                <w:tab w:val="left" w:pos="4083"/>
                <w:tab w:val="left" w:pos="6660"/>
              </w:tabs>
              <w:jc w:val="both"/>
            </w:pPr>
            <w:r>
              <w:t xml:space="preserve"> </w:t>
            </w:r>
          </w:p>
        </w:tc>
        <w:tc>
          <w:tcPr>
            <w:tcW w:w="805" w:type="dxa"/>
          </w:tcPr>
          <w:p w:rsidR="00E8778A" w:rsidRPr="00037E77" w:rsidRDefault="00E8778A" w:rsidP="00FC34B1">
            <w:pPr>
              <w:tabs>
                <w:tab w:val="left" w:pos="1080"/>
                <w:tab w:val="left" w:pos="6660"/>
              </w:tabs>
              <w:jc w:val="both"/>
            </w:pPr>
            <w:r w:rsidRPr="00037E77">
              <w:t>2019</w:t>
            </w:r>
          </w:p>
          <w:p w:rsidR="00E8778A" w:rsidRPr="00037E77" w:rsidRDefault="00E8778A" w:rsidP="00FC34B1">
            <w:pPr>
              <w:tabs>
                <w:tab w:val="left" w:pos="1080"/>
                <w:tab w:val="left" w:pos="6660"/>
              </w:tabs>
              <w:jc w:val="both"/>
            </w:pPr>
            <w:r>
              <w:t xml:space="preserve"> </w:t>
            </w:r>
          </w:p>
        </w:tc>
      </w:tr>
      <w:tr w:rsidR="00E8778A" w:rsidRPr="00037E77" w:rsidTr="00FC34B1">
        <w:trPr>
          <w:trHeight w:val="1230"/>
        </w:trPr>
        <w:tc>
          <w:tcPr>
            <w:tcW w:w="445" w:type="dxa"/>
          </w:tcPr>
          <w:p w:rsidR="00E8778A" w:rsidRPr="00037E77" w:rsidRDefault="00E8778A" w:rsidP="00FC34B1">
            <w:pPr>
              <w:tabs>
                <w:tab w:val="left" w:pos="1080"/>
                <w:tab w:val="left" w:pos="6660"/>
              </w:tabs>
              <w:jc w:val="center"/>
            </w:pPr>
            <w:r w:rsidRPr="00037E77">
              <w:t>1</w:t>
            </w:r>
          </w:p>
          <w:p w:rsidR="00E8778A" w:rsidRPr="00037E77" w:rsidRDefault="00E8778A" w:rsidP="00FC34B1">
            <w:pPr>
              <w:tabs>
                <w:tab w:val="left" w:pos="1080"/>
                <w:tab w:val="left" w:pos="6660"/>
              </w:tabs>
              <w:jc w:val="both"/>
            </w:pPr>
          </w:p>
          <w:p w:rsidR="00E8778A" w:rsidRPr="00037E77" w:rsidRDefault="00E8778A" w:rsidP="00FC34B1">
            <w:pPr>
              <w:tabs>
                <w:tab w:val="left" w:pos="1080"/>
                <w:tab w:val="left" w:pos="6660"/>
              </w:tabs>
              <w:jc w:val="both"/>
            </w:pPr>
          </w:p>
        </w:tc>
        <w:tc>
          <w:tcPr>
            <w:tcW w:w="3509" w:type="dxa"/>
          </w:tcPr>
          <w:p w:rsidR="00E8778A" w:rsidRPr="00037E77" w:rsidRDefault="00E8778A" w:rsidP="00FC34B1">
            <w:pPr>
              <w:jc w:val="both"/>
            </w:pPr>
            <w:r w:rsidRPr="00E44257">
              <w:t xml:space="preserve">Увеличение </w:t>
            </w:r>
            <w:r>
              <w:t>доли</w:t>
            </w:r>
            <w:r w:rsidRPr="00E44257">
              <w:t xml:space="preserve"> отремонтированных и благоустроенных военно-мемориальных объектов</w:t>
            </w:r>
            <w:r>
              <w:t xml:space="preserve"> от общего числа объектов, расположенных на территории Таловского муниципального района</w:t>
            </w:r>
          </w:p>
        </w:tc>
        <w:tc>
          <w:tcPr>
            <w:tcW w:w="1472" w:type="dxa"/>
          </w:tcPr>
          <w:p w:rsidR="00E8778A" w:rsidRPr="00037E77" w:rsidRDefault="00E8778A" w:rsidP="00FC34B1">
            <w:pPr>
              <w:tabs>
                <w:tab w:val="left" w:pos="1080"/>
                <w:tab w:val="left" w:pos="6660"/>
              </w:tabs>
              <w:jc w:val="both"/>
            </w:pPr>
            <w:r>
              <w:t>процент</w:t>
            </w:r>
          </w:p>
        </w:tc>
        <w:tc>
          <w:tcPr>
            <w:tcW w:w="865" w:type="dxa"/>
          </w:tcPr>
          <w:p w:rsidR="00E8778A" w:rsidRPr="00037E77" w:rsidRDefault="00E8778A" w:rsidP="00FC34B1">
            <w:pPr>
              <w:tabs>
                <w:tab w:val="left" w:pos="1080"/>
                <w:tab w:val="left" w:pos="6660"/>
              </w:tabs>
              <w:jc w:val="both"/>
            </w:pPr>
            <w:r>
              <w:t>7,7</w:t>
            </w:r>
          </w:p>
        </w:tc>
        <w:tc>
          <w:tcPr>
            <w:tcW w:w="865" w:type="dxa"/>
          </w:tcPr>
          <w:p w:rsidR="00E8778A" w:rsidRPr="00037E77" w:rsidRDefault="00E8778A" w:rsidP="00FC34B1">
            <w:pPr>
              <w:tabs>
                <w:tab w:val="left" w:pos="1080"/>
                <w:tab w:val="left" w:pos="6660"/>
              </w:tabs>
              <w:jc w:val="both"/>
            </w:pPr>
            <w:r>
              <w:t>15,4</w:t>
            </w:r>
          </w:p>
        </w:tc>
        <w:tc>
          <w:tcPr>
            <w:tcW w:w="805" w:type="dxa"/>
          </w:tcPr>
          <w:p w:rsidR="00E8778A" w:rsidRPr="00037E77" w:rsidRDefault="00E8778A" w:rsidP="00FC34B1">
            <w:pPr>
              <w:tabs>
                <w:tab w:val="left" w:pos="1080"/>
                <w:tab w:val="left" w:pos="6660"/>
              </w:tabs>
              <w:jc w:val="both"/>
            </w:pPr>
            <w:r>
              <w:t>41,1</w:t>
            </w:r>
          </w:p>
        </w:tc>
        <w:tc>
          <w:tcPr>
            <w:tcW w:w="805" w:type="dxa"/>
          </w:tcPr>
          <w:p w:rsidR="00E8778A" w:rsidRPr="00037E77" w:rsidRDefault="00E8778A" w:rsidP="00FC34B1">
            <w:pPr>
              <w:tabs>
                <w:tab w:val="left" w:pos="1080"/>
                <w:tab w:val="left" w:pos="6660"/>
              </w:tabs>
              <w:jc w:val="both"/>
            </w:pPr>
            <w:r>
              <w:t>61,6</w:t>
            </w:r>
          </w:p>
        </w:tc>
        <w:tc>
          <w:tcPr>
            <w:tcW w:w="805" w:type="dxa"/>
          </w:tcPr>
          <w:p w:rsidR="00E8778A" w:rsidRPr="00037E77" w:rsidRDefault="00E8778A" w:rsidP="00FC34B1">
            <w:pPr>
              <w:tabs>
                <w:tab w:val="left" w:pos="1080"/>
                <w:tab w:val="left" w:pos="6660"/>
              </w:tabs>
              <w:jc w:val="both"/>
            </w:pPr>
            <w:r>
              <w:t>79,5</w:t>
            </w:r>
          </w:p>
        </w:tc>
      </w:tr>
    </w:tbl>
    <w:p w:rsidR="00E8778A" w:rsidRDefault="00E8778A" w:rsidP="003762D5">
      <w:pPr>
        <w:jc w:val="both"/>
        <w:rPr>
          <w:sz w:val="26"/>
          <w:szCs w:val="26"/>
        </w:rPr>
      </w:pPr>
    </w:p>
    <w:p w:rsidR="00E8778A" w:rsidRDefault="00E8778A" w:rsidP="003762D5">
      <w:pPr>
        <w:ind w:firstLine="708"/>
        <w:jc w:val="both"/>
        <w:rPr>
          <w:sz w:val="26"/>
          <w:szCs w:val="26"/>
        </w:rPr>
      </w:pPr>
      <w:r>
        <w:rPr>
          <w:sz w:val="26"/>
          <w:szCs w:val="26"/>
        </w:rPr>
        <w:t>Ожидаемые конечные результаты реализации подпрограммы:</w:t>
      </w:r>
    </w:p>
    <w:p w:rsidR="00E8778A" w:rsidRDefault="00E8778A" w:rsidP="003762D5">
      <w:pPr>
        <w:jc w:val="both"/>
        <w:rPr>
          <w:sz w:val="26"/>
          <w:szCs w:val="26"/>
        </w:rPr>
      </w:pPr>
      <w:r>
        <w:rPr>
          <w:sz w:val="26"/>
          <w:szCs w:val="26"/>
        </w:rPr>
        <w:t>В результате реализации подпрограммы к 2019 году предполагается сохранение и благоустройство 31 военно-мемориального объекта, расположенного на территории Таловского муниципального района.</w:t>
      </w:r>
    </w:p>
    <w:p w:rsidR="00E8778A" w:rsidRDefault="00E8778A" w:rsidP="003762D5">
      <w:pPr>
        <w:jc w:val="both"/>
        <w:rPr>
          <w:sz w:val="26"/>
          <w:szCs w:val="26"/>
        </w:rPr>
      </w:pPr>
    </w:p>
    <w:p w:rsidR="00E8778A" w:rsidRPr="00C076EA" w:rsidRDefault="00E8778A" w:rsidP="003762D5">
      <w:pPr>
        <w:jc w:val="both"/>
        <w:rPr>
          <w:sz w:val="26"/>
          <w:szCs w:val="26"/>
        </w:rPr>
      </w:pPr>
    </w:p>
    <w:p w:rsidR="00E8778A" w:rsidRPr="004E1A66" w:rsidRDefault="00E8778A" w:rsidP="003762D5">
      <w:pPr>
        <w:ind w:right="510" w:firstLine="708"/>
        <w:jc w:val="center"/>
        <w:rPr>
          <w:b/>
          <w:sz w:val="26"/>
          <w:szCs w:val="26"/>
        </w:rPr>
      </w:pPr>
      <w:r w:rsidRPr="004E1A66">
        <w:rPr>
          <w:b/>
          <w:sz w:val="26"/>
          <w:szCs w:val="26"/>
        </w:rPr>
        <w:t>3.Характеристика основных мероприятий подпрограммы.</w:t>
      </w:r>
    </w:p>
    <w:p w:rsidR="00E8778A" w:rsidRDefault="00E8778A" w:rsidP="003762D5">
      <w:pPr>
        <w:tabs>
          <w:tab w:val="left" w:pos="3736"/>
        </w:tabs>
        <w:jc w:val="both"/>
        <w:rPr>
          <w:b/>
          <w:sz w:val="26"/>
          <w:szCs w:val="26"/>
        </w:rPr>
      </w:pPr>
    </w:p>
    <w:p w:rsidR="00E8778A" w:rsidRDefault="00E8778A" w:rsidP="003762D5">
      <w:pPr>
        <w:tabs>
          <w:tab w:val="left" w:pos="3736"/>
        </w:tabs>
        <w:jc w:val="both"/>
        <w:rPr>
          <w:b/>
          <w:sz w:val="26"/>
          <w:szCs w:val="26"/>
        </w:rPr>
      </w:pPr>
    </w:p>
    <w:p w:rsidR="00E8778A" w:rsidRDefault="00E8778A" w:rsidP="003762D5">
      <w:pPr>
        <w:tabs>
          <w:tab w:val="left" w:pos="3736"/>
        </w:tabs>
        <w:jc w:val="both"/>
        <w:rPr>
          <w:sz w:val="26"/>
          <w:szCs w:val="26"/>
        </w:rPr>
      </w:pPr>
      <w:r>
        <w:rPr>
          <w:sz w:val="26"/>
          <w:szCs w:val="26"/>
        </w:rPr>
        <w:t xml:space="preserve">            Подпрограмма   реализуется в один этап продолжительностью 5 лет (2015 - 2019 годы). </w:t>
      </w:r>
    </w:p>
    <w:p w:rsidR="00E8778A" w:rsidRDefault="00E8778A" w:rsidP="003762D5">
      <w:pPr>
        <w:tabs>
          <w:tab w:val="left" w:pos="3736"/>
        </w:tabs>
        <w:jc w:val="both"/>
        <w:rPr>
          <w:sz w:val="26"/>
          <w:szCs w:val="26"/>
        </w:rPr>
      </w:pPr>
      <w:r>
        <w:rPr>
          <w:sz w:val="26"/>
          <w:szCs w:val="26"/>
        </w:rPr>
        <w:t xml:space="preserve">            Подпрограммой предусмотрена реализация одного мероприятия:</w:t>
      </w:r>
    </w:p>
    <w:p w:rsidR="00E8778A" w:rsidRDefault="00E8778A" w:rsidP="003762D5">
      <w:pPr>
        <w:tabs>
          <w:tab w:val="left" w:pos="3736"/>
        </w:tabs>
        <w:jc w:val="both"/>
        <w:rPr>
          <w:sz w:val="26"/>
          <w:szCs w:val="26"/>
        </w:rPr>
      </w:pPr>
      <w:r>
        <w:rPr>
          <w:sz w:val="26"/>
          <w:szCs w:val="26"/>
        </w:rPr>
        <w:t xml:space="preserve">            </w:t>
      </w:r>
      <w:r w:rsidRPr="000677A2">
        <w:rPr>
          <w:i/>
          <w:sz w:val="26"/>
          <w:szCs w:val="26"/>
        </w:rPr>
        <w:t xml:space="preserve">Основное мероприятие 1. </w:t>
      </w:r>
      <w:r>
        <w:rPr>
          <w:sz w:val="26"/>
          <w:szCs w:val="26"/>
        </w:rPr>
        <w:t>Выполнение ремонтно–восстановительных работ, направленных на сохранение военно – мемориальных объектов.</w:t>
      </w:r>
    </w:p>
    <w:p w:rsidR="00E8778A" w:rsidRDefault="00E8778A" w:rsidP="003762D5">
      <w:pPr>
        <w:tabs>
          <w:tab w:val="left" w:pos="3736"/>
        </w:tabs>
        <w:jc w:val="both"/>
        <w:rPr>
          <w:sz w:val="26"/>
          <w:szCs w:val="26"/>
        </w:rPr>
      </w:pPr>
      <w:r>
        <w:rPr>
          <w:sz w:val="26"/>
          <w:szCs w:val="26"/>
        </w:rPr>
        <w:t xml:space="preserve">             В результате исполнения данного мероприятия будут отремонтированы и благоустроены военно–мемориальные объекты, расположенные на территории Таловского муниципального района.</w:t>
      </w:r>
    </w:p>
    <w:p w:rsidR="00E8778A" w:rsidRDefault="00E8778A" w:rsidP="003762D5">
      <w:pPr>
        <w:tabs>
          <w:tab w:val="left" w:pos="3736"/>
        </w:tabs>
        <w:jc w:val="both"/>
        <w:rPr>
          <w:sz w:val="26"/>
          <w:szCs w:val="26"/>
        </w:rPr>
      </w:pPr>
      <w:r>
        <w:rPr>
          <w:sz w:val="26"/>
          <w:szCs w:val="26"/>
        </w:rPr>
        <w:t xml:space="preserve">             Реализация подпрограммы   осуществляется  путем предоставления в установленном порядке средств   областного бюджета и софинансирования районного бюджета.</w:t>
      </w:r>
    </w:p>
    <w:p w:rsidR="00E8778A" w:rsidRDefault="00E8778A" w:rsidP="003762D5">
      <w:pPr>
        <w:tabs>
          <w:tab w:val="left" w:pos="3736"/>
        </w:tabs>
        <w:rPr>
          <w:sz w:val="26"/>
          <w:szCs w:val="26"/>
        </w:rPr>
      </w:pPr>
    </w:p>
    <w:p w:rsidR="00E8778A" w:rsidRPr="000677A2" w:rsidRDefault="00E8778A" w:rsidP="003762D5">
      <w:pPr>
        <w:tabs>
          <w:tab w:val="left" w:pos="3736"/>
        </w:tabs>
        <w:rPr>
          <w:sz w:val="26"/>
          <w:szCs w:val="26"/>
        </w:rPr>
      </w:pPr>
    </w:p>
    <w:p w:rsidR="00E8778A" w:rsidRPr="004E1A66" w:rsidRDefault="00E8778A" w:rsidP="003762D5">
      <w:pPr>
        <w:tabs>
          <w:tab w:val="left" w:pos="3736"/>
        </w:tabs>
        <w:jc w:val="center"/>
        <w:rPr>
          <w:sz w:val="26"/>
          <w:szCs w:val="26"/>
        </w:rPr>
      </w:pPr>
      <w:r w:rsidRPr="004E1A66">
        <w:rPr>
          <w:b/>
          <w:sz w:val="26"/>
          <w:szCs w:val="26"/>
        </w:rPr>
        <w:t>4. Основные меры правового и муниципального регулирования подпрограммы</w:t>
      </w:r>
      <w:r w:rsidRPr="004E1A66">
        <w:rPr>
          <w:sz w:val="26"/>
          <w:szCs w:val="26"/>
        </w:rPr>
        <w:t>.</w:t>
      </w:r>
    </w:p>
    <w:p w:rsidR="00E8778A" w:rsidRDefault="00E8778A" w:rsidP="003762D5"/>
    <w:p w:rsidR="00E8778A" w:rsidRDefault="00E8778A" w:rsidP="003762D5"/>
    <w:p w:rsidR="00E8778A" w:rsidRDefault="00E8778A" w:rsidP="003762D5">
      <w:pPr>
        <w:jc w:val="both"/>
        <w:rPr>
          <w:sz w:val="26"/>
          <w:szCs w:val="26"/>
        </w:rPr>
      </w:pPr>
      <w:r>
        <w:tab/>
      </w:r>
      <w:r>
        <w:rPr>
          <w:sz w:val="26"/>
          <w:szCs w:val="26"/>
        </w:rPr>
        <w:t xml:space="preserve"> К основным мерам правого регулирования, направленным на выполнение мероприятий подпрограммы, относятся:</w:t>
      </w:r>
    </w:p>
    <w:p w:rsidR="00E8778A" w:rsidRPr="0074716E" w:rsidRDefault="00E8778A" w:rsidP="003762D5">
      <w:pPr>
        <w:jc w:val="both"/>
        <w:rPr>
          <w:b/>
          <w:sz w:val="26"/>
          <w:szCs w:val="26"/>
        </w:rPr>
      </w:pPr>
      <w:r>
        <w:rPr>
          <w:sz w:val="26"/>
          <w:szCs w:val="26"/>
        </w:rPr>
        <w:t>- разработка и принятие, в случае необходимости, нормативных  правовых актов муниципального района, в которых будут указанны финансовые затраты на осуществление ремонта воинских захоронений.</w:t>
      </w:r>
    </w:p>
    <w:p w:rsidR="00E8778A" w:rsidRDefault="00E8778A" w:rsidP="003762D5">
      <w:pPr>
        <w:jc w:val="both"/>
        <w:rPr>
          <w:sz w:val="26"/>
          <w:szCs w:val="26"/>
        </w:rPr>
      </w:pPr>
      <w:r>
        <w:rPr>
          <w:sz w:val="26"/>
          <w:szCs w:val="26"/>
        </w:rPr>
        <w:lastRenderedPageBreak/>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E8778A" w:rsidRPr="0061503E" w:rsidRDefault="00E8778A" w:rsidP="003762D5">
      <w:pPr>
        <w:rPr>
          <w:sz w:val="26"/>
          <w:szCs w:val="26"/>
        </w:rPr>
      </w:pPr>
    </w:p>
    <w:p w:rsidR="00E8778A" w:rsidRPr="00BB1F32" w:rsidRDefault="00E8778A" w:rsidP="003762D5">
      <w:pPr>
        <w:jc w:val="center"/>
        <w:rPr>
          <w:b/>
          <w:sz w:val="26"/>
          <w:szCs w:val="26"/>
        </w:rPr>
      </w:pPr>
      <w:r w:rsidRPr="00BB1F32">
        <w:rPr>
          <w:b/>
          <w:sz w:val="26"/>
          <w:szCs w:val="26"/>
        </w:rPr>
        <w:t>5. Информация об участии обществе</w:t>
      </w:r>
      <w:r>
        <w:rPr>
          <w:b/>
          <w:sz w:val="26"/>
          <w:szCs w:val="26"/>
        </w:rPr>
        <w:t>нных, научных и иных организаций, а так</w:t>
      </w:r>
      <w:r w:rsidRPr="00BB1F32">
        <w:rPr>
          <w:b/>
          <w:sz w:val="26"/>
          <w:szCs w:val="26"/>
        </w:rPr>
        <w:t>же внебюджетных фондов, юридических и физических лиц в реализации подпрограммы муниципальной программы.</w:t>
      </w:r>
    </w:p>
    <w:p w:rsidR="00E8778A" w:rsidRDefault="00E8778A" w:rsidP="003762D5"/>
    <w:p w:rsidR="00E8778A" w:rsidRPr="00E44257" w:rsidRDefault="00E8778A" w:rsidP="003762D5">
      <w:pPr>
        <w:jc w:val="both"/>
        <w:rPr>
          <w:sz w:val="26"/>
          <w:szCs w:val="26"/>
        </w:rPr>
      </w:pPr>
      <w:r>
        <w:tab/>
      </w:r>
      <w:r w:rsidRPr="0074716E">
        <w:rPr>
          <w:sz w:val="26"/>
          <w:szCs w:val="26"/>
        </w:rPr>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E8778A" w:rsidRDefault="00E8778A" w:rsidP="003762D5">
      <w:pPr>
        <w:tabs>
          <w:tab w:val="left" w:pos="3736"/>
        </w:tabs>
        <w:jc w:val="center"/>
        <w:rPr>
          <w:b/>
          <w:sz w:val="26"/>
          <w:szCs w:val="26"/>
        </w:rPr>
      </w:pPr>
    </w:p>
    <w:p w:rsidR="00E8778A" w:rsidRPr="004E1A66" w:rsidRDefault="00E8778A" w:rsidP="003762D5">
      <w:pPr>
        <w:tabs>
          <w:tab w:val="left" w:pos="3736"/>
        </w:tabs>
        <w:jc w:val="center"/>
        <w:rPr>
          <w:b/>
          <w:sz w:val="26"/>
          <w:szCs w:val="26"/>
        </w:rPr>
      </w:pPr>
      <w:r>
        <w:rPr>
          <w:b/>
          <w:sz w:val="26"/>
          <w:szCs w:val="26"/>
        </w:rPr>
        <w:t>6</w:t>
      </w:r>
      <w:r w:rsidRPr="004E1A66">
        <w:rPr>
          <w:b/>
          <w:sz w:val="26"/>
          <w:szCs w:val="26"/>
        </w:rPr>
        <w:t>.Финансовое обеспечение муниципальной подпрограммы</w:t>
      </w:r>
    </w:p>
    <w:p w:rsidR="00E8778A" w:rsidRDefault="00E8778A" w:rsidP="003762D5">
      <w:pPr>
        <w:ind w:firstLine="708"/>
      </w:pPr>
    </w:p>
    <w:p w:rsidR="00E8778A" w:rsidRPr="006D6966" w:rsidRDefault="00E8778A" w:rsidP="003762D5">
      <w:pPr>
        <w:ind w:firstLine="708"/>
        <w:jc w:val="both"/>
        <w:rPr>
          <w:sz w:val="26"/>
          <w:szCs w:val="26"/>
        </w:rPr>
      </w:pPr>
      <w:r w:rsidRPr="006D6966">
        <w:rPr>
          <w:sz w:val="26"/>
          <w:szCs w:val="26"/>
        </w:rPr>
        <w:t>Общий объем финансовых средств подпрограммы</w:t>
      </w:r>
      <w:r>
        <w:rPr>
          <w:sz w:val="26"/>
          <w:szCs w:val="26"/>
        </w:rPr>
        <w:t xml:space="preserve"> (2015-2019годы) </w:t>
      </w:r>
      <w:r w:rsidRPr="006D6966">
        <w:rPr>
          <w:sz w:val="26"/>
          <w:szCs w:val="26"/>
        </w:rPr>
        <w:t xml:space="preserve"> составляет  </w:t>
      </w:r>
      <w:r>
        <w:rPr>
          <w:sz w:val="26"/>
          <w:szCs w:val="26"/>
        </w:rPr>
        <w:t>919,5 тыс. руб.</w:t>
      </w:r>
      <w:r w:rsidRPr="006D6966">
        <w:rPr>
          <w:sz w:val="26"/>
          <w:szCs w:val="26"/>
        </w:rPr>
        <w:t>, в т.ч.:</w:t>
      </w:r>
    </w:p>
    <w:p w:rsidR="00E8778A" w:rsidRPr="006D6966" w:rsidRDefault="00E8778A" w:rsidP="003762D5">
      <w:pPr>
        <w:ind w:firstLine="708"/>
        <w:jc w:val="both"/>
        <w:rPr>
          <w:sz w:val="26"/>
          <w:szCs w:val="26"/>
        </w:rPr>
      </w:pPr>
      <w:r w:rsidRPr="006D6966">
        <w:rPr>
          <w:sz w:val="26"/>
          <w:szCs w:val="26"/>
        </w:rPr>
        <w:t>Из средств местного бюджета:</w:t>
      </w:r>
    </w:p>
    <w:p w:rsidR="00E8778A" w:rsidRPr="006D6966" w:rsidRDefault="00E8778A" w:rsidP="003762D5">
      <w:pPr>
        <w:ind w:firstLine="708"/>
        <w:jc w:val="both"/>
        <w:rPr>
          <w:sz w:val="26"/>
          <w:szCs w:val="26"/>
        </w:rPr>
      </w:pPr>
      <w:r w:rsidRPr="006D6966">
        <w:rPr>
          <w:sz w:val="26"/>
          <w:szCs w:val="26"/>
        </w:rPr>
        <w:t>201</w:t>
      </w:r>
      <w:r>
        <w:rPr>
          <w:sz w:val="26"/>
          <w:szCs w:val="26"/>
        </w:rPr>
        <w:t>5</w:t>
      </w:r>
      <w:r w:rsidRPr="006D6966">
        <w:rPr>
          <w:sz w:val="26"/>
          <w:szCs w:val="26"/>
        </w:rPr>
        <w:t xml:space="preserve"> год </w:t>
      </w:r>
      <w:r>
        <w:rPr>
          <w:sz w:val="26"/>
          <w:szCs w:val="26"/>
        </w:rPr>
        <w:t>–</w:t>
      </w:r>
      <w:r w:rsidRPr="006D6966">
        <w:rPr>
          <w:sz w:val="26"/>
          <w:szCs w:val="26"/>
        </w:rPr>
        <w:t xml:space="preserve"> </w:t>
      </w:r>
      <w:r>
        <w:rPr>
          <w:sz w:val="26"/>
          <w:szCs w:val="26"/>
        </w:rPr>
        <w:t>35,7 тыс. руб.</w:t>
      </w:r>
    </w:p>
    <w:p w:rsidR="00E8778A" w:rsidRPr="006D6966" w:rsidRDefault="00E8778A" w:rsidP="003762D5">
      <w:pPr>
        <w:ind w:firstLine="708"/>
        <w:jc w:val="both"/>
        <w:rPr>
          <w:sz w:val="26"/>
          <w:szCs w:val="26"/>
        </w:rPr>
      </w:pPr>
      <w:r w:rsidRPr="006D6966">
        <w:rPr>
          <w:sz w:val="26"/>
          <w:szCs w:val="26"/>
        </w:rPr>
        <w:t>Из средств областного бюджета:</w:t>
      </w:r>
    </w:p>
    <w:p w:rsidR="00E8778A" w:rsidRPr="006D6966" w:rsidRDefault="00E8778A" w:rsidP="003762D5">
      <w:pPr>
        <w:ind w:firstLine="708"/>
        <w:jc w:val="both"/>
        <w:rPr>
          <w:sz w:val="26"/>
          <w:szCs w:val="26"/>
        </w:rPr>
      </w:pPr>
      <w:r w:rsidRPr="006D6966">
        <w:rPr>
          <w:sz w:val="26"/>
          <w:szCs w:val="26"/>
        </w:rPr>
        <w:t>201</w:t>
      </w:r>
      <w:r>
        <w:rPr>
          <w:sz w:val="26"/>
          <w:szCs w:val="26"/>
        </w:rPr>
        <w:t>5</w:t>
      </w:r>
      <w:r w:rsidRPr="006D6966">
        <w:rPr>
          <w:sz w:val="26"/>
          <w:szCs w:val="26"/>
        </w:rPr>
        <w:t xml:space="preserve"> год </w:t>
      </w:r>
      <w:r>
        <w:rPr>
          <w:sz w:val="26"/>
          <w:szCs w:val="26"/>
        </w:rPr>
        <w:t>–</w:t>
      </w:r>
      <w:r w:rsidRPr="006D6966">
        <w:rPr>
          <w:sz w:val="26"/>
          <w:szCs w:val="26"/>
        </w:rPr>
        <w:t xml:space="preserve"> </w:t>
      </w:r>
      <w:r>
        <w:rPr>
          <w:sz w:val="26"/>
          <w:szCs w:val="26"/>
        </w:rPr>
        <w:t>624,4 тыс. руб.</w:t>
      </w:r>
    </w:p>
    <w:p w:rsidR="00E8778A" w:rsidRPr="006D6966" w:rsidRDefault="00E8778A" w:rsidP="003762D5">
      <w:pPr>
        <w:ind w:firstLine="708"/>
        <w:jc w:val="both"/>
        <w:rPr>
          <w:sz w:val="26"/>
          <w:szCs w:val="26"/>
        </w:rPr>
      </w:pPr>
      <w:r w:rsidRPr="006D6966">
        <w:rPr>
          <w:sz w:val="26"/>
          <w:szCs w:val="26"/>
        </w:rPr>
        <w:t xml:space="preserve">Органы местного самоуправления, осуществляющие в соответствии с Федеральным законом от 14 января 1993 года № 4292-1 (ред. </w:t>
      </w:r>
      <w:r>
        <w:rPr>
          <w:sz w:val="26"/>
          <w:szCs w:val="26"/>
        </w:rPr>
        <w:t>о</w:t>
      </w:r>
      <w:r w:rsidRPr="006D6966">
        <w:rPr>
          <w:sz w:val="26"/>
          <w:szCs w:val="26"/>
        </w:rPr>
        <w:t>т 18.07.2011 г.) «Об увековечении памяти погибших при защите Отечества» мероприятия по содержанию в порядке и благоустройству военно-мемориальных объектов, расположенных на территории Таловского муниципального района, испытывают ощутимый дефицит средст</w:t>
      </w:r>
      <w:r>
        <w:rPr>
          <w:sz w:val="26"/>
          <w:szCs w:val="26"/>
        </w:rPr>
        <w:t>в</w:t>
      </w:r>
      <w:r w:rsidRPr="006D6966">
        <w:rPr>
          <w:sz w:val="26"/>
          <w:szCs w:val="26"/>
        </w:rPr>
        <w:t xml:space="preserve"> местных бюджетов на эти цели.</w:t>
      </w:r>
    </w:p>
    <w:p w:rsidR="00E8778A" w:rsidRDefault="00E8778A" w:rsidP="003762D5">
      <w:pPr>
        <w:ind w:firstLine="708"/>
        <w:jc w:val="both"/>
        <w:rPr>
          <w:sz w:val="26"/>
          <w:szCs w:val="26"/>
        </w:rPr>
      </w:pPr>
      <w:r w:rsidRPr="006D6966">
        <w:rPr>
          <w:sz w:val="26"/>
          <w:szCs w:val="26"/>
        </w:rPr>
        <w:t>С учетом высокой социальной и нравственной значимости подпрограммы, а также дефицита средств бюджетов муниципальных образований предусматривается финансирование подпрограммы за счет средств местного бюджета и бюджета Воронежской области.</w:t>
      </w:r>
    </w:p>
    <w:p w:rsidR="00E8778A" w:rsidRPr="006D6966" w:rsidRDefault="00E8778A" w:rsidP="003762D5">
      <w:pPr>
        <w:ind w:firstLine="708"/>
        <w:jc w:val="both"/>
        <w:rPr>
          <w:sz w:val="26"/>
          <w:szCs w:val="26"/>
        </w:rPr>
      </w:pPr>
    </w:p>
    <w:p w:rsidR="00E8778A" w:rsidRDefault="00E8778A" w:rsidP="003762D5">
      <w:pPr>
        <w:jc w:val="center"/>
        <w:rPr>
          <w:b/>
          <w:i/>
          <w:sz w:val="26"/>
          <w:szCs w:val="26"/>
        </w:rPr>
      </w:pPr>
      <w:r w:rsidRPr="009D40F3">
        <w:rPr>
          <w:b/>
          <w:i/>
          <w:sz w:val="26"/>
          <w:szCs w:val="26"/>
        </w:rPr>
        <w:t>Финансовое  обеспечение и прогнозная (справочная) оценка расходов областного и местных бюджетов на реализацию подпрограммы</w:t>
      </w:r>
    </w:p>
    <w:p w:rsidR="00E8778A" w:rsidRPr="009D40F3" w:rsidRDefault="00E8778A" w:rsidP="003762D5">
      <w:pPr>
        <w:jc w:val="center"/>
        <w:rPr>
          <w:b/>
          <w:i/>
          <w:sz w:val="26"/>
          <w:szCs w:val="26"/>
        </w:rPr>
      </w:pPr>
      <w:r w:rsidRPr="009D40F3">
        <w:rPr>
          <w:b/>
          <w:i/>
          <w:sz w:val="26"/>
          <w:szCs w:val="26"/>
        </w:rPr>
        <w:t xml:space="preserve"> Таловского муниципального района:  </w:t>
      </w:r>
    </w:p>
    <w:tbl>
      <w:tblPr>
        <w:tblpPr w:leftFromText="180" w:rightFromText="180" w:vertAnchor="text" w:horzAnchor="margin" w:tblpX="-252" w:tblpY="206"/>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980"/>
        <w:gridCol w:w="1440"/>
        <w:gridCol w:w="1260"/>
        <w:gridCol w:w="1280"/>
        <w:gridCol w:w="1176"/>
        <w:gridCol w:w="1116"/>
        <w:gridCol w:w="996"/>
      </w:tblGrid>
      <w:tr w:rsidR="00E8778A" w:rsidRPr="007F5FB5" w:rsidTr="0038288C">
        <w:tc>
          <w:tcPr>
            <w:tcW w:w="468" w:type="dxa"/>
          </w:tcPr>
          <w:p w:rsidR="00E8778A" w:rsidRPr="0038288C" w:rsidRDefault="00E8778A" w:rsidP="0038288C">
            <w:pPr>
              <w:jc w:val="both"/>
              <w:rPr>
                <w:rFonts w:ascii="Calibri" w:hAnsi="Calibri"/>
                <w:b/>
              </w:rPr>
            </w:pPr>
            <w:r w:rsidRPr="0038288C">
              <w:rPr>
                <w:rFonts w:ascii="Calibri" w:hAnsi="Calibri"/>
                <w:b/>
              </w:rPr>
              <w:t>№</w:t>
            </w:r>
          </w:p>
        </w:tc>
        <w:tc>
          <w:tcPr>
            <w:tcW w:w="1980" w:type="dxa"/>
          </w:tcPr>
          <w:p w:rsidR="00E8778A" w:rsidRPr="0038288C" w:rsidRDefault="00E8778A" w:rsidP="0038288C">
            <w:pPr>
              <w:jc w:val="both"/>
              <w:rPr>
                <w:rFonts w:ascii="Calibri" w:hAnsi="Calibri"/>
              </w:rPr>
            </w:pPr>
            <w:r w:rsidRPr="0038288C">
              <w:rPr>
                <w:rFonts w:ascii="Calibri" w:hAnsi="Calibri"/>
              </w:rPr>
              <w:t>Наименование показателя</w:t>
            </w:r>
          </w:p>
        </w:tc>
        <w:tc>
          <w:tcPr>
            <w:tcW w:w="1440" w:type="dxa"/>
          </w:tcPr>
          <w:p w:rsidR="00E8778A" w:rsidRPr="0038288C" w:rsidRDefault="00E8778A" w:rsidP="0038288C">
            <w:pPr>
              <w:jc w:val="both"/>
              <w:rPr>
                <w:rFonts w:ascii="Calibri" w:hAnsi="Calibri"/>
              </w:rPr>
            </w:pPr>
            <w:r w:rsidRPr="0038288C">
              <w:rPr>
                <w:rFonts w:ascii="Calibri" w:hAnsi="Calibri"/>
              </w:rPr>
              <w:t xml:space="preserve">Единица </w:t>
            </w:r>
          </w:p>
          <w:p w:rsidR="00E8778A" w:rsidRPr="0038288C" w:rsidRDefault="00E8778A" w:rsidP="0038288C">
            <w:pPr>
              <w:jc w:val="both"/>
              <w:rPr>
                <w:rFonts w:ascii="Calibri" w:hAnsi="Calibri"/>
              </w:rPr>
            </w:pPr>
            <w:r w:rsidRPr="0038288C">
              <w:rPr>
                <w:rFonts w:ascii="Calibri" w:hAnsi="Calibri"/>
              </w:rPr>
              <w:t>измерения</w:t>
            </w:r>
          </w:p>
        </w:tc>
        <w:tc>
          <w:tcPr>
            <w:tcW w:w="1260" w:type="dxa"/>
          </w:tcPr>
          <w:p w:rsidR="00E8778A" w:rsidRPr="0038288C" w:rsidRDefault="00E8778A" w:rsidP="0038288C">
            <w:pPr>
              <w:jc w:val="center"/>
              <w:rPr>
                <w:rFonts w:ascii="Calibri" w:hAnsi="Calibri"/>
              </w:rPr>
            </w:pPr>
            <w:r w:rsidRPr="0038288C">
              <w:rPr>
                <w:rFonts w:ascii="Calibri" w:hAnsi="Calibri"/>
              </w:rPr>
              <w:t>2015</w:t>
            </w:r>
          </w:p>
        </w:tc>
        <w:tc>
          <w:tcPr>
            <w:tcW w:w="1280" w:type="dxa"/>
          </w:tcPr>
          <w:p w:rsidR="00E8778A" w:rsidRPr="0038288C" w:rsidRDefault="00E8778A" w:rsidP="0038288C">
            <w:pPr>
              <w:jc w:val="center"/>
              <w:rPr>
                <w:rFonts w:ascii="Calibri" w:hAnsi="Calibri"/>
              </w:rPr>
            </w:pPr>
            <w:r w:rsidRPr="0038288C">
              <w:rPr>
                <w:rFonts w:ascii="Calibri" w:hAnsi="Calibri"/>
              </w:rPr>
              <w:t>2016</w:t>
            </w:r>
          </w:p>
        </w:tc>
        <w:tc>
          <w:tcPr>
            <w:tcW w:w="1176" w:type="dxa"/>
          </w:tcPr>
          <w:p w:rsidR="00E8778A" w:rsidRPr="0038288C" w:rsidRDefault="00E8778A" w:rsidP="0038288C">
            <w:pPr>
              <w:jc w:val="center"/>
              <w:rPr>
                <w:rFonts w:ascii="Calibri" w:hAnsi="Calibri"/>
              </w:rPr>
            </w:pPr>
            <w:r w:rsidRPr="0038288C">
              <w:rPr>
                <w:rFonts w:ascii="Calibri" w:hAnsi="Calibri"/>
              </w:rPr>
              <w:t>2017</w:t>
            </w:r>
          </w:p>
        </w:tc>
        <w:tc>
          <w:tcPr>
            <w:tcW w:w="1116" w:type="dxa"/>
          </w:tcPr>
          <w:p w:rsidR="00E8778A" w:rsidRPr="0038288C" w:rsidRDefault="00E8778A" w:rsidP="0038288C">
            <w:pPr>
              <w:jc w:val="center"/>
              <w:rPr>
                <w:rFonts w:ascii="Calibri" w:hAnsi="Calibri"/>
              </w:rPr>
            </w:pPr>
            <w:r w:rsidRPr="0038288C">
              <w:rPr>
                <w:rFonts w:ascii="Calibri" w:hAnsi="Calibri"/>
              </w:rPr>
              <w:t>2018</w:t>
            </w:r>
          </w:p>
        </w:tc>
        <w:tc>
          <w:tcPr>
            <w:tcW w:w="996" w:type="dxa"/>
          </w:tcPr>
          <w:p w:rsidR="00E8778A" w:rsidRPr="0038288C" w:rsidRDefault="00E8778A" w:rsidP="0038288C">
            <w:pPr>
              <w:jc w:val="center"/>
              <w:rPr>
                <w:rFonts w:ascii="Calibri" w:hAnsi="Calibri"/>
              </w:rPr>
            </w:pPr>
            <w:r w:rsidRPr="0038288C">
              <w:rPr>
                <w:rFonts w:ascii="Calibri" w:hAnsi="Calibri"/>
              </w:rPr>
              <w:t>2019</w:t>
            </w:r>
          </w:p>
        </w:tc>
      </w:tr>
      <w:tr w:rsidR="00E8778A" w:rsidRPr="007F5FB5" w:rsidTr="0038288C">
        <w:tc>
          <w:tcPr>
            <w:tcW w:w="468" w:type="dxa"/>
          </w:tcPr>
          <w:p w:rsidR="00E8778A" w:rsidRPr="0038288C" w:rsidRDefault="00E8778A" w:rsidP="0038288C">
            <w:pPr>
              <w:jc w:val="both"/>
              <w:rPr>
                <w:rFonts w:ascii="Calibri" w:hAnsi="Calibri"/>
                <w:b/>
              </w:rPr>
            </w:pPr>
          </w:p>
        </w:tc>
        <w:tc>
          <w:tcPr>
            <w:tcW w:w="1980" w:type="dxa"/>
          </w:tcPr>
          <w:p w:rsidR="00E8778A" w:rsidRPr="0038288C" w:rsidRDefault="00E8778A" w:rsidP="0038288C">
            <w:pPr>
              <w:jc w:val="both"/>
              <w:rPr>
                <w:rFonts w:ascii="Calibri" w:hAnsi="Calibri"/>
              </w:rPr>
            </w:pPr>
            <w:r w:rsidRPr="0038288C">
              <w:rPr>
                <w:rFonts w:ascii="Calibri" w:hAnsi="Calibri"/>
              </w:rPr>
              <w:t>Объем финансирования всего</w:t>
            </w:r>
          </w:p>
        </w:tc>
        <w:tc>
          <w:tcPr>
            <w:tcW w:w="1440" w:type="dxa"/>
          </w:tcPr>
          <w:p w:rsidR="00E8778A" w:rsidRPr="0038288C" w:rsidRDefault="00E8778A" w:rsidP="0038288C">
            <w:pPr>
              <w:jc w:val="center"/>
              <w:rPr>
                <w:rFonts w:ascii="Calibri" w:hAnsi="Calibri"/>
              </w:rPr>
            </w:pPr>
            <w:r w:rsidRPr="0038288C">
              <w:rPr>
                <w:rFonts w:ascii="Calibri" w:hAnsi="Calibri"/>
              </w:rPr>
              <w:t>тыс. руб.</w:t>
            </w:r>
          </w:p>
        </w:tc>
        <w:tc>
          <w:tcPr>
            <w:tcW w:w="1260" w:type="dxa"/>
          </w:tcPr>
          <w:p w:rsidR="00E8778A" w:rsidRPr="0038288C" w:rsidRDefault="00E8778A" w:rsidP="0038288C">
            <w:pPr>
              <w:jc w:val="center"/>
              <w:rPr>
                <w:rFonts w:ascii="Calibri" w:hAnsi="Calibri"/>
              </w:rPr>
            </w:pPr>
            <w:r w:rsidRPr="0038288C">
              <w:rPr>
                <w:rFonts w:ascii="Calibri" w:hAnsi="Calibri"/>
              </w:rPr>
              <w:t>660,1</w:t>
            </w:r>
          </w:p>
        </w:tc>
        <w:tc>
          <w:tcPr>
            <w:tcW w:w="1280" w:type="dxa"/>
          </w:tcPr>
          <w:p w:rsidR="00E8778A" w:rsidRPr="0038288C" w:rsidRDefault="00E8778A" w:rsidP="0038288C">
            <w:pPr>
              <w:jc w:val="center"/>
              <w:rPr>
                <w:rFonts w:ascii="Calibri" w:hAnsi="Calibri"/>
              </w:rPr>
            </w:pPr>
            <w:r w:rsidRPr="0038288C">
              <w:rPr>
                <w:rFonts w:ascii="Calibri" w:hAnsi="Calibri"/>
              </w:rPr>
              <w:t>64,8</w:t>
            </w:r>
          </w:p>
        </w:tc>
        <w:tc>
          <w:tcPr>
            <w:tcW w:w="1176" w:type="dxa"/>
          </w:tcPr>
          <w:p w:rsidR="00E8778A" w:rsidRPr="0038288C" w:rsidRDefault="00E8778A" w:rsidP="0038288C">
            <w:pPr>
              <w:jc w:val="center"/>
              <w:rPr>
                <w:rFonts w:ascii="Calibri" w:hAnsi="Calibri"/>
              </w:rPr>
            </w:pPr>
            <w:r w:rsidRPr="0038288C">
              <w:rPr>
                <w:rFonts w:ascii="Calibri" w:hAnsi="Calibri"/>
              </w:rPr>
              <w:t>69,6</w:t>
            </w:r>
          </w:p>
        </w:tc>
        <w:tc>
          <w:tcPr>
            <w:tcW w:w="1116" w:type="dxa"/>
          </w:tcPr>
          <w:p w:rsidR="00E8778A" w:rsidRPr="0038288C" w:rsidRDefault="00E8778A" w:rsidP="0038288C">
            <w:pPr>
              <w:jc w:val="center"/>
              <w:rPr>
                <w:rFonts w:ascii="Calibri" w:hAnsi="Calibri"/>
              </w:rPr>
            </w:pPr>
            <w:r w:rsidRPr="0038288C">
              <w:rPr>
                <w:rFonts w:ascii="Calibri" w:hAnsi="Calibri"/>
              </w:rPr>
              <w:t>100,0</w:t>
            </w:r>
          </w:p>
        </w:tc>
        <w:tc>
          <w:tcPr>
            <w:tcW w:w="996" w:type="dxa"/>
          </w:tcPr>
          <w:p w:rsidR="00E8778A" w:rsidRPr="0038288C" w:rsidRDefault="00E8778A" w:rsidP="0038288C">
            <w:pPr>
              <w:jc w:val="center"/>
              <w:rPr>
                <w:rFonts w:ascii="Calibri" w:hAnsi="Calibri"/>
              </w:rPr>
            </w:pPr>
            <w:r w:rsidRPr="0038288C">
              <w:rPr>
                <w:rFonts w:ascii="Calibri" w:hAnsi="Calibri"/>
              </w:rPr>
              <w:t>25,0</w:t>
            </w:r>
          </w:p>
        </w:tc>
      </w:tr>
      <w:tr w:rsidR="00E8778A" w:rsidRPr="007F5FB5" w:rsidTr="0038288C">
        <w:tc>
          <w:tcPr>
            <w:tcW w:w="468" w:type="dxa"/>
          </w:tcPr>
          <w:p w:rsidR="00E8778A" w:rsidRPr="0038288C" w:rsidRDefault="00E8778A" w:rsidP="0038288C">
            <w:pPr>
              <w:jc w:val="both"/>
              <w:rPr>
                <w:rFonts w:ascii="Calibri" w:hAnsi="Calibri"/>
                <w:b/>
              </w:rPr>
            </w:pPr>
          </w:p>
        </w:tc>
        <w:tc>
          <w:tcPr>
            <w:tcW w:w="1980" w:type="dxa"/>
          </w:tcPr>
          <w:p w:rsidR="00E8778A" w:rsidRPr="0038288C" w:rsidRDefault="00E8778A" w:rsidP="0038288C">
            <w:pPr>
              <w:jc w:val="both"/>
              <w:rPr>
                <w:rFonts w:ascii="Calibri" w:hAnsi="Calibri"/>
              </w:rPr>
            </w:pPr>
            <w:r w:rsidRPr="0038288C">
              <w:rPr>
                <w:rFonts w:ascii="Calibri" w:hAnsi="Calibri"/>
              </w:rPr>
              <w:t>В том числе:</w:t>
            </w:r>
          </w:p>
        </w:tc>
        <w:tc>
          <w:tcPr>
            <w:tcW w:w="1440" w:type="dxa"/>
          </w:tcPr>
          <w:p w:rsidR="00E8778A" w:rsidRPr="0038288C" w:rsidRDefault="00E8778A" w:rsidP="0038288C">
            <w:pPr>
              <w:jc w:val="center"/>
              <w:rPr>
                <w:rFonts w:ascii="Calibri" w:hAnsi="Calibri"/>
              </w:rPr>
            </w:pPr>
          </w:p>
        </w:tc>
        <w:tc>
          <w:tcPr>
            <w:tcW w:w="1260" w:type="dxa"/>
          </w:tcPr>
          <w:p w:rsidR="00E8778A" w:rsidRPr="0038288C" w:rsidRDefault="00E8778A" w:rsidP="0038288C">
            <w:pPr>
              <w:jc w:val="center"/>
              <w:rPr>
                <w:rFonts w:ascii="Calibri" w:hAnsi="Calibri"/>
              </w:rPr>
            </w:pPr>
          </w:p>
        </w:tc>
        <w:tc>
          <w:tcPr>
            <w:tcW w:w="1280" w:type="dxa"/>
          </w:tcPr>
          <w:p w:rsidR="00E8778A" w:rsidRPr="0038288C" w:rsidRDefault="00E8778A" w:rsidP="0038288C">
            <w:pPr>
              <w:jc w:val="center"/>
              <w:rPr>
                <w:rFonts w:ascii="Calibri" w:hAnsi="Calibri"/>
              </w:rPr>
            </w:pPr>
          </w:p>
        </w:tc>
        <w:tc>
          <w:tcPr>
            <w:tcW w:w="1176" w:type="dxa"/>
          </w:tcPr>
          <w:p w:rsidR="00E8778A" w:rsidRPr="0038288C" w:rsidRDefault="00E8778A" w:rsidP="0038288C">
            <w:pPr>
              <w:jc w:val="center"/>
              <w:rPr>
                <w:rFonts w:ascii="Calibri" w:hAnsi="Calibri"/>
              </w:rPr>
            </w:pPr>
          </w:p>
        </w:tc>
        <w:tc>
          <w:tcPr>
            <w:tcW w:w="1116" w:type="dxa"/>
          </w:tcPr>
          <w:p w:rsidR="00E8778A" w:rsidRPr="0038288C" w:rsidRDefault="00E8778A" w:rsidP="0038288C">
            <w:pPr>
              <w:jc w:val="center"/>
              <w:rPr>
                <w:rFonts w:ascii="Calibri" w:hAnsi="Calibri"/>
              </w:rPr>
            </w:pPr>
          </w:p>
        </w:tc>
        <w:tc>
          <w:tcPr>
            <w:tcW w:w="996" w:type="dxa"/>
          </w:tcPr>
          <w:p w:rsidR="00E8778A" w:rsidRPr="0038288C" w:rsidRDefault="00E8778A" w:rsidP="0038288C">
            <w:pPr>
              <w:jc w:val="center"/>
              <w:rPr>
                <w:rFonts w:ascii="Calibri" w:hAnsi="Calibri"/>
              </w:rPr>
            </w:pPr>
          </w:p>
        </w:tc>
      </w:tr>
      <w:tr w:rsidR="00E8778A" w:rsidRPr="007F5FB5" w:rsidTr="0038288C">
        <w:tc>
          <w:tcPr>
            <w:tcW w:w="468" w:type="dxa"/>
          </w:tcPr>
          <w:p w:rsidR="00E8778A" w:rsidRPr="0038288C" w:rsidRDefault="00E8778A" w:rsidP="0038288C">
            <w:pPr>
              <w:jc w:val="both"/>
              <w:rPr>
                <w:rFonts w:ascii="Calibri" w:hAnsi="Calibri"/>
                <w:b/>
              </w:rPr>
            </w:pPr>
          </w:p>
        </w:tc>
        <w:tc>
          <w:tcPr>
            <w:tcW w:w="1980" w:type="dxa"/>
          </w:tcPr>
          <w:p w:rsidR="00E8778A" w:rsidRPr="0038288C" w:rsidRDefault="00E8778A" w:rsidP="0038288C">
            <w:pPr>
              <w:jc w:val="both"/>
              <w:rPr>
                <w:rFonts w:ascii="Calibri" w:hAnsi="Calibri"/>
              </w:rPr>
            </w:pPr>
            <w:r w:rsidRPr="0038288C">
              <w:rPr>
                <w:rFonts w:ascii="Calibri" w:hAnsi="Calibri"/>
              </w:rPr>
              <w:t>Областной бюджет</w:t>
            </w:r>
          </w:p>
        </w:tc>
        <w:tc>
          <w:tcPr>
            <w:tcW w:w="1440" w:type="dxa"/>
          </w:tcPr>
          <w:p w:rsidR="00E8778A" w:rsidRPr="0038288C" w:rsidRDefault="00E8778A" w:rsidP="0038288C">
            <w:pPr>
              <w:jc w:val="center"/>
              <w:rPr>
                <w:rFonts w:ascii="Calibri" w:hAnsi="Calibri"/>
              </w:rPr>
            </w:pPr>
            <w:r w:rsidRPr="0038288C">
              <w:rPr>
                <w:rFonts w:ascii="Calibri" w:hAnsi="Calibri"/>
              </w:rPr>
              <w:t>тыс. руб.</w:t>
            </w:r>
          </w:p>
        </w:tc>
        <w:tc>
          <w:tcPr>
            <w:tcW w:w="1260" w:type="dxa"/>
          </w:tcPr>
          <w:p w:rsidR="00E8778A" w:rsidRPr="0038288C" w:rsidRDefault="00E8778A" w:rsidP="0038288C">
            <w:pPr>
              <w:jc w:val="center"/>
              <w:rPr>
                <w:rFonts w:ascii="Calibri" w:hAnsi="Calibri"/>
              </w:rPr>
            </w:pPr>
            <w:r w:rsidRPr="0038288C">
              <w:rPr>
                <w:rFonts w:ascii="Calibri" w:hAnsi="Calibri"/>
              </w:rPr>
              <w:t>624,4</w:t>
            </w:r>
          </w:p>
        </w:tc>
        <w:tc>
          <w:tcPr>
            <w:tcW w:w="1280" w:type="dxa"/>
          </w:tcPr>
          <w:p w:rsidR="00E8778A" w:rsidRPr="0038288C" w:rsidRDefault="00E8778A" w:rsidP="0038288C">
            <w:pPr>
              <w:jc w:val="center"/>
              <w:rPr>
                <w:rFonts w:ascii="Calibri" w:hAnsi="Calibri"/>
              </w:rPr>
            </w:pPr>
          </w:p>
        </w:tc>
        <w:tc>
          <w:tcPr>
            <w:tcW w:w="1176" w:type="dxa"/>
          </w:tcPr>
          <w:p w:rsidR="00E8778A" w:rsidRPr="0038288C" w:rsidRDefault="00E8778A" w:rsidP="0038288C">
            <w:pPr>
              <w:jc w:val="center"/>
              <w:rPr>
                <w:rFonts w:ascii="Calibri" w:hAnsi="Calibri"/>
              </w:rPr>
            </w:pPr>
          </w:p>
        </w:tc>
        <w:tc>
          <w:tcPr>
            <w:tcW w:w="1116" w:type="dxa"/>
          </w:tcPr>
          <w:p w:rsidR="00E8778A" w:rsidRPr="0038288C" w:rsidRDefault="00E8778A" w:rsidP="0038288C">
            <w:pPr>
              <w:jc w:val="center"/>
              <w:rPr>
                <w:rFonts w:ascii="Calibri" w:hAnsi="Calibri"/>
              </w:rPr>
            </w:pPr>
          </w:p>
        </w:tc>
        <w:tc>
          <w:tcPr>
            <w:tcW w:w="996" w:type="dxa"/>
          </w:tcPr>
          <w:p w:rsidR="00E8778A" w:rsidRPr="0038288C" w:rsidRDefault="00E8778A" w:rsidP="0038288C">
            <w:pPr>
              <w:jc w:val="center"/>
              <w:rPr>
                <w:rFonts w:ascii="Calibri" w:hAnsi="Calibri"/>
              </w:rPr>
            </w:pPr>
          </w:p>
        </w:tc>
      </w:tr>
      <w:tr w:rsidR="00E8778A" w:rsidRPr="007F5FB5" w:rsidTr="0038288C">
        <w:tc>
          <w:tcPr>
            <w:tcW w:w="468" w:type="dxa"/>
          </w:tcPr>
          <w:p w:rsidR="00E8778A" w:rsidRPr="0038288C" w:rsidRDefault="00E8778A" w:rsidP="0038288C">
            <w:pPr>
              <w:jc w:val="both"/>
              <w:rPr>
                <w:rFonts w:ascii="Calibri" w:hAnsi="Calibri"/>
                <w:b/>
              </w:rPr>
            </w:pPr>
          </w:p>
        </w:tc>
        <w:tc>
          <w:tcPr>
            <w:tcW w:w="1980" w:type="dxa"/>
          </w:tcPr>
          <w:p w:rsidR="00E8778A" w:rsidRPr="0038288C" w:rsidRDefault="00E8778A" w:rsidP="0038288C">
            <w:pPr>
              <w:jc w:val="both"/>
              <w:rPr>
                <w:rFonts w:ascii="Calibri" w:hAnsi="Calibri"/>
              </w:rPr>
            </w:pPr>
            <w:r w:rsidRPr="0038288C">
              <w:rPr>
                <w:rFonts w:ascii="Calibri" w:hAnsi="Calibri"/>
              </w:rPr>
              <w:t>Муниципальный бюджет</w:t>
            </w:r>
          </w:p>
        </w:tc>
        <w:tc>
          <w:tcPr>
            <w:tcW w:w="1440" w:type="dxa"/>
          </w:tcPr>
          <w:p w:rsidR="00E8778A" w:rsidRPr="0038288C" w:rsidRDefault="00E8778A" w:rsidP="0038288C">
            <w:pPr>
              <w:jc w:val="center"/>
              <w:rPr>
                <w:rFonts w:ascii="Calibri" w:hAnsi="Calibri"/>
              </w:rPr>
            </w:pPr>
            <w:r w:rsidRPr="0038288C">
              <w:rPr>
                <w:rFonts w:ascii="Calibri" w:hAnsi="Calibri"/>
              </w:rPr>
              <w:t>тыс. руб.</w:t>
            </w:r>
          </w:p>
        </w:tc>
        <w:tc>
          <w:tcPr>
            <w:tcW w:w="1260" w:type="dxa"/>
          </w:tcPr>
          <w:p w:rsidR="00E8778A" w:rsidRPr="0038288C" w:rsidRDefault="00E8778A" w:rsidP="0038288C">
            <w:pPr>
              <w:jc w:val="center"/>
              <w:rPr>
                <w:rFonts w:ascii="Calibri" w:hAnsi="Calibri"/>
              </w:rPr>
            </w:pPr>
            <w:r w:rsidRPr="0038288C">
              <w:rPr>
                <w:rFonts w:ascii="Calibri" w:hAnsi="Calibri"/>
              </w:rPr>
              <w:t>35,7</w:t>
            </w:r>
          </w:p>
        </w:tc>
        <w:tc>
          <w:tcPr>
            <w:tcW w:w="1280" w:type="dxa"/>
          </w:tcPr>
          <w:p w:rsidR="00E8778A" w:rsidRPr="0038288C" w:rsidRDefault="00E8778A" w:rsidP="0038288C">
            <w:pPr>
              <w:jc w:val="center"/>
              <w:rPr>
                <w:rFonts w:ascii="Calibri" w:hAnsi="Calibri"/>
              </w:rPr>
            </w:pPr>
            <w:r w:rsidRPr="0038288C">
              <w:rPr>
                <w:rFonts w:ascii="Calibri" w:hAnsi="Calibri"/>
              </w:rPr>
              <w:t>64,8</w:t>
            </w:r>
          </w:p>
        </w:tc>
        <w:tc>
          <w:tcPr>
            <w:tcW w:w="1176" w:type="dxa"/>
          </w:tcPr>
          <w:p w:rsidR="00E8778A" w:rsidRPr="0038288C" w:rsidRDefault="00E8778A" w:rsidP="0038288C">
            <w:pPr>
              <w:jc w:val="center"/>
              <w:rPr>
                <w:rFonts w:ascii="Calibri" w:hAnsi="Calibri"/>
              </w:rPr>
            </w:pPr>
            <w:r w:rsidRPr="0038288C">
              <w:rPr>
                <w:rFonts w:ascii="Calibri" w:hAnsi="Calibri"/>
              </w:rPr>
              <w:t>69,6</w:t>
            </w:r>
          </w:p>
        </w:tc>
        <w:tc>
          <w:tcPr>
            <w:tcW w:w="1116" w:type="dxa"/>
          </w:tcPr>
          <w:p w:rsidR="00E8778A" w:rsidRPr="0038288C" w:rsidRDefault="00E8778A" w:rsidP="0038288C">
            <w:pPr>
              <w:jc w:val="center"/>
              <w:rPr>
                <w:rFonts w:ascii="Calibri" w:hAnsi="Calibri"/>
              </w:rPr>
            </w:pPr>
            <w:r w:rsidRPr="0038288C">
              <w:rPr>
                <w:rFonts w:ascii="Calibri" w:hAnsi="Calibri"/>
              </w:rPr>
              <w:t>100,0</w:t>
            </w:r>
          </w:p>
        </w:tc>
        <w:tc>
          <w:tcPr>
            <w:tcW w:w="996" w:type="dxa"/>
          </w:tcPr>
          <w:p w:rsidR="00E8778A" w:rsidRPr="0038288C" w:rsidRDefault="00E8778A" w:rsidP="0038288C">
            <w:pPr>
              <w:jc w:val="center"/>
              <w:rPr>
                <w:rFonts w:ascii="Calibri" w:hAnsi="Calibri"/>
              </w:rPr>
            </w:pPr>
            <w:r w:rsidRPr="0038288C">
              <w:rPr>
                <w:rFonts w:ascii="Calibri" w:hAnsi="Calibri"/>
              </w:rPr>
              <w:t>25,0</w:t>
            </w:r>
          </w:p>
        </w:tc>
      </w:tr>
    </w:tbl>
    <w:p w:rsidR="00E8778A" w:rsidRPr="007F5FB5" w:rsidRDefault="00E8778A" w:rsidP="003762D5">
      <w:pPr>
        <w:jc w:val="both"/>
      </w:pPr>
    </w:p>
    <w:p w:rsidR="00E8778A" w:rsidRPr="006D6966" w:rsidRDefault="00E8778A" w:rsidP="003762D5">
      <w:pPr>
        <w:ind w:firstLine="708"/>
        <w:jc w:val="both"/>
        <w:rPr>
          <w:sz w:val="26"/>
          <w:szCs w:val="26"/>
        </w:rPr>
      </w:pPr>
      <w:r w:rsidRPr="006D6966">
        <w:rPr>
          <w:sz w:val="26"/>
          <w:szCs w:val="26"/>
        </w:rPr>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E8778A" w:rsidRPr="006D6966" w:rsidRDefault="00E8778A" w:rsidP="003762D5">
      <w:pPr>
        <w:jc w:val="both"/>
        <w:rPr>
          <w:sz w:val="26"/>
          <w:szCs w:val="26"/>
        </w:rPr>
      </w:pPr>
      <w:r w:rsidRPr="006D6966">
        <w:rPr>
          <w:sz w:val="26"/>
          <w:szCs w:val="26"/>
        </w:rPr>
        <w:tab/>
        <w:t>Привлечение внебюджетных источников будет осуществляться в соответствии с действующим законодательством.</w:t>
      </w:r>
    </w:p>
    <w:p w:rsidR="00E8778A" w:rsidRPr="006D6966" w:rsidRDefault="00E8778A" w:rsidP="003762D5"/>
    <w:p w:rsidR="00E8778A" w:rsidRPr="004E1A66" w:rsidRDefault="00E8778A" w:rsidP="003762D5">
      <w:pPr>
        <w:jc w:val="center"/>
        <w:rPr>
          <w:b/>
          <w:sz w:val="26"/>
          <w:szCs w:val="26"/>
        </w:rPr>
      </w:pPr>
      <w:r>
        <w:rPr>
          <w:b/>
          <w:sz w:val="26"/>
          <w:szCs w:val="26"/>
        </w:rPr>
        <w:lastRenderedPageBreak/>
        <w:t>7</w:t>
      </w:r>
      <w:r w:rsidRPr="004E1A66">
        <w:rPr>
          <w:b/>
          <w:sz w:val="26"/>
          <w:szCs w:val="26"/>
        </w:rPr>
        <w:t>. Анализ рисков реализации подпрограммы и описание мер управления рисками реализации подпрограммы</w:t>
      </w:r>
    </w:p>
    <w:p w:rsidR="00E8778A" w:rsidRDefault="00E8778A" w:rsidP="003762D5"/>
    <w:p w:rsidR="00E8778A" w:rsidRDefault="00E8778A" w:rsidP="003762D5">
      <w:pPr>
        <w:jc w:val="both"/>
        <w:rPr>
          <w:sz w:val="26"/>
          <w:szCs w:val="26"/>
        </w:rPr>
      </w:pPr>
      <w:r>
        <w:tab/>
      </w:r>
      <w:r w:rsidRPr="006D6966">
        <w:rPr>
          <w:sz w:val="26"/>
          <w:szCs w:val="26"/>
        </w:rPr>
        <w:t>Большое значение для успешной реализации подпрограммы имеет прогнозирование возможных рисков, связанных с достижением основных целей, решением задач</w:t>
      </w:r>
      <w:r>
        <w:rPr>
          <w:sz w:val="26"/>
          <w:szCs w:val="26"/>
        </w:rPr>
        <w:t xml:space="preserve"> подпрограммы, оценка их масштабов и последствий, а также формирование системы мер по их предотвращению.</w:t>
      </w:r>
    </w:p>
    <w:p w:rsidR="00E8778A" w:rsidRDefault="00E8778A" w:rsidP="003762D5">
      <w:pPr>
        <w:jc w:val="both"/>
        <w:rPr>
          <w:sz w:val="26"/>
          <w:szCs w:val="26"/>
        </w:rPr>
      </w:pPr>
      <w:r>
        <w:rPr>
          <w:sz w:val="26"/>
          <w:szCs w:val="26"/>
        </w:rPr>
        <w:tab/>
        <w:t>К числу возможных рисков относятся внешние и внутренние риски.</w:t>
      </w:r>
    </w:p>
    <w:p w:rsidR="00E8778A" w:rsidRPr="0059179D" w:rsidRDefault="00E8778A" w:rsidP="003762D5">
      <w:pPr>
        <w:jc w:val="both"/>
        <w:rPr>
          <w:i/>
          <w:sz w:val="26"/>
          <w:szCs w:val="26"/>
        </w:rPr>
      </w:pPr>
      <w:r w:rsidRPr="0059179D">
        <w:rPr>
          <w:i/>
          <w:sz w:val="26"/>
          <w:szCs w:val="26"/>
        </w:rPr>
        <w:t>Внешние риски:</w:t>
      </w:r>
    </w:p>
    <w:p w:rsidR="00E8778A" w:rsidRDefault="00E8778A" w:rsidP="003762D5">
      <w:pPr>
        <w:jc w:val="both"/>
        <w:rPr>
          <w:sz w:val="26"/>
          <w:szCs w:val="26"/>
        </w:rPr>
      </w:pPr>
      <w:r>
        <w:rPr>
          <w:sz w:val="26"/>
          <w:szCs w:val="26"/>
        </w:rPr>
        <w:t>- финансовые риски, связанные с недостаточным уровнем бюджетного финансирования подпрограммы;</w:t>
      </w:r>
    </w:p>
    <w:p w:rsidR="00E8778A" w:rsidRDefault="00E8778A" w:rsidP="003762D5">
      <w:pPr>
        <w:jc w:val="both"/>
        <w:rPr>
          <w:sz w:val="26"/>
          <w:szCs w:val="26"/>
        </w:rPr>
      </w:pPr>
      <w:r>
        <w:rPr>
          <w:sz w:val="26"/>
          <w:szCs w:val="26"/>
        </w:rPr>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E8778A" w:rsidRDefault="00E8778A" w:rsidP="003762D5">
      <w:pPr>
        <w:jc w:val="both"/>
        <w:rPr>
          <w:sz w:val="26"/>
          <w:szCs w:val="26"/>
        </w:rPr>
      </w:pPr>
      <w:r>
        <w:rPr>
          <w:sz w:val="26"/>
          <w:szCs w:val="26"/>
        </w:rPr>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E8778A" w:rsidRDefault="00E8778A" w:rsidP="003762D5">
      <w:pPr>
        <w:jc w:val="both"/>
        <w:rPr>
          <w:sz w:val="26"/>
          <w:szCs w:val="26"/>
        </w:rPr>
      </w:pPr>
      <w:r w:rsidRPr="0059179D">
        <w:rPr>
          <w:i/>
          <w:sz w:val="26"/>
          <w:szCs w:val="26"/>
        </w:rPr>
        <w:t>К внутренним рискам</w:t>
      </w:r>
      <w:r>
        <w:rPr>
          <w:sz w:val="26"/>
          <w:szCs w:val="26"/>
        </w:rPr>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E8778A" w:rsidRDefault="00E8778A" w:rsidP="003762D5">
      <w:pPr>
        <w:jc w:val="both"/>
        <w:rPr>
          <w:sz w:val="26"/>
          <w:szCs w:val="26"/>
        </w:rPr>
      </w:pPr>
      <w:r>
        <w:rPr>
          <w:sz w:val="26"/>
          <w:szCs w:val="26"/>
        </w:rPr>
        <w:tab/>
        <w:t>В целях управления указанными рисками в процессе реализации подпрограммы предусматривается:</w:t>
      </w:r>
    </w:p>
    <w:p w:rsidR="00E8778A" w:rsidRDefault="00E8778A" w:rsidP="003762D5">
      <w:pPr>
        <w:jc w:val="both"/>
        <w:rPr>
          <w:sz w:val="26"/>
          <w:szCs w:val="26"/>
        </w:rPr>
      </w:pPr>
      <w:r>
        <w:rPr>
          <w:sz w:val="26"/>
          <w:szCs w:val="26"/>
        </w:rPr>
        <w:t>- обеспечение эффективного взаимодействия участников реализации муниципальной программы;</w:t>
      </w:r>
    </w:p>
    <w:p w:rsidR="00E8778A" w:rsidRDefault="00E8778A" w:rsidP="003762D5">
      <w:pPr>
        <w:jc w:val="both"/>
        <w:rPr>
          <w:sz w:val="26"/>
          <w:szCs w:val="26"/>
        </w:rPr>
      </w:pPr>
      <w:r>
        <w:rPr>
          <w:sz w:val="26"/>
          <w:szCs w:val="26"/>
        </w:rPr>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E8778A" w:rsidRDefault="00E8778A" w:rsidP="003762D5">
      <w:pPr>
        <w:jc w:val="both"/>
        <w:rPr>
          <w:sz w:val="26"/>
          <w:szCs w:val="26"/>
        </w:rPr>
      </w:pPr>
      <w:r>
        <w:rPr>
          <w:sz w:val="26"/>
          <w:szCs w:val="26"/>
        </w:rPr>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E8778A" w:rsidRDefault="00E8778A" w:rsidP="003762D5">
      <w:pPr>
        <w:jc w:val="both"/>
        <w:rPr>
          <w:sz w:val="26"/>
          <w:szCs w:val="26"/>
        </w:rPr>
      </w:pPr>
      <w:r>
        <w:rPr>
          <w:sz w:val="26"/>
          <w:szCs w:val="26"/>
        </w:rPr>
        <w:t>- перераспределение объемов финансирования в зависимости от динамики и темпов достижения поставленных целей, внешних факторов.</w:t>
      </w:r>
    </w:p>
    <w:p w:rsidR="00E8778A" w:rsidRDefault="00E8778A" w:rsidP="003762D5">
      <w:pPr>
        <w:jc w:val="both"/>
        <w:rPr>
          <w:sz w:val="26"/>
          <w:szCs w:val="26"/>
        </w:rPr>
      </w:pPr>
      <w:r>
        <w:rPr>
          <w:sz w:val="26"/>
          <w:szCs w:val="26"/>
        </w:rPr>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E8778A" w:rsidRPr="006D6966" w:rsidRDefault="00E8778A" w:rsidP="003762D5">
      <w:pPr>
        <w:jc w:val="both"/>
        <w:rPr>
          <w:sz w:val="26"/>
          <w:szCs w:val="26"/>
        </w:rPr>
      </w:pPr>
      <w:r>
        <w:rPr>
          <w:sz w:val="26"/>
          <w:szCs w:val="26"/>
        </w:rPr>
        <w:t xml:space="preserve"> </w:t>
      </w:r>
    </w:p>
    <w:p w:rsidR="00E8778A" w:rsidRPr="004E1A66" w:rsidRDefault="00E8778A" w:rsidP="003762D5">
      <w:pPr>
        <w:jc w:val="center"/>
        <w:rPr>
          <w:b/>
          <w:sz w:val="26"/>
          <w:szCs w:val="26"/>
        </w:rPr>
      </w:pPr>
      <w:r>
        <w:rPr>
          <w:b/>
          <w:sz w:val="26"/>
          <w:szCs w:val="26"/>
        </w:rPr>
        <w:t>8</w:t>
      </w:r>
      <w:r w:rsidRPr="004E1A66">
        <w:rPr>
          <w:b/>
          <w:sz w:val="26"/>
          <w:szCs w:val="26"/>
        </w:rPr>
        <w:t>. Оценки эффективности подпрограммных мероприятий</w:t>
      </w:r>
    </w:p>
    <w:p w:rsidR="00E8778A" w:rsidRDefault="00E8778A" w:rsidP="003762D5"/>
    <w:p w:rsidR="00E8778A" w:rsidRDefault="00E8778A" w:rsidP="003762D5">
      <w:pPr>
        <w:pStyle w:val="af5"/>
        <w:tabs>
          <w:tab w:val="num" w:pos="720"/>
        </w:tabs>
        <w:spacing w:line="240" w:lineRule="auto"/>
        <w:rPr>
          <w:sz w:val="26"/>
          <w:szCs w:val="26"/>
        </w:rPr>
      </w:pPr>
      <w:r w:rsidRPr="004E1A66">
        <w:rPr>
          <w:sz w:val="26"/>
          <w:szCs w:val="26"/>
        </w:rPr>
        <w:t>Оценка эффективности реализации подпрограммы осуществляется в соответствии с постановлением администрации Таловского муниципального района от 14.10.2013 года № 1026.</w:t>
      </w:r>
    </w:p>
    <w:p w:rsidR="00E8778A" w:rsidRPr="00B11EBD" w:rsidRDefault="00E8778A" w:rsidP="003762D5">
      <w:pPr>
        <w:widowControl w:val="0"/>
        <w:autoSpaceDE w:val="0"/>
        <w:autoSpaceDN w:val="0"/>
        <w:adjustRightInd w:val="0"/>
        <w:ind w:firstLine="709"/>
        <w:jc w:val="both"/>
        <w:rPr>
          <w:sz w:val="26"/>
          <w:szCs w:val="26"/>
        </w:rPr>
      </w:pPr>
      <w:r w:rsidRPr="00B11EBD">
        <w:rPr>
          <w:sz w:val="26"/>
          <w:szCs w:val="26"/>
        </w:rPr>
        <w:t>Эффективность реализации подпрограммы рассматривается с точки зрения как количественных, так и качественных (социальных) показателей.</w:t>
      </w:r>
    </w:p>
    <w:p w:rsidR="00E8778A" w:rsidRPr="00B11EBD" w:rsidRDefault="00E8778A" w:rsidP="003762D5">
      <w:pPr>
        <w:widowControl w:val="0"/>
        <w:autoSpaceDE w:val="0"/>
        <w:autoSpaceDN w:val="0"/>
        <w:adjustRightInd w:val="0"/>
        <w:ind w:firstLine="540"/>
        <w:jc w:val="both"/>
        <w:rPr>
          <w:sz w:val="26"/>
          <w:szCs w:val="26"/>
        </w:rPr>
      </w:pPr>
      <w:r w:rsidRPr="00B11EBD">
        <w:rPr>
          <w:sz w:val="26"/>
          <w:szCs w:val="26"/>
        </w:rPr>
        <w:t xml:space="preserve">Обязательным условием оценки планируемой эффективности </w:t>
      </w:r>
      <w:r>
        <w:rPr>
          <w:sz w:val="26"/>
          <w:szCs w:val="26"/>
        </w:rPr>
        <w:t>под</w:t>
      </w:r>
      <w:r w:rsidRPr="00B11EBD">
        <w:rPr>
          <w:sz w:val="26"/>
          <w:szCs w:val="26"/>
        </w:rPr>
        <w:t xml:space="preserve">программы является успешное (полное) выполнение запланированных на период ее реализации целевых индикаторов и показателей </w:t>
      </w:r>
      <w:r>
        <w:rPr>
          <w:sz w:val="26"/>
          <w:szCs w:val="26"/>
        </w:rPr>
        <w:t>под</w:t>
      </w:r>
      <w:r w:rsidRPr="00B11EBD">
        <w:rPr>
          <w:sz w:val="26"/>
          <w:szCs w:val="26"/>
        </w:rPr>
        <w:t>программы, а также мероприятий в установленные сроки.</w:t>
      </w:r>
    </w:p>
    <w:p w:rsidR="00E8778A" w:rsidRDefault="00E8778A" w:rsidP="003762D5">
      <w:pPr>
        <w:autoSpaceDE w:val="0"/>
        <w:autoSpaceDN w:val="0"/>
        <w:adjustRightInd w:val="0"/>
        <w:ind w:firstLine="709"/>
        <w:jc w:val="both"/>
        <w:rPr>
          <w:sz w:val="26"/>
          <w:szCs w:val="26"/>
        </w:rPr>
      </w:pPr>
      <w:r w:rsidRPr="00B11EBD">
        <w:rPr>
          <w:sz w:val="26"/>
          <w:szCs w:val="26"/>
        </w:rPr>
        <w:lastRenderedPageBreak/>
        <w:t xml:space="preserve">В результате реализации мероприятий подпрограммы </w:t>
      </w:r>
      <w:r>
        <w:rPr>
          <w:sz w:val="26"/>
          <w:szCs w:val="26"/>
        </w:rPr>
        <w:t xml:space="preserve">к </w:t>
      </w:r>
      <w:r w:rsidRPr="00B11EBD">
        <w:rPr>
          <w:sz w:val="26"/>
          <w:szCs w:val="26"/>
        </w:rPr>
        <w:t>2019 год</w:t>
      </w:r>
      <w:r>
        <w:rPr>
          <w:sz w:val="26"/>
          <w:szCs w:val="26"/>
        </w:rPr>
        <w:t>у</w:t>
      </w:r>
      <w:r w:rsidRPr="00B11EBD">
        <w:rPr>
          <w:sz w:val="26"/>
          <w:szCs w:val="26"/>
        </w:rPr>
        <w:t xml:space="preserve"> будут достигнуты следующие </w:t>
      </w:r>
      <w:r>
        <w:rPr>
          <w:sz w:val="26"/>
          <w:szCs w:val="26"/>
        </w:rPr>
        <w:t>результаты</w:t>
      </w:r>
      <w:r w:rsidRPr="00B11EBD">
        <w:rPr>
          <w:sz w:val="26"/>
          <w:szCs w:val="26"/>
        </w:rPr>
        <w:t>:</w:t>
      </w:r>
    </w:p>
    <w:p w:rsidR="00E8778A" w:rsidRDefault="00E8778A" w:rsidP="003762D5">
      <w:pPr>
        <w:autoSpaceDE w:val="0"/>
        <w:autoSpaceDN w:val="0"/>
        <w:adjustRightInd w:val="0"/>
        <w:ind w:firstLine="709"/>
        <w:jc w:val="both"/>
        <w:rPr>
          <w:sz w:val="26"/>
          <w:szCs w:val="26"/>
        </w:rPr>
      </w:pPr>
      <w:r>
        <w:rPr>
          <w:sz w:val="26"/>
          <w:szCs w:val="26"/>
        </w:rPr>
        <w:t>- улучшение внешнего облика 31 военно-мемориального объекта, увековечивающего память погибших при защите Отечества на территории Таловского муниципального района.</w:t>
      </w:r>
    </w:p>
    <w:p w:rsidR="00E8778A" w:rsidRDefault="00E8778A" w:rsidP="003762D5">
      <w:pPr>
        <w:autoSpaceDE w:val="0"/>
        <w:autoSpaceDN w:val="0"/>
        <w:adjustRightInd w:val="0"/>
        <w:ind w:firstLine="709"/>
        <w:jc w:val="both"/>
        <w:rPr>
          <w:sz w:val="26"/>
          <w:szCs w:val="26"/>
        </w:rPr>
      </w:pPr>
      <w:r>
        <w:rPr>
          <w:sz w:val="26"/>
          <w:szCs w:val="26"/>
        </w:rPr>
        <w:t>- оборудование мест для возложения венков, пешеходных дорожек, озеленение, замены и обновления табличек с именами погибших воинов.</w:t>
      </w:r>
    </w:p>
    <w:p w:rsidR="00E8778A" w:rsidRDefault="00E8778A" w:rsidP="003762D5">
      <w:pPr>
        <w:autoSpaceDE w:val="0"/>
        <w:autoSpaceDN w:val="0"/>
        <w:adjustRightInd w:val="0"/>
        <w:ind w:firstLine="709"/>
        <w:jc w:val="both"/>
        <w:rPr>
          <w:sz w:val="26"/>
          <w:szCs w:val="26"/>
        </w:rPr>
      </w:pPr>
      <w:r>
        <w:rPr>
          <w:sz w:val="26"/>
          <w:szCs w:val="26"/>
        </w:rPr>
        <w:t>- совершенствования работы по увековечиванию памяти граждан, погибших при исполнении воинского долга в годы Великой Отечественной войны 1941-1945 г.г. и во время других вооруженных конфликтов.</w:t>
      </w:r>
    </w:p>
    <w:p w:rsidR="00E8778A" w:rsidRPr="00B11EBD" w:rsidRDefault="00E8778A" w:rsidP="003762D5">
      <w:pPr>
        <w:autoSpaceDE w:val="0"/>
        <w:autoSpaceDN w:val="0"/>
        <w:adjustRightInd w:val="0"/>
        <w:ind w:firstLine="709"/>
        <w:jc w:val="both"/>
        <w:rPr>
          <w:sz w:val="26"/>
          <w:szCs w:val="26"/>
        </w:rPr>
      </w:pPr>
      <w:r>
        <w:rPr>
          <w:sz w:val="26"/>
          <w:szCs w:val="26"/>
        </w:rPr>
        <w:t>- работы по патриотическому воспитанию детей и молодежи Таловского муниципального района.</w:t>
      </w:r>
    </w:p>
    <w:p w:rsidR="00E8778A" w:rsidRDefault="00E8778A" w:rsidP="003762D5"/>
    <w:p w:rsidR="00E8778A" w:rsidRPr="005F00DB" w:rsidRDefault="00E8778A" w:rsidP="00371E9B">
      <w:pPr>
        <w:pStyle w:val="ConsPlusNormal"/>
        <w:ind w:firstLine="0"/>
        <w:jc w:val="center"/>
        <w:outlineLvl w:val="3"/>
        <w:rPr>
          <w:rFonts w:ascii="Times New Roman" w:hAnsi="Times New Roman"/>
          <w:sz w:val="26"/>
          <w:szCs w:val="26"/>
        </w:rPr>
      </w:pPr>
    </w:p>
    <w:p w:rsidR="00E8778A" w:rsidRDefault="00E8778A" w:rsidP="007E3D78">
      <w:pPr>
        <w:autoSpaceDE w:val="0"/>
        <w:autoSpaceDN w:val="0"/>
        <w:adjustRightInd w:val="0"/>
        <w:jc w:val="center"/>
        <w:rPr>
          <w:b/>
        </w:rPr>
      </w:pPr>
    </w:p>
    <w:p w:rsidR="00E8778A" w:rsidRDefault="00E8778A" w:rsidP="007E3D78">
      <w:pPr>
        <w:autoSpaceDE w:val="0"/>
        <w:autoSpaceDN w:val="0"/>
        <w:adjustRightInd w:val="0"/>
        <w:jc w:val="center"/>
        <w:rPr>
          <w:b/>
        </w:rPr>
      </w:pPr>
    </w:p>
    <w:p w:rsidR="00E8778A" w:rsidRDefault="00E8778A" w:rsidP="007E3D78">
      <w:pPr>
        <w:autoSpaceDE w:val="0"/>
        <w:autoSpaceDN w:val="0"/>
        <w:adjustRightInd w:val="0"/>
        <w:jc w:val="center"/>
        <w:rPr>
          <w:b/>
        </w:rPr>
      </w:pPr>
    </w:p>
    <w:p w:rsidR="00E8778A" w:rsidRPr="000C786E" w:rsidRDefault="00E8778A" w:rsidP="00AB1641">
      <w:pPr>
        <w:pStyle w:val="ConsPlusNormal"/>
        <w:ind w:firstLine="0"/>
        <w:jc w:val="center"/>
        <w:outlineLvl w:val="3"/>
        <w:rPr>
          <w:rFonts w:ascii="Times New Roman" w:hAnsi="Times New Roman"/>
          <w:sz w:val="24"/>
          <w:szCs w:val="24"/>
        </w:rPr>
        <w:sectPr w:rsidR="00E8778A" w:rsidRPr="000C786E" w:rsidSect="007C2BF7">
          <w:headerReference w:type="even" r:id="rId8"/>
          <w:headerReference w:type="default" r:id="rId9"/>
          <w:pgSz w:w="11907" w:h="16840" w:code="9"/>
          <w:pgMar w:top="567" w:right="845" w:bottom="357" w:left="1622" w:header="284" w:footer="284" w:gutter="0"/>
          <w:paperSrc w:first="1" w:other="1"/>
          <w:pgNumType w:start="1"/>
          <w:cols w:space="720"/>
          <w:titlePg/>
        </w:sectPr>
      </w:pPr>
    </w:p>
    <w:p w:rsidR="00E8778A" w:rsidRPr="00C43373" w:rsidRDefault="00E8778A" w:rsidP="00054FF3">
      <w:pPr>
        <w:jc w:val="right"/>
        <w:rPr>
          <w:sz w:val="28"/>
          <w:szCs w:val="28"/>
        </w:rPr>
      </w:pPr>
      <w:r w:rsidRPr="00C43373">
        <w:rPr>
          <w:sz w:val="28"/>
          <w:szCs w:val="28"/>
        </w:rPr>
        <w:lastRenderedPageBreak/>
        <w:t xml:space="preserve">Приложение </w:t>
      </w:r>
      <w:r>
        <w:rPr>
          <w:sz w:val="28"/>
          <w:szCs w:val="28"/>
        </w:rPr>
        <w:t>5</w:t>
      </w:r>
      <w:r w:rsidRPr="00C43373">
        <w:rPr>
          <w:sz w:val="28"/>
          <w:szCs w:val="28"/>
        </w:rPr>
        <w:t xml:space="preserve">                                                              </w:t>
      </w:r>
    </w:p>
    <w:p w:rsidR="00E8778A" w:rsidRPr="00C43373" w:rsidRDefault="00E8778A" w:rsidP="00054FF3">
      <w:pPr>
        <w:jc w:val="right"/>
        <w:rPr>
          <w:sz w:val="28"/>
          <w:szCs w:val="28"/>
        </w:rPr>
      </w:pPr>
      <w:r w:rsidRPr="00C43373">
        <w:rPr>
          <w:sz w:val="28"/>
          <w:szCs w:val="28"/>
        </w:rPr>
        <w:t xml:space="preserve">           к постановлению  администрации</w:t>
      </w:r>
    </w:p>
    <w:p w:rsidR="00E8778A" w:rsidRDefault="00E8778A" w:rsidP="00B87897">
      <w:pPr>
        <w:jc w:val="right"/>
        <w:rPr>
          <w:sz w:val="26"/>
          <w:szCs w:val="26"/>
        </w:rPr>
      </w:pPr>
      <w:r w:rsidRPr="00C43373">
        <w:rPr>
          <w:sz w:val="28"/>
          <w:szCs w:val="28"/>
        </w:rPr>
        <w:t xml:space="preserve">                                                                              Таловского муниципального района                                                           </w:t>
      </w:r>
      <w:r w:rsidRPr="00C43373">
        <w:rPr>
          <w:b/>
          <w:sz w:val="28"/>
          <w:szCs w:val="28"/>
        </w:rPr>
        <w:t xml:space="preserve">       </w:t>
      </w:r>
      <w:r w:rsidRPr="00C43373">
        <w:rPr>
          <w:sz w:val="28"/>
          <w:szCs w:val="28"/>
        </w:rPr>
        <w:t xml:space="preserve">                                                                                                        </w:t>
      </w:r>
      <w:r w:rsidR="00B87897" w:rsidRPr="00C43373">
        <w:rPr>
          <w:sz w:val="28"/>
          <w:szCs w:val="28"/>
        </w:rPr>
        <w:t xml:space="preserve">от </w:t>
      </w:r>
      <w:r w:rsidR="00B87897">
        <w:rPr>
          <w:sz w:val="28"/>
          <w:szCs w:val="28"/>
        </w:rPr>
        <w:t>11.06.2015</w:t>
      </w:r>
      <w:r w:rsidR="00B87897" w:rsidRPr="00C43373">
        <w:rPr>
          <w:sz w:val="28"/>
          <w:szCs w:val="28"/>
        </w:rPr>
        <w:t xml:space="preserve"> года № </w:t>
      </w:r>
      <w:r w:rsidR="00B87897">
        <w:rPr>
          <w:sz w:val="28"/>
          <w:szCs w:val="28"/>
        </w:rPr>
        <w:t>417</w:t>
      </w:r>
    </w:p>
    <w:p w:rsidR="00E8778A" w:rsidRDefault="00E8778A" w:rsidP="009F3EBB">
      <w:pPr>
        <w:pStyle w:val="ConsPlusNormal"/>
        <w:ind w:firstLine="0"/>
        <w:jc w:val="right"/>
        <w:outlineLvl w:val="3"/>
        <w:rPr>
          <w:rFonts w:ascii="Times New Roman" w:hAnsi="Times New Roman"/>
          <w:sz w:val="26"/>
          <w:szCs w:val="26"/>
        </w:rPr>
      </w:pPr>
    </w:p>
    <w:tbl>
      <w:tblPr>
        <w:tblW w:w="0" w:type="auto"/>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E8778A" w:rsidTr="009F3EBB">
        <w:trPr>
          <w:trHeight w:val="315"/>
        </w:trPr>
        <w:tc>
          <w:tcPr>
            <w:tcW w:w="14913" w:type="dxa"/>
            <w:gridSpan w:val="11"/>
            <w:vAlign w:val="center"/>
          </w:tcPr>
          <w:p w:rsidR="00E8778A" w:rsidRDefault="00E8778A">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на 2014-2019 гг»</w:t>
            </w:r>
            <w:r>
              <w:rPr>
                <w:sz w:val="26"/>
                <w:szCs w:val="26"/>
              </w:rPr>
              <w:t xml:space="preserve">  </w:t>
            </w:r>
            <w:r>
              <w:rPr>
                <w:b/>
                <w:sz w:val="26"/>
                <w:szCs w:val="26"/>
              </w:rPr>
              <w:t>и их значениях</w:t>
            </w:r>
          </w:p>
        </w:tc>
      </w:tr>
      <w:tr w:rsidR="00E8778A" w:rsidTr="009F3EBB">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E8778A" w:rsidRDefault="00E8778A">
            <w:pPr>
              <w:jc w:val="center"/>
            </w:pPr>
            <w: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E8778A" w:rsidRDefault="00E8778A">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E8778A" w:rsidRDefault="00E8778A">
            <w:pPr>
              <w:jc w:val="center"/>
            </w:pPr>
            <w:r>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E8778A" w:rsidRDefault="00E8778A">
            <w:pPr>
              <w:jc w:val="center"/>
            </w:pPr>
            <w:r>
              <w:t>Значения показателя (индикатора) по годам реализации государственной программы</w:t>
            </w:r>
          </w:p>
        </w:tc>
      </w:tr>
      <w:tr w:rsidR="00E8778A" w:rsidTr="009F3EBB">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E8778A" w:rsidRDefault="00E8778A"/>
        </w:tc>
        <w:tc>
          <w:tcPr>
            <w:tcW w:w="3980" w:type="dxa"/>
            <w:vMerge/>
            <w:tcBorders>
              <w:top w:val="single" w:sz="4" w:space="0" w:color="auto"/>
              <w:left w:val="single" w:sz="4" w:space="0" w:color="auto"/>
              <w:bottom w:val="single" w:sz="4" w:space="0" w:color="000000"/>
              <w:right w:val="single" w:sz="4" w:space="0" w:color="auto"/>
            </w:tcBorders>
            <w:vAlign w:val="center"/>
          </w:tcPr>
          <w:p w:rsidR="00E8778A" w:rsidRDefault="00E8778A"/>
        </w:tc>
        <w:tc>
          <w:tcPr>
            <w:tcW w:w="2575" w:type="dxa"/>
            <w:vMerge/>
            <w:tcBorders>
              <w:top w:val="single" w:sz="4" w:space="0" w:color="auto"/>
              <w:left w:val="single" w:sz="4" w:space="0" w:color="auto"/>
              <w:bottom w:val="single" w:sz="4" w:space="0" w:color="000000"/>
              <w:right w:val="single" w:sz="4" w:space="0" w:color="auto"/>
            </w:tcBorders>
            <w:vAlign w:val="center"/>
          </w:tcPr>
          <w:p w:rsidR="00E8778A" w:rsidRDefault="00E8778A"/>
        </w:tc>
        <w:tc>
          <w:tcPr>
            <w:tcW w:w="1555" w:type="dxa"/>
            <w:tcBorders>
              <w:top w:val="nil"/>
              <w:left w:val="nil"/>
              <w:bottom w:val="single" w:sz="4" w:space="0" w:color="auto"/>
              <w:right w:val="single" w:sz="4" w:space="0" w:color="auto"/>
            </w:tcBorders>
            <w:shd w:val="clear" w:color="auto" w:fill="FFFFFF"/>
            <w:vAlign w:val="center"/>
          </w:tcPr>
          <w:p w:rsidR="00E8778A" w:rsidRDefault="00E8778A">
            <w:pPr>
              <w:jc w:val="center"/>
            </w:pPr>
            <w:r>
              <w:t>2014</w:t>
            </w:r>
          </w:p>
        </w:tc>
        <w:tc>
          <w:tcPr>
            <w:tcW w:w="1010" w:type="dxa"/>
            <w:tcBorders>
              <w:top w:val="nil"/>
              <w:left w:val="nil"/>
              <w:bottom w:val="single" w:sz="4" w:space="0" w:color="auto"/>
              <w:right w:val="single" w:sz="4" w:space="0" w:color="auto"/>
            </w:tcBorders>
            <w:shd w:val="clear" w:color="auto" w:fill="FFFFFF"/>
            <w:vAlign w:val="center"/>
          </w:tcPr>
          <w:p w:rsidR="00E8778A" w:rsidRDefault="00E8778A">
            <w:pPr>
              <w:jc w:val="center"/>
            </w:pPr>
            <w:r>
              <w:t>2015</w:t>
            </w:r>
          </w:p>
        </w:tc>
        <w:tc>
          <w:tcPr>
            <w:tcW w:w="992" w:type="dxa"/>
            <w:tcBorders>
              <w:top w:val="nil"/>
              <w:left w:val="nil"/>
              <w:bottom w:val="single" w:sz="4" w:space="0" w:color="auto"/>
              <w:right w:val="single" w:sz="4" w:space="0" w:color="auto"/>
            </w:tcBorders>
            <w:shd w:val="clear" w:color="auto" w:fill="FFFFFF"/>
            <w:vAlign w:val="center"/>
          </w:tcPr>
          <w:p w:rsidR="00E8778A" w:rsidRDefault="00E8778A">
            <w:pPr>
              <w:jc w:val="center"/>
            </w:pPr>
            <w:r>
              <w:t>2016</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2017</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2018</w:t>
            </w:r>
          </w:p>
        </w:tc>
        <w:tc>
          <w:tcPr>
            <w:tcW w:w="1440" w:type="dxa"/>
            <w:gridSpan w:val="3"/>
            <w:tcBorders>
              <w:top w:val="nil"/>
              <w:left w:val="nil"/>
              <w:bottom w:val="single" w:sz="4" w:space="0" w:color="auto"/>
              <w:right w:val="single" w:sz="4" w:space="0" w:color="auto"/>
            </w:tcBorders>
            <w:shd w:val="clear" w:color="auto" w:fill="FFFFFF"/>
            <w:vAlign w:val="center"/>
          </w:tcPr>
          <w:p w:rsidR="00E8778A" w:rsidRDefault="00E8778A">
            <w:pPr>
              <w:jc w:val="center"/>
            </w:pPr>
            <w:r>
              <w:t>2019</w:t>
            </w:r>
          </w:p>
        </w:tc>
      </w:tr>
      <w:tr w:rsidR="00E8778A" w:rsidTr="009F3EBB">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E8778A" w:rsidRDefault="00E8778A">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E8778A" w:rsidRDefault="00E8778A">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E8778A" w:rsidRDefault="00E8778A">
            <w:pPr>
              <w:jc w:val="center"/>
            </w:pPr>
            <w:r>
              <w:t>3</w:t>
            </w:r>
          </w:p>
        </w:tc>
        <w:tc>
          <w:tcPr>
            <w:tcW w:w="1555" w:type="dxa"/>
            <w:tcBorders>
              <w:top w:val="nil"/>
              <w:left w:val="nil"/>
              <w:bottom w:val="single" w:sz="4" w:space="0" w:color="auto"/>
              <w:right w:val="single" w:sz="4" w:space="0" w:color="auto"/>
            </w:tcBorders>
            <w:shd w:val="clear" w:color="auto" w:fill="FFFFFF"/>
            <w:vAlign w:val="center"/>
          </w:tcPr>
          <w:p w:rsidR="00E8778A" w:rsidRDefault="00E8778A">
            <w:pPr>
              <w:jc w:val="center"/>
            </w:pPr>
            <w:r>
              <w:t>4</w:t>
            </w:r>
          </w:p>
        </w:tc>
        <w:tc>
          <w:tcPr>
            <w:tcW w:w="1010" w:type="dxa"/>
            <w:tcBorders>
              <w:top w:val="nil"/>
              <w:left w:val="nil"/>
              <w:bottom w:val="single" w:sz="4" w:space="0" w:color="auto"/>
              <w:right w:val="single" w:sz="4" w:space="0" w:color="auto"/>
            </w:tcBorders>
            <w:shd w:val="clear" w:color="auto" w:fill="FFFFFF"/>
            <w:vAlign w:val="center"/>
          </w:tcPr>
          <w:p w:rsidR="00E8778A" w:rsidRDefault="00E8778A">
            <w:pPr>
              <w:jc w:val="center"/>
            </w:pPr>
            <w:r>
              <w:t>5</w:t>
            </w:r>
          </w:p>
        </w:tc>
        <w:tc>
          <w:tcPr>
            <w:tcW w:w="992" w:type="dxa"/>
            <w:tcBorders>
              <w:top w:val="nil"/>
              <w:left w:val="nil"/>
              <w:bottom w:val="single" w:sz="4" w:space="0" w:color="auto"/>
              <w:right w:val="single" w:sz="4" w:space="0" w:color="auto"/>
            </w:tcBorders>
            <w:shd w:val="clear" w:color="auto" w:fill="FFFFFF"/>
            <w:vAlign w:val="center"/>
          </w:tcPr>
          <w:p w:rsidR="00E8778A" w:rsidRDefault="00E8778A">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7</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8</w:t>
            </w:r>
          </w:p>
        </w:tc>
        <w:tc>
          <w:tcPr>
            <w:tcW w:w="1440" w:type="dxa"/>
            <w:gridSpan w:val="3"/>
            <w:tcBorders>
              <w:top w:val="nil"/>
              <w:left w:val="nil"/>
              <w:bottom w:val="single" w:sz="4" w:space="0" w:color="auto"/>
              <w:right w:val="single" w:sz="4" w:space="0" w:color="auto"/>
            </w:tcBorders>
            <w:shd w:val="clear" w:color="auto" w:fill="FFFFFF"/>
            <w:vAlign w:val="center"/>
          </w:tcPr>
          <w:p w:rsidR="00E8778A" w:rsidRDefault="00E8778A">
            <w:pPr>
              <w:jc w:val="center"/>
            </w:pPr>
            <w:r>
              <w:t>9</w:t>
            </w:r>
          </w:p>
        </w:tc>
      </w:tr>
      <w:tr w:rsidR="00E8778A" w:rsidTr="009F3EBB">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E8778A" w:rsidRDefault="00E8778A">
            <w:pPr>
              <w:jc w:val="center"/>
            </w:pPr>
            <w:r>
              <w:t xml:space="preserve">МУНИЦИПАЛЬНАЯ ПРОГРАММА </w:t>
            </w:r>
            <w:r>
              <w:rPr>
                <w:b/>
                <w:sz w:val="26"/>
                <w:szCs w:val="26"/>
              </w:rPr>
              <w:t>«Муниципальное управление и гражданское общество на 2014-2019 гг »</w:t>
            </w:r>
          </w:p>
        </w:tc>
      </w:tr>
      <w:tr w:rsidR="00E8778A" w:rsidTr="009F3EBB">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E8778A" w:rsidRDefault="00E8778A">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E8778A" w:rsidRPr="002A1C96" w:rsidRDefault="00E8778A">
            <w:pPr>
              <w:rPr>
                <w:i/>
              </w:rPr>
            </w:pPr>
            <w:r w:rsidRPr="002A1C96">
              <w:rPr>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E8778A" w:rsidRDefault="00E8778A">
            <w:pPr>
              <w:jc w:val="center"/>
              <w:rPr>
                <w:i/>
              </w:rPr>
            </w:pPr>
            <w:r>
              <w:t>ед.</w:t>
            </w:r>
          </w:p>
        </w:tc>
        <w:tc>
          <w:tcPr>
            <w:tcW w:w="1555" w:type="dxa"/>
            <w:tcBorders>
              <w:top w:val="nil"/>
              <w:left w:val="nil"/>
              <w:bottom w:val="single" w:sz="4" w:space="0" w:color="auto"/>
              <w:right w:val="single" w:sz="4" w:space="0" w:color="auto"/>
            </w:tcBorders>
            <w:shd w:val="clear" w:color="auto" w:fill="FFFFFF"/>
            <w:vAlign w:val="center"/>
          </w:tcPr>
          <w:p w:rsidR="00E8778A" w:rsidRDefault="00E8778A">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E8778A" w:rsidRDefault="00E8778A">
            <w:pPr>
              <w:jc w:val="center"/>
            </w:pPr>
            <w:r>
              <w:t>12</w:t>
            </w:r>
          </w:p>
        </w:tc>
        <w:tc>
          <w:tcPr>
            <w:tcW w:w="992" w:type="dxa"/>
            <w:tcBorders>
              <w:top w:val="nil"/>
              <w:left w:val="nil"/>
              <w:bottom w:val="single" w:sz="4" w:space="0" w:color="auto"/>
              <w:right w:val="single" w:sz="4" w:space="0" w:color="auto"/>
            </w:tcBorders>
            <w:shd w:val="clear" w:color="auto" w:fill="FFFFFF"/>
            <w:vAlign w:val="center"/>
          </w:tcPr>
          <w:p w:rsidR="00E8778A" w:rsidRDefault="00E8778A">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16</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18</w:t>
            </w:r>
          </w:p>
        </w:tc>
        <w:tc>
          <w:tcPr>
            <w:tcW w:w="1440" w:type="dxa"/>
            <w:gridSpan w:val="3"/>
            <w:tcBorders>
              <w:top w:val="nil"/>
              <w:left w:val="nil"/>
              <w:bottom w:val="single" w:sz="4" w:space="0" w:color="auto"/>
              <w:right w:val="single" w:sz="4" w:space="0" w:color="auto"/>
            </w:tcBorders>
            <w:shd w:val="clear" w:color="auto" w:fill="FFFFFF"/>
            <w:vAlign w:val="center"/>
          </w:tcPr>
          <w:p w:rsidR="00E8778A" w:rsidRDefault="00E8778A">
            <w:pPr>
              <w:jc w:val="center"/>
            </w:pPr>
            <w:r>
              <w:t>19</w:t>
            </w:r>
          </w:p>
        </w:tc>
      </w:tr>
      <w:tr w:rsidR="00E8778A" w:rsidTr="009F3EBB">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E8778A" w:rsidRDefault="00E8778A">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E8778A" w:rsidRPr="002A1C96" w:rsidRDefault="00E8778A">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E8778A" w:rsidRDefault="00E8778A">
            <w:pPr>
              <w:jc w:val="center"/>
              <w:rPr>
                <w:i/>
              </w:rPr>
            </w:pPr>
            <w:r>
              <w:t xml:space="preserve">%.  </w:t>
            </w:r>
          </w:p>
        </w:tc>
        <w:tc>
          <w:tcPr>
            <w:tcW w:w="1555"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r>
      <w:tr w:rsidR="00E8778A" w:rsidTr="009F3EBB">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E8778A" w:rsidRDefault="00E8778A">
            <w:pPr>
              <w:jc w:val="center"/>
            </w:pPr>
            <w:r>
              <w:t>3</w:t>
            </w:r>
          </w:p>
          <w:p w:rsidR="00E8778A" w:rsidRDefault="00E8778A">
            <w:pPr>
              <w:jc w:val="center"/>
            </w:pPr>
          </w:p>
        </w:tc>
        <w:tc>
          <w:tcPr>
            <w:tcW w:w="3980" w:type="dxa"/>
            <w:tcBorders>
              <w:top w:val="nil"/>
              <w:left w:val="nil"/>
              <w:bottom w:val="single" w:sz="4" w:space="0" w:color="auto"/>
              <w:right w:val="single" w:sz="4" w:space="0" w:color="auto"/>
            </w:tcBorders>
            <w:shd w:val="clear" w:color="auto" w:fill="FFFFFF"/>
          </w:tcPr>
          <w:p w:rsidR="00E8778A" w:rsidRDefault="00E8778A">
            <w:pPr>
              <w:autoSpaceDE w:val="0"/>
              <w:autoSpaceDN w:val="0"/>
              <w:adjustRightInd w:val="0"/>
              <w:rPr>
                <w:lang w:eastAsia="ru-RU"/>
              </w:rPr>
            </w:pPr>
            <w:r>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E8778A" w:rsidRDefault="00E8778A">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E8778A" w:rsidRDefault="00E8778A">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E8778A" w:rsidRDefault="00E8778A">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E8778A" w:rsidRDefault="00E8778A">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E8778A" w:rsidRDefault="00E8778A">
            <w:pPr>
              <w:jc w:val="center"/>
            </w:pPr>
            <w:r>
              <w:t>1</w:t>
            </w:r>
          </w:p>
        </w:tc>
      </w:tr>
      <w:tr w:rsidR="00E8778A" w:rsidTr="009F3EBB">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E8778A" w:rsidRDefault="00E8778A">
            <w:pPr>
              <w:jc w:val="center"/>
            </w:pPr>
            <w:r>
              <w:t>4</w:t>
            </w:r>
          </w:p>
        </w:tc>
        <w:tc>
          <w:tcPr>
            <w:tcW w:w="3980" w:type="dxa"/>
            <w:tcBorders>
              <w:top w:val="nil"/>
              <w:left w:val="nil"/>
              <w:bottom w:val="single" w:sz="4" w:space="0" w:color="auto"/>
              <w:right w:val="single" w:sz="4" w:space="0" w:color="auto"/>
            </w:tcBorders>
            <w:shd w:val="clear" w:color="auto" w:fill="FFFFFF"/>
          </w:tcPr>
          <w:p w:rsidR="00E8778A" w:rsidRDefault="00E8778A">
            <w:pPr>
              <w:autoSpaceDE w:val="0"/>
              <w:autoSpaceDN w:val="0"/>
              <w:adjustRightInd w:val="0"/>
              <w:rPr>
                <w:lang w:eastAsia="ru-RU"/>
              </w:rPr>
            </w:pPr>
            <w:r>
              <w:rPr>
                <w:sz w:val="22"/>
                <w:szCs w:val="22"/>
                <w:lang w:eastAsia="ru-RU"/>
              </w:rPr>
              <w:t>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c>
          <w:tcPr>
            <w:tcW w:w="2575" w:type="dxa"/>
            <w:tcBorders>
              <w:top w:val="nil"/>
              <w:left w:val="nil"/>
              <w:bottom w:val="single" w:sz="4" w:space="0" w:color="auto"/>
              <w:right w:val="single" w:sz="4" w:space="0" w:color="auto"/>
            </w:tcBorders>
            <w:shd w:val="clear" w:color="auto" w:fill="FFFFFF"/>
            <w:vAlign w:val="center"/>
          </w:tcPr>
          <w:p w:rsidR="00E8778A" w:rsidRDefault="00E8778A">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E8778A" w:rsidRDefault="00E8778A">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E8778A" w:rsidRDefault="00E8778A">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E8778A" w:rsidRDefault="00E8778A">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E8778A" w:rsidRDefault="00E8778A">
            <w:pPr>
              <w:jc w:val="center"/>
            </w:pPr>
            <w:r>
              <w:t>12</w:t>
            </w:r>
          </w:p>
        </w:tc>
      </w:tr>
      <w:tr w:rsidR="00E8778A" w:rsidTr="009F3EBB">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r>
              <w:rPr>
                <w:b/>
              </w:rPr>
              <w:t>ПОДПРОГРАММА 1.</w:t>
            </w:r>
            <w:r>
              <w:rPr>
                <w:b/>
                <w:sz w:val="26"/>
                <w:szCs w:val="26"/>
              </w:rPr>
              <w:t xml:space="preserve"> «Создание условий для обеспечения муниципального управления»</w:t>
            </w:r>
          </w:p>
        </w:tc>
      </w:tr>
      <w:tr w:rsidR="00E8778A" w:rsidTr="009F3EBB">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E8778A" w:rsidRDefault="00E8778A">
            <w:pPr>
              <w:jc w:val="center"/>
            </w:pPr>
            <w:r>
              <w:t>1.1.</w:t>
            </w:r>
          </w:p>
        </w:tc>
        <w:tc>
          <w:tcPr>
            <w:tcW w:w="3980" w:type="dxa"/>
            <w:tcBorders>
              <w:top w:val="nil"/>
              <w:left w:val="nil"/>
              <w:bottom w:val="single" w:sz="4" w:space="0" w:color="auto"/>
              <w:right w:val="single" w:sz="4" w:space="0" w:color="auto"/>
            </w:tcBorders>
            <w:shd w:val="clear" w:color="auto" w:fill="FFFFFF"/>
          </w:tcPr>
          <w:p w:rsidR="00E8778A" w:rsidRPr="002A1C96" w:rsidRDefault="00E8778A">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E8778A" w:rsidRDefault="00E8778A">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E8778A" w:rsidRDefault="00E8778A">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E8778A" w:rsidRDefault="00E8778A">
            <w:pPr>
              <w:jc w:val="center"/>
            </w:pPr>
            <w:r>
              <w:t>9</w:t>
            </w:r>
          </w:p>
        </w:tc>
        <w:tc>
          <w:tcPr>
            <w:tcW w:w="992" w:type="dxa"/>
            <w:tcBorders>
              <w:top w:val="nil"/>
              <w:left w:val="nil"/>
              <w:bottom w:val="single" w:sz="4" w:space="0" w:color="auto"/>
              <w:right w:val="single" w:sz="4" w:space="0" w:color="auto"/>
            </w:tcBorders>
            <w:shd w:val="clear" w:color="auto" w:fill="FFFFFF"/>
            <w:vAlign w:val="center"/>
          </w:tcPr>
          <w:p w:rsidR="00E8778A" w:rsidRDefault="00E8778A">
            <w:pPr>
              <w:jc w:val="center"/>
            </w:pPr>
            <w:r>
              <w:t>8</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5</w:t>
            </w:r>
          </w:p>
        </w:tc>
        <w:tc>
          <w:tcPr>
            <w:tcW w:w="1440" w:type="dxa"/>
            <w:gridSpan w:val="3"/>
            <w:tcBorders>
              <w:top w:val="nil"/>
              <w:left w:val="nil"/>
              <w:bottom w:val="single" w:sz="4" w:space="0" w:color="auto"/>
              <w:right w:val="single" w:sz="4" w:space="0" w:color="auto"/>
            </w:tcBorders>
            <w:shd w:val="clear" w:color="auto" w:fill="FFFFFF"/>
            <w:vAlign w:val="center"/>
          </w:tcPr>
          <w:p w:rsidR="00E8778A" w:rsidRDefault="00E8778A">
            <w:pPr>
              <w:jc w:val="center"/>
            </w:pPr>
            <w:r>
              <w:t>5</w:t>
            </w:r>
          </w:p>
        </w:tc>
      </w:tr>
      <w:tr w:rsidR="00E8778A" w:rsidTr="009F3EBB">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E8778A" w:rsidRDefault="00E8778A">
            <w:pPr>
              <w:jc w:val="center"/>
            </w:pPr>
            <w:r>
              <w:t>1.2.</w:t>
            </w:r>
          </w:p>
        </w:tc>
        <w:tc>
          <w:tcPr>
            <w:tcW w:w="3980" w:type="dxa"/>
            <w:tcBorders>
              <w:top w:val="nil"/>
              <w:left w:val="nil"/>
              <w:bottom w:val="single" w:sz="4" w:space="0" w:color="auto"/>
              <w:right w:val="single" w:sz="4" w:space="0" w:color="auto"/>
            </w:tcBorders>
            <w:shd w:val="clear" w:color="auto" w:fill="FFFFFF"/>
          </w:tcPr>
          <w:p w:rsidR="00E8778A" w:rsidRPr="002A1C96" w:rsidRDefault="00E8778A">
            <w:r w:rsidRPr="002A1C96">
              <w:rPr>
                <w:sz w:val="22"/>
                <w:szCs w:val="22"/>
              </w:rPr>
              <w:t xml:space="preserve">Количество НПА, опубликованных на официальном сайте администрации района. </w:t>
            </w:r>
          </w:p>
        </w:tc>
        <w:tc>
          <w:tcPr>
            <w:tcW w:w="2575" w:type="dxa"/>
            <w:tcBorders>
              <w:top w:val="nil"/>
              <w:left w:val="nil"/>
              <w:bottom w:val="single" w:sz="4" w:space="0" w:color="auto"/>
              <w:right w:val="single" w:sz="4" w:space="0" w:color="auto"/>
            </w:tcBorders>
            <w:shd w:val="clear" w:color="auto" w:fill="FFFFFF"/>
            <w:vAlign w:val="center"/>
          </w:tcPr>
          <w:p w:rsidR="00E8778A" w:rsidRDefault="00E8778A">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E8778A" w:rsidRDefault="00E8778A">
            <w:pPr>
              <w:jc w:val="center"/>
            </w:pPr>
            <w:r>
              <w:t>100</w:t>
            </w:r>
          </w:p>
        </w:tc>
      </w:tr>
      <w:tr w:rsidR="00E8778A" w:rsidTr="009F3EBB">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pPr>
              <w:jc w:val="center"/>
            </w:pPr>
            <w:r>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pPr>
              <w:jc w:val="center"/>
            </w:pPr>
            <w:r>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pPr>
              <w:jc w:val="center"/>
            </w:pPr>
            <w:r>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pPr>
              <w:jc w:val="center"/>
            </w:pPr>
            <w:r>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pPr>
              <w:jc w:val="center"/>
            </w:pPr>
            <w:r>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pPr>
              <w:jc w:val="center"/>
            </w:pPr>
            <w:r>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pPr>
              <w:jc w:val="center"/>
            </w:pPr>
            <w:r>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pPr>
              <w:jc w:val="center"/>
            </w:pPr>
            <w:r>
              <w:t>9</w:t>
            </w:r>
          </w:p>
        </w:tc>
      </w:tr>
      <w:tr w:rsidR="00E8778A" w:rsidTr="009F3EBB">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E8778A" w:rsidRDefault="00E8778A">
            <w:pPr>
              <w:rPr>
                <w:b/>
              </w:rPr>
            </w:pPr>
          </w:p>
          <w:p w:rsidR="00E8778A" w:rsidRDefault="00E8778A">
            <w:r>
              <w:rPr>
                <w:b/>
              </w:rPr>
              <w:t>ПОДПРОГРАММА 2</w:t>
            </w:r>
            <w:r>
              <w:t xml:space="preserve">. </w:t>
            </w:r>
            <w:r>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t xml:space="preserve"> </w:t>
            </w:r>
          </w:p>
          <w:p w:rsidR="00E8778A" w:rsidRDefault="00E8778A"/>
        </w:tc>
      </w:tr>
      <w:tr w:rsidR="00E8778A" w:rsidTr="009F3EBB">
        <w:trPr>
          <w:trHeight w:val="1430"/>
        </w:trPr>
        <w:tc>
          <w:tcPr>
            <w:tcW w:w="1489" w:type="dxa"/>
            <w:tcBorders>
              <w:top w:val="nil"/>
              <w:left w:val="single" w:sz="4" w:space="0" w:color="auto"/>
              <w:bottom w:val="single" w:sz="4" w:space="0" w:color="auto"/>
              <w:right w:val="single" w:sz="4" w:space="0" w:color="auto"/>
            </w:tcBorders>
            <w:vAlign w:val="center"/>
          </w:tcPr>
          <w:p w:rsidR="00E8778A" w:rsidRDefault="00E8778A">
            <w:pPr>
              <w:jc w:val="center"/>
            </w:pPr>
            <w:r>
              <w:t>2.1</w:t>
            </w:r>
          </w:p>
        </w:tc>
        <w:tc>
          <w:tcPr>
            <w:tcW w:w="3980" w:type="dxa"/>
            <w:tcBorders>
              <w:top w:val="nil"/>
              <w:left w:val="nil"/>
              <w:bottom w:val="single" w:sz="4" w:space="0" w:color="auto"/>
              <w:right w:val="single" w:sz="4" w:space="0" w:color="auto"/>
            </w:tcBorders>
            <w:vAlign w:val="center"/>
          </w:tcPr>
          <w:p w:rsidR="00E8778A" w:rsidRDefault="00E8778A">
            <w:r>
              <w:t>Охват численности населения Таловского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E8778A" w:rsidRDefault="00E8778A">
            <w:pPr>
              <w:jc w:val="center"/>
            </w:pPr>
          </w:p>
        </w:tc>
        <w:tc>
          <w:tcPr>
            <w:tcW w:w="1555" w:type="dxa"/>
            <w:tcBorders>
              <w:top w:val="nil"/>
              <w:left w:val="single" w:sz="4" w:space="0" w:color="auto"/>
              <w:bottom w:val="single" w:sz="4" w:space="0" w:color="auto"/>
              <w:right w:val="single" w:sz="4" w:space="0" w:color="auto"/>
            </w:tcBorders>
            <w:vAlign w:val="center"/>
          </w:tcPr>
          <w:p w:rsidR="00E8778A" w:rsidRDefault="00E8778A">
            <w:pPr>
              <w:jc w:val="center"/>
            </w:pPr>
            <w:r>
              <w:t>100</w:t>
            </w:r>
          </w:p>
        </w:tc>
        <w:tc>
          <w:tcPr>
            <w:tcW w:w="1010" w:type="dxa"/>
            <w:tcBorders>
              <w:top w:val="nil"/>
              <w:left w:val="nil"/>
              <w:bottom w:val="single" w:sz="4" w:space="0" w:color="auto"/>
              <w:right w:val="single" w:sz="4" w:space="0" w:color="auto"/>
            </w:tcBorders>
            <w:vAlign w:val="center"/>
          </w:tcPr>
          <w:p w:rsidR="00E8778A" w:rsidRDefault="00E8778A">
            <w:pPr>
              <w:jc w:val="center"/>
            </w:pPr>
            <w:r>
              <w:t>100</w:t>
            </w:r>
          </w:p>
        </w:tc>
        <w:tc>
          <w:tcPr>
            <w:tcW w:w="992" w:type="dxa"/>
            <w:tcBorders>
              <w:top w:val="nil"/>
              <w:left w:val="nil"/>
              <w:bottom w:val="single" w:sz="4" w:space="0" w:color="auto"/>
              <w:right w:val="single" w:sz="4" w:space="0" w:color="auto"/>
            </w:tcBorders>
            <w:vAlign w:val="center"/>
          </w:tcPr>
          <w:p w:rsidR="00E8778A" w:rsidRDefault="00E8778A">
            <w:pPr>
              <w:jc w:val="center"/>
            </w:pPr>
            <w:r>
              <w:t>100</w:t>
            </w:r>
          </w:p>
        </w:tc>
        <w:tc>
          <w:tcPr>
            <w:tcW w:w="936" w:type="dxa"/>
            <w:tcBorders>
              <w:top w:val="nil"/>
              <w:left w:val="nil"/>
              <w:bottom w:val="single" w:sz="4" w:space="0" w:color="auto"/>
              <w:right w:val="single" w:sz="4" w:space="0" w:color="auto"/>
            </w:tcBorders>
            <w:vAlign w:val="center"/>
          </w:tcPr>
          <w:p w:rsidR="00E8778A" w:rsidRDefault="00E8778A">
            <w:r>
              <w:t>100</w:t>
            </w:r>
          </w:p>
        </w:tc>
        <w:tc>
          <w:tcPr>
            <w:tcW w:w="936" w:type="dxa"/>
            <w:tcBorders>
              <w:top w:val="nil"/>
              <w:left w:val="nil"/>
              <w:bottom w:val="single" w:sz="4" w:space="0" w:color="auto"/>
              <w:right w:val="single" w:sz="4" w:space="0" w:color="auto"/>
            </w:tcBorders>
            <w:vAlign w:val="center"/>
          </w:tcPr>
          <w:p w:rsidR="00E8778A" w:rsidRDefault="00E8778A">
            <w:r>
              <w:t>100</w:t>
            </w:r>
          </w:p>
        </w:tc>
        <w:tc>
          <w:tcPr>
            <w:tcW w:w="1440" w:type="dxa"/>
            <w:gridSpan w:val="3"/>
            <w:tcBorders>
              <w:top w:val="nil"/>
              <w:left w:val="nil"/>
              <w:bottom w:val="single" w:sz="4" w:space="0" w:color="auto"/>
              <w:right w:val="single" w:sz="4" w:space="0" w:color="auto"/>
            </w:tcBorders>
            <w:noWrap/>
            <w:vAlign w:val="center"/>
          </w:tcPr>
          <w:p w:rsidR="00E8778A" w:rsidRDefault="00E8778A">
            <w:r>
              <w:t>100</w:t>
            </w:r>
          </w:p>
        </w:tc>
      </w:tr>
      <w:tr w:rsidR="00E8778A" w:rsidTr="009F3EBB">
        <w:trPr>
          <w:trHeight w:val="557"/>
        </w:trPr>
        <w:tc>
          <w:tcPr>
            <w:tcW w:w="1489" w:type="dxa"/>
            <w:tcBorders>
              <w:top w:val="nil"/>
              <w:left w:val="single" w:sz="4" w:space="0" w:color="auto"/>
              <w:bottom w:val="single" w:sz="4" w:space="0" w:color="auto"/>
              <w:right w:val="single" w:sz="4" w:space="0" w:color="auto"/>
            </w:tcBorders>
            <w:vAlign w:val="center"/>
          </w:tcPr>
          <w:p w:rsidR="00E8778A" w:rsidRDefault="00E8778A">
            <w:pPr>
              <w:jc w:val="center"/>
            </w:pPr>
            <w:r>
              <w:t>2.2 </w:t>
            </w:r>
          </w:p>
        </w:tc>
        <w:tc>
          <w:tcPr>
            <w:tcW w:w="3980" w:type="dxa"/>
            <w:tcBorders>
              <w:top w:val="nil"/>
              <w:left w:val="nil"/>
              <w:bottom w:val="single" w:sz="4" w:space="0" w:color="auto"/>
              <w:right w:val="single" w:sz="4" w:space="0" w:color="auto"/>
            </w:tcBorders>
            <w:vAlign w:val="center"/>
          </w:tcPr>
          <w:p w:rsidR="00E8778A" w:rsidRDefault="00E8778A">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E8778A" w:rsidRDefault="00E8778A">
            <w:pPr>
              <w:jc w:val="center"/>
            </w:pPr>
            <w:r>
              <w:t>мин </w:t>
            </w:r>
          </w:p>
          <w:p w:rsidR="00E8778A" w:rsidRDefault="00E8778A">
            <w:pPr>
              <w:jc w:val="center"/>
            </w:pPr>
            <w:r>
              <w:t> </w:t>
            </w:r>
          </w:p>
        </w:tc>
        <w:tc>
          <w:tcPr>
            <w:tcW w:w="1555" w:type="dxa"/>
            <w:tcBorders>
              <w:top w:val="nil"/>
              <w:left w:val="nil"/>
              <w:bottom w:val="single" w:sz="4" w:space="0" w:color="auto"/>
              <w:right w:val="single" w:sz="4" w:space="0" w:color="auto"/>
            </w:tcBorders>
            <w:vAlign w:val="center"/>
          </w:tcPr>
          <w:p w:rsidR="00E8778A" w:rsidRDefault="00E8778A">
            <w:pPr>
              <w:jc w:val="center"/>
            </w:pPr>
            <w:r>
              <w:t> 5</w:t>
            </w:r>
          </w:p>
        </w:tc>
        <w:tc>
          <w:tcPr>
            <w:tcW w:w="1010" w:type="dxa"/>
            <w:tcBorders>
              <w:top w:val="nil"/>
              <w:left w:val="nil"/>
              <w:bottom w:val="single" w:sz="4" w:space="0" w:color="auto"/>
              <w:right w:val="single" w:sz="4" w:space="0" w:color="auto"/>
            </w:tcBorders>
            <w:vAlign w:val="center"/>
          </w:tcPr>
          <w:p w:rsidR="00E8778A" w:rsidRDefault="00E8778A">
            <w:pPr>
              <w:jc w:val="center"/>
            </w:pPr>
            <w:r>
              <w:t> 5</w:t>
            </w:r>
          </w:p>
        </w:tc>
        <w:tc>
          <w:tcPr>
            <w:tcW w:w="992" w:type="dxa"/>
            <w:tcBorders>
              <w:top w:val="nil"/>
              <w:left w:val="nil"/>
              <w:bottom w:val="single" w:sz="4" w:space="0" w:color="auto"/>
              <w:right w:val="single" w:sz="4" w:space="0" w:color="auto"/>
            </w:tcBorders>
            <w:vAlign w:val="center"/>
          </w:tcPr>
          <w:p w:rsidR="00E8778A" w:rsidRDefault="00E8778A">
            <w:pPr>
              <w:jc w:val="center"/>
            </w:pPr>
            <w:r>
              <w:t> 5</w:t>
            </w:r>
          </w:p>
        </w:tc>
        <w:tc>
          <w:tcPr>
            <w:tcW w:w="936" w:type="dxa"/>
            <w:tcBorders>
              <w:top w:val="nil"/>
              <w:left w:val="nil"/>
              <w:bottom w:val="single" w:sz="4" w:space="0" w:color="auto"/>
              <w:right w:val="single" w:sz="4" w:space="0" w:color="auto"/>
            </w:tcBorders>
            <w:vAlign w:val="center"/>
          </w:tcPr>
          <w:p w:rsidR="00E8778A" w:rsidRDefault="00E8778A">
            <w:pPr>
              <w:jc w:val="center"/>
            </w:pPr>
            <w:r>
              <w:t> 5</w:t>
            </w:r>
          </w:p>
        </w:tc>
        <w:tc>
          <w:tcPr>
            <w:tcW w:w="936" w:type="dxa"/>
            <w:tcBorders>
              <w:top w:val="nil"/>
              <w:left w:val="nil"/>
              <w:bottom w:val="single" w:sz="4" w:space="0" w:color="auto"/>
              <w:right w:val="single" w:sz="4" w:space="0" w:color="auto"/>
            </w:tcBorders>
            <w:vAlign w:val="center"/>
          </w:tcPr>
          <w:p w:rsidR="00E8778A" w:rsidRDefault="00E8778A">
            <w:r>
              <w:t> 5</w:t>
            </w:r>
          </w:p>
        </w:tc>
        <w:tc>
          <w:tcPr>
            <w:tcW w:w="1440" w:type="dxa"/>
            <w:gridSpan w:val="3"/>
            <w:tcBorders>
              <w:top w:val="nil"/>
              <w:left w:val="nil"/>
              <w:bottom w:val="single" w:sz="4" w:space="0" w:color="auto"/>
              <w:right w:val="single" w:sz="4" w:space="0" w:color="auto"/>
            </w:tcBorders>
            <w:noWrap/>
            <w:vAlign w:val="center"/>
          </w:tcPr>
          <w:p w:rsidR="00E8778A" w:rsidRDefault="00E8778A">
            <w:r>
              <w:t> 5</w:t>
            </w:r>
          </w:p>
        </w:tc>
      </w:tr>
      <w:tr w:rsidR="00E8778A" w:rsidTr="009F3EBB">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E8778A" w:rsidRDefault="00E8778A">
            <w:pPr>
              <w:jc w:val="center"/>
            </w:pPr>
            <w:r>
              <w:t>2.3</w:t>
            </w:r>
          </w:p>
        </w:tc>
        <w:tc>
          <w:tcPr>
            <w:tcW w:w="3980" w:type="dxa"/>
            <w:tcBorders>
              <w:top w:val="single" w:sz="4" w:space="0" w:color="auto"/>
              <w:left w:val="nil"/>
              <w:bottom w:val="single" w:sz="4" w:space="0" w:color="auto"/>
              <w:right w:val="single" w:sz="4" w:space="0" w:color="auto"/>
            </w:tcBorders>
            <w:vAlign w:val="center"/>
          </w:tcPr>
          <w:p w:rsidR="00E8778A" w:rsidRDefault="00E8778A">
            <w:r>
              <w:t>Безаварийность транспортного обслуживания</w:t>
            </w:r>
          </w:p>
          <w:p w:rsidR="00E8778A" w:rsidRDefault="00E8778A"/>
        </w:tc>
        <w:tc>
          <w:tcPr>
            <w:tcW w:w="2575" w:type="dxa"/>
            <w:tcBorders>
              <w:top w:val="single" w:sz="4" w:space="0" w:color="auto"/>
              <w:left w:val="nil"/>
              <w:bottom w:val="single" w:sz="4" w:space="0" w:color="auto"/>
              <w:right w:val="single" w:sz="4" w:space="0" w:color="auto"/>
            </w:tcBorders>
            <w:vAlign w:val="center"/>
          </w:tcPr>
          <w:p w:rsidR="00E8778A" w:rsidRDefault="00E8778A">
            <w:r>
              <w:t> Количество аварий</w:t>
            </w:r>
          </w:p>
        </w:tc>
        <w:tc>
          <w:tcPr>
            <w:tcW w:w="1555" w:type="dxa"/>
            <w:tcBorders>
              <w:top w:val="single" w:sz="4" w:space="0" w:color="auto"/>
              <w:left w:val="nil"/>
              <w:bottom w:val="single" w:sz="4" w:space="0" w:color="auto"/>
              <w:right w:val="single" w:sz="4" w:space="0" w:color="auto"/>
            </w:tcBorders>
            <w:vAlign w:val="center"/>
          </w:tcPr>
          <w:p w:rsidR="00E8778A" w:rsidRDefault="00E8778A">
            <w:r>
              <w:t> 0</w:t>
            </w:r>
          </w:p>
        </w:tc>
        <w:tc>
          <w:tcPr>
            <w:tcW w:w="1010" w:type="dxa"/>
            <w:tcBorders>
              <w:top w:val="single" w:sz="4" w:space="0" w:color="auto"/>
              <w:left w:val="nil"/>
              <w:bottom w:val="single" w:sz="4" w:space="0" w:color="auto"/>
              <w:right w:val="single" w:sz="4" w:space="0" w:color="auto"/>
            </w:tcBorders>
            <w:vAlign w:val="center"/>
          </w:tcPr>
          <w:p w:rsidR="00E8778A" w:rsidRDefault="00E8778A">
            <w:r>
              <w:t> 0</w:t>
            </w:r>
          </w:p>
        </w:tc>
        <w:tc>
          <w:tcPr>
            <w:tcW w:w="992" w:type="dxa"/>
            <w:tcBorders>
              <w:top w:val="single" w:sz="4" w:space="0" w:color="auto"/>
              <w:left w:val="nil"/>
              <w:bottom w:val="single" w:sz="4" w:space="0" w:color="auto"/>
              <w:right w:val="single" w:sz="4" w:space="0" w:color="auto"/>
            </w:tcBorders>
            <w:vAlign w:val="center"/>
          </w:tcPr>
          <w:p w:rsidR="00E8778A" w:rsidRDefault="00E8778A">
            <w:r>
              <w:t> 0</w:t>
            </w:r>
          </w:p>
        </w:tc>
        <w:tc>
          <w:tcPr>
            <w:tcW w:w="936" w:type="dxa"/>
            <w:tcBorders>
              <w:top w:val="single" w:sz="4" w:space="0" w:color="auto"/>
              <w:left w:val="nil"/>
              <w:bottom w:val="single" w:sz="4" w:space="0" w:color="auto"/>
              <w:right w:val="single" w:sz="4" w:space="0" w:color="auto"/>
            </w:tcBorders>
            <w:vAlign w:val="center"/>
          </w:tcPr>
          <w:p w:rsidR="00E8778A" w:rsidRDefault="00E8778A">
            <w:r>
              <w:t> 0</w:t>
            </w:r>
          </w:p>
        </w:tc>
        <w:tc>
          <w:tcPr>
            <w:tcW w:w="936" w:type="dxa"/>
            <w:tcBorders>
              <w:top w:val="single" w:sz="4" w:space="0" w:color="auto"/>
              <w:left w:val="nil"/>
              <w:bottom w:val="single" w:sz="4" w:space="0" w:color="auto"/>
              <w:right w:val="single" w:sz="4" w:space="0" w:color="auto"/>
            </w:tcBorders>
            <w:vAlign w:val="center"/>
          </w:tcPr>
          <w:p w:rsidR="00E8778A" w:rsidRDefault="00E8778A">
            <w:r>
              <w:t> 0</w:t>
            </w:r>
          </w:p>
        </w:tc>
        <w:tc>
          <w:tcPr>
            <w:tcW w:w="1440" w:type="dxa"/>
            <w:gridSpan w:val="3"/>
            <w:tcBorders>
              <w:top w:val="single" w:sz="4" w:space="0" w:color="auto"/>
              <w:left w:val="nil"/>
              <w:bottom w:val="single" w:sz="4" w:space="0" w:color="auto"/>
              <w:right w:val="single" w:sz="4" w:space="0" w:color="auto"/>
            </w:tcBorders>
            <w:noWrap/>
            <w:vAlign w:val="bottom"/>
          </w:tcPr>
          <w:p w:rsidR="00E8778A" w:rsidRDefault="00E8778A">
            <w:r>
              <w:t> </w:t>
            </w:r>
          </w:p>
          <w:p w:rsidR="00E8778A" w:rsidRDefault="00E8778A">
            <w:r>
              <w:t>0</w:t>
            </w:r>
          </w:p>
          <w:p w:rsidR="00E8778A" w:rsidRDefault="00E8778A"/>
          <w:p w:rsidR="00E8778A" w:rsidRDefault="00E8778A"/>
        </w:tc>
      </w:tr>
      <w:tr w:rsidR="00E8778A" w:rsidTr="009F3EBB">
        <w:trPr>
          <w:trHeight w:val="315"/>
        </w:trPr>
        <w:tc>
          <w:tcPr>
            <w:tcW w:w="14913" w:type="dxa"/>
            <w:gridSpan w:val="11"/>
            <w:tcBorders>
              <w:top w:val="nil"/>
              <w:left w:val="single" w:sz="4" w:space="0" w:color="auto"/>
              <w:bottom w:val="single" w:sz="4" w:space="0" w:color="auto"/>
              <w:right w:val="single" w:sz="4" w:space="0" w:color="auto"/>
            </w:tcBorders>
            <w:vAlign w:val="bottom"/>
          </w:tcPr>
          <w:p w:rsidR="00E8778A" w:rsidRDefault="00E8778A">
            <w:pPr>
              <w:rPr>
                <w:b/>
              </w:rPr>
            </w:pPr>
          </w:p>
          <w:p w:rsidR="00E8778A" w:rsidRDefault="00E8778A">
            <w:pPr>
              <w:rPr>
                <w:b/>
              </w:rPr>
            </w:pPr>
            <w:r>
              <w:rPr>
                <w:b/>
              </w:rPr>
              <w:t xml:space="preserve">ПОДПРОГРАММА 3. «Управление муниципальным имуществом» </w:t>
            </w:r>
          </w:p>
        </w:tc>
      </w:tr>
      <w:tr w:rsidR="00E8778A" w:rsidTr="009F3EBB">
        <w:trPr>
          <w:trHeight w:val="315"/>
        </w:trPr>
        <w:tc>
          <w:tcPr>
            <w:tcW w:w="1489" w:type="dxa"/>
            <w:tcBorders>
              <w:top w:val="nil"/>
              <w:left w:val="single" w:sz="4" w:space="0" w:color="auto"/>
              <w:bottom w:val="single" w:sz="4" w:space="0" w:color="auto"/>
              <w:right w:val="single" w:sz="4" w:space="0" w:color="auto"/>
            </w:tcBorders>
            <w:vAlign w:val="center"/>
          </w:tcPr>
          <w:p w:rsidR="00E8778A" w:rsidRDefault="00E8778A">
            <w:pPr>
              <w:jc w:val="center"/>
            </w:pPr>
            <w:r>
              <w:t>3.1.</w:t>
            </w:r>
          </w:p>
        </w:tc>
        <w:tc>
          <w:tcPr>
            <w:tcW w:w="3980" w:type="dxa"/>
            <w:tcBorders>
              <w:top w:val="nil"/>
              <w:left w:val="nil"/>
              <w:bottom w:val="single" w:sz="4" w:space="0" w:color="auto"/>
              <w:right w:val="single" w:sz="4" w:space="0" w:color="auto"/>
            </w:tcBorders>
            <w:vAlign w:val="center"/>
          </w:tcPr>
          <w:p w:rsidR="00E8778A" w:rsidRDefault="00E8778A">
            <w:pPr>
              <w:jc w:val="center"/>
            </w:pPr>
            <w:r>
              <w:t>Доход от сдачи в аренду имущества</w:t>
            </w:r>
          </w:p>
        </w:tc>
        <w:tc>
          <w:tcPr>
            <w:tcW w:w="2575" w:type="dxa"/>
            <w:tcBorders>
              <w:top w:val="nil"/>
              <w:left w:val="nil"/>
              <w:bottom w:val="single" w:sz="4" w:space="0" w:color="auto"/>
              <w:right w:val="single" w:sz="4" w:space="0" w:color="auto"/>
            </w:tcBorders>
            <w:vAlign w:val="center"/>
          </w:tcPr>
          <w:p w:rsidR="00E8778A" w:rsidRDefault="00E8778A">
            <w:pPr>
              <w:jc w:val="center"/>
            </w:pPr>
            <w:r>
              <w:t>  Тыс.руб. </w:t>
            </w:r>
          </w:p>
        </w:tc>
        <w:tc>
          <w:tcPr>
            <w:tcW w:w="1555" w:type="dxa"/>
            <w:tcBorders>
              <w:top w:val="nil"/>
              <w:left w:val="nil"/>
              <w:bottom w:val="single" w:sz="4" w:space="0" w:color="auto"/>
              <w:right w:val="single" w:sz="4" w:space="0" w:color="auto"/>
            </w:tcBorders>
            <w:vAlign w:val="center"/>
          </w:tcPr>
          <w:p w:rsidR="00E8778A" w:rsidRDefault="00E8778A">
            <w:pPr>
              <w:jc w:val="center"/>
            </w:pPr>
            <w:r>
              <w:t>1259,4 </w:t>
            </w:r>
          </w:p>
        </w:tc>
        <w:tc>
          <w:tcPr>
            <w:tcW w:w="1010" w:type="dxa"/>
            <w:tcBorders>
              <w:top w:val="nil"/>
              <w:left w:val="nil"/>
              <w:bottom w:val="single" w:sz="4" w:space="0" w:color="auto"/>
              <w:right w:val="single" w:sz="4" w:space="0" w:color="auto"/>
            </w:tcBorders>
            <w:vAlign w:val="center"/>
          </w:tcPr>
          <w:p w:rsidR="00E8778A" w:rsidRDefault="00E8778A">
            <w:pPr>
              <w:jc w:val="center"/>
            </w:pPr>
            <w:r>
              <w:t>1799</w:t>
            </w:r>
          </w:p>
        </w:tc>
        <w:tc>
          <w:tcPr>
            <w:tcW w:w="992" w:type="dxa"/>
            <w:tcBorders>
              <w:top w:val="nil"/>
              <w:left w:val="nil"/>
              <w:bottom w:val="single" w:sz="4" w:space="0" w:color="auto"/>
              <w:right w:val="single" w:sz="4" w:space="0" w:color="auto"/>
            </w:tcBorders>
            <w:vAlign w:val="center"/>
          </w:tcPr>
          <w:p w:rsidR="00E8778A" w:rsidRDefault="00E8778A">
            <w:pPr>
              <w:jc w:val="center"/>
            </w:pPr>
            <w:r>
              <w:t>1799</w:t>
            </w:r>
          </w:p>
        </w:tc>
        <w:tc>
          <w:tcPr>
            <w:tcW w:w="936" w:type="dxa"/>
            <w:tcBorders>
              <w:top w:val="nil"/>
              <w:left w:val="nil"/>
              <w:bottom w:val="single" w:sz="4" w:space="0" w:color="auto"/>
              <w:right w:val="single" w:sz="4" w:space="0" w:color="auto"/>
            </w:tcBorders>
            <w:vAlign w:val="center"/>
          </w:tcPr>
          <w:p w:rsidR="00E8778A" w:rsidRDefault="00E8778A">
            <w:pPr>
              <w:jc w:val="center"/>
            </w:pPr>
            <w:r>
              <w:t>1799</w:t>
            </w:r>
          </w:p>
        </w:tc>
        <w:tc>
          <w:tcPr>
            <w:tcW w:w="936" w:type="dxa"/>
            <w:tcBorders>
              <w:top w:val="nil"/>
              <w:left w:val="nil"/>
              <w:bottom w:val="single" w:sz="4" w:space="0" w:color="auto"/>
              <w:right w:val="single" w:sz="4" w:space="0" w:color="auto"/>
            </w:tcBorders>
            <w:vAlign w:val="center"/>
          </w:tcPr>
          <w:p w:rsidR="00E8778A" w:rsidRDefault="00E8778A">
            <w:pPr>
              <w:jc w:val="center"/>
            </w:pPr>
            <w:r>
              <w:t>1799</w:t>
            </w:r>
          </w:p>
        </w:tc>
        <w:tc>
          <w:tcPr>
            <w:tcW w:w="1440" w:type="dxa"/>
            <w:gridSpan w:val="3"/>
            <w:tcBorders>
              <w:top w:val="nil"/>
              <w:left w:val="nil"/>
              <w:bottom w:val="single" w:sz="4" w:space="0" w:color="auto"/>
              <w:right w:val="single" w:sz="4" w:space="0" w:color="auto"/>
            </w:tcBorders>
            <w:noWrap/>
            <w:vAlign w:val="center"/>
          </w:tcPr>
          <w:p w:rsidR="00E8778A" w:rsidRDefault="00E8778A">
            <w:pPr>
              <w:jc w:val="center"/>
            </w:pPr>
            <w:r>
              <w:t>1799</w:t>
            </w:r>
          </w:p>
        </w:tc>
      </w:tr>
      <w:tr w:rsidR="00E8778A" w:rsidTr="009F3EBB">
        <w:trPr>
          <w:trHeight w:val="315"/>
        </w:trPr>
        <w:tc>
          <w:tcPr>
            <w:tcW w:w="1489" w:type="dxa"/>
            <w:tcBorders>
              <w:top w:val="nil"/>
              <w:left w:val="single" w:sz="4" w:space="0" w:color="auto"/>
              <w:bottom w:val="single" w:sz="4" w:space="0" w:color="auto"/>
              <w:right w:val="single" w:sz="4" w:space="0" w:color="auto"/>
            </w:tcBorders>
            <w:vAlign w:val="center"/>
          </w:tcPr>
          <w:p w:rsidR="00E8778A" w:rsidRDefault="00E8778A">
            <w:pPr>
              <w:jc w:val="center"/>
            </w:pPr>
            <w:r>
              <w:t>3.2.</w:t>
            </w:r>
          </w:p>
        </w:tc>
        <w:tc>
          <w:tcPr>
            <w:tcW w:w="3980" w:type="dxa"/>
            <w:tcBorders>
              <w:top w:val="nil"/>
              <w:left w:val="nil"/>
              <w:bottom w:val="single" w:sz="4" w:space="0" w:color="auto"/>
              <w:right w:val="single" w:sz="4" w:space="0" w:color="auto"/>
            </w:tcBorders>
            <w:vAlign w:val="center"/>
          </w:tcPr>
          <w:p w:rsidR="00E8778A" w:rsidRDefault="00E8778A">
            <w:pPr>
              <w:jc w:val="center"/>
            </w:pPr>
            <w: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E8778A" w:rsidRDefault="00E8778A">
            <w:pPr>
              <w:jc w:val="center"/>
            </w:pPr>
            <w:r>
              <w:t>Тыс.руб.</w:t>
            </w:r>
          </w:p>
        </w:tc>
        <w:tc>
          <w:tcPr>
            <w:tcW w:w="1555" w:type="dxa"/>
            <w:tcBorders>
              <w:top w:val="nil"/>
              <w:left w:val="nil"/>
              <w:bottom w:val="single" w:sz="4" w:space="0" w:color="auto"/>
              <w:right w:val="single" w:sz="4" w:space="0" w:color="auto"/>
            </w:tcBorders>
            <w:vAlign w:val="center"/>
          </w:tcPr>
          <w:p w:rsidR="00E8778A" w:rsidRDefault="00E8778A">
            <w:pPr>
              <w:jc w:val="center"/>
            </w:pPr>
            <w:r>
              <w:t>42023,4</w:t>
            </w:r>
          </w:p>
        </w:tc>
        <w:tc>
          <w:tcPr>
            <w:tcW w:w="1010" w:type="dxa"/>
            <w:tcBorders>
              <w:top w:val="nil"/>
              <w:left w:val="nil"/>
              <w:bottom w:val="single" w:sz="4" w:space="0" w:color="auto"/>
              <w:right w:val="single" w:sz="4" w:space="0" w:color="auto"/>
            </w:tcBorders>
            <w:vAlign w:val="center"/>
          </w:tcPr>
          <w:p w:rsidR="00E8778A" w:rsidRDefault="00E8778A">
            <w:pPr>
              <w:jc w:val="center"/>
            </w:pPr>
            <w:r>
              <w:t>42488,0</w:t>
            </w:r>
          </w:p>
        </w:tc>
        <w:tc>
          <w:tcPr>
            <w:tcW w:w="992" w:type="dxa"/>
            <w:tcBorders>
              <w:top w:val="nil"/>
              <w:left w:val="nil"/>
              <w:bottom w:val="single" w:sz="4" w:space="0" w:color="auto"/>
              <w:right w:val="single" w:sz="4" w:space="0" w:color="auto"/>
            </w:tcBorders>
            <w:vAlign w:val="center"/>
          </w:tcPr>
          <w:p w:rsidR="00E8778A" w:rsidRDefault="00E8778A">
            <w:pPr>
              <w:jc w:val="center"/>
            </w:pPr>
            <w:r>
              <w:t>42488</w:t>
            </w:r>
          </w:p>
        </w:tc>
        <w:tc>
          <w:tcPr>
            <w:tcW w:w="936" w:type="dxa"/>
            <w:tcBorders>
              <w:top w:val="nil"/>
              <w:left w:val="nil"/>
              <w:bottom w:val="single" w:sz="4" w:space="0" w:color="auto"/>
              <w:right w:val="single" w:sz="4" w:space="0" w:color="auto"/>
            </w:tcBorders>
            <w:vAlign w:val="center"/>
          </w:tcPr>
          <w:p w:rsidR="00E8778A" w:rsidRDefault="00E8778A">
            <w:pPr>
              <w:jc w:val="center"/>
            </w:pPr>
            <w:r>
              <w:t>42488</w:t>
            </w:r>
          </w:p>
        </w:tc>
        <w:tc>
          <w:tcPr>
            <w:tcW w:w="936" w:type="dxa"/>
            <w:tcBorders>
              <w:top w:val="nil"/>
              <w:left w:val="nil"/>
              <w:bottom w:val="single" w:sz="4" w:space="0" w:color="auto"/>
              <w:right w:val="single" w:sz="4" w:space="0" w:color="auto"/>
            </w:tcBorders>
            <w:vAlign w:val="center"/>
          </w:tcPr>
          <w:p w:rsidR="00E8778A" w:rsidRDefault="00E8778A">
            <w:pPr>
              <w:jc w:val="center"/>
            </w:pPr>
            <w:r>
              <w:t>42488</w:t>
            </w:r>
          </w:p>
        </w:tc>
        <w:tc>
          <w:tcPr>
            <w:tcW w:w="1440" w:type="dxa"/>
            <w:gridSpan w:val="3"/>
            <w:tcBorders>
              <w:top w:val="nil"/>
              <w:left w:val="nil"/>
              <w:bottom w:val="single" w:sz="4" w:space="0" w:color="auto"/>
              <w:right w:val="single" w:sz="4" w:space="0" w:color="auto"/>
            </w:tcBorders>
            <w:noWrap/>
            <w:vAlign w:val="center"/>
          </w:tcPr>
          <w:p w:rsidR="00E8778A" w:rsidRDefault="00E8778A">
            <w:pPr>
              <w:jc w:val="center"/>
            </w:pPr>
            <w:r>
              <w:t>42488</w:t>
            </w:r>
          </w:p>
        </w:tc>
      </w:tr>
      <w:tr w:rsidR="00E8778A" w:rsidTr="009F3EBB">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E8778A" w:rsidRDefault="00E8778A">
            <w:r>
              <w:rPr>
                <w:b/>
              </w:rPr>
              <w:t>ПОДПРОГРАММА 4. «Обеспечение жильем молодых семей»</w:t>
            </w:r>
          </w:p>
        </w:tc>
      </w:tr>
      <w:tr w:rsidR="00E8778A" w:rsidTr="009F3EBB">
        <w:trPr>
          <w:trHeight w:val="315"/>
        </w:trPr>
        <w:tc>
          <w:tcPr>
            <w:tcW w:w="1489" w:type="dxa"/>
            <w:tcBorders>
              <w:top w:val="nil"/>
              <w:left w:val="single" w:sz="4" w:space="0" w:color="auto"/>
              <w:bottom w:val="single" w:sz="4" w:space="0" w:color="auto"/>
              <w:right w:val="single" w:sz="4" w:space="0" w:color="auto"/>
            </w:tcBorders>
            <w:vAlign w:val="center"/>
          </w:tcPr>
          <w:p w:rsidR="00E8778A" w:rsidRDefault="00E8778A">
            <w:pPr>
              <w:jc w:val="center"/>
            </w:pPr>
            <w:r>
              <w:t>4.1.</w:t>
            </w:r>
          </w:p>
        </w:tc>
        <w:tc>
          <w:tcPr>
            <w:tcW w:w="3980" w:type="dxa"/>
            <w:tcBorders>
              <w:top w:val="nil"/>
              <w:left w:val="nil"/>
              <w:bottom w:val="single" w:sz="4" w:space="0" w:color="auto"/>
              <w:right w:val="single" w:sz="4" w:space="0" w:color="auto"/>
            </w:tcBorders>
            <w:vAlign w:val="center"/>
          </w:tcPr>
          <w:p w:rsidR="00E8778A" w:rsidRDefault="00E8778A">
            <w:pPr>
              <w:tabs>
                <w:tab w:val="left" w:pos="1080"/>
                <w:tab w:val="left" w:pos="6660"/>
              </w:tabs>
              <w:jc w:val="both"/>
            </w:pPr>
            <w:r>
              <w:t xml:space="preserve">Количество молодых семей, </w:t>
            </w:r>
          </w:p>
          <w:p w:rsidR="00E8778A" w:rsidRDefault="00E8778A">
            <w:pPr>
              <w:tabs>
                <w:tab w:val="left" w:pos="1080"/>
                <w:tab w:val="left" w:pos="6660"/>
              </w:tabs>
              <w:jc w:val="both"/>
            </w:pPr>
            <w:r>
              <w:t xml:space="preserve">улучшивших жилищные </w:t>
            </w:r>
          </w:p>
          <w:p w:rsidR="00E8778A" w:rsidRDefault="00E8778A">
            <w:pPr>
              <w:tabs>
                <w:tab w:val="left" w:pos="1080"/>
                <w:tab w:val="left" w:pos="6660"/>
              </w:tabs>
              <w:jc w:val="both"/>
            </w:pPr>
            <w:r>
              <w:t xml:space="preserve">условия с помощью </w:t>
            </w:r>
          </w:p>
          <w:p w:rsidR="00E8778A" w:rsidRDefault="00E8778A">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E8778A" w:rsidRDefault="00E8778A">
            <w:pPr>
              <w:jc w:val="both"/>
            </w:pPr>
            <w:r>
              <w:t>Единиц</w:t>
            </w:r>
          </w:p>
          <w:p w:rsidR="00E8778A" w:rsidRDefault="00E8778A">
            <w:pPr>
              <w:jc w:val="both"/>
            </w:pPr>
          </w:p>
          <w:p w:rsidR="00E8778A" w:rsidRDefault="00E8778A">
            <w:pPr>
              <w:jc w:val="both"/>
            </w:pPr>
          </w:p>
          <w:p w:rsidR="00E8778A" w:rsidRDefault="00E8778A">
            <w:pPr>
              <w:jc w:val="both"/>
            </w:pPr>
          </w:p>
        </w:tc>
        <w:tc>
          <w:tcPr>
            <w:tcW w:w="1555" w:type="dxa"/>
            <w:tcBorders>
              <w:top w:val="nil"/>
              <w:left w:val="nil"/>
              <w:bottom w:val="single" w:sz="4" w:space="0" w:color="auto"/>
              <w:right w:val="single" w:sz="4" w:space="0" w:color="auto"/>
            </w:tcBorders>
            <w:vAlign w:val="center"/>
          </w:tcPr>
          <w:p w:rsidR="00E8778A" w:rsidRDefault="00E8778A">
            <w:r>
              <w:t>5</w:t>
            </w:r>
          </w:p>
          <w:p w:rsidR="00E8778A" w:rsidRDefault="00E8778A"/>
          <w:p w:rsidR="00E8778A" w:rsidRDefault="00E8778A"/>
          <w:p w:rsidR="00E8778A" w:rsidRDefault="00E8778A"/>
        </w:tc>
        <w:tc>
          <w:tcPr>
            <w:tcW w:w="1010" w:type="dxa"/>
            <w:tcBorders>
              <w:top w:val="nil"/>
              <w:left w:val="nil"/>
              <w:bottom w:val="single" w:sz="4" w:space="0" w:color="auto"/>
              <w:right w:val="single" w:sz="4" w:space="0" w:color="auto"/>
            </w:tcBorders>
            <w:vAlign w:val="center"/>
          </w:tcPr>
          <w:p w:rsidR="00E8778A" w:rsidRDefault="00E8778A">
            <w:r>
              <w:t>3</w:t>
            </w:r>
          </w:p>
          <w:p w:rsidR="00E8778A" w:rsidRDefault="00E8778A"/>
          <w:p w:rsidR="00E8778A" w:rsidRDefault="00E8778A"/>
          <w:p w:rsidR="00E8778A" w:rsidRDefault="00E8778A"/>
        </w:tc>
        <w:tc>
          <w:tcPr>
            <w:tcW w:w="992" w:type="dxa"/>
            <w:tcBorders>
              <w:top w:val="nil"/>
              <w:left w:val="nil"/>
              <w:bottom w:val="single" w:sz="4" w:space="0" w:color="auto"/>
              <w:right w:val="single" w:sz="4" w:space="0" w:color="auto"/>
            </w:tcBorders>
            <w:vAlign w:val="center"/>
          </w:tcPr>
          <w:p w:rsidR="00E8778A" w:rsidRDefault="00E8778A">
            <w:r>
              <w:t>3</w:t>
            </w:r>
          </w:p>
          <w:p w:rsidR="00E8778A" w:rsidRDefault="00E8778A"/>
          <w:p w:rsidR="00E8778A" w:rsidRDefault="00E8778A"/>
          <w:p w:rsidR="00E8778A" w:rsidRDefault="00E8778A"/>
        </w:tc>
        <w:tc>
          <w:tcPr>
            <w:tcW w:w="936" w:type="dxa"/>
            <w:tcBorders>
              <w:top w:val="nil"/>
              <w:left w:val="nil"/>
              <w:bottom w:val="single" w:sz="4" w:space="0" w:color="auto"/>
              <w:right w:val="single" w:sz="4" w:space="0" w:color="auto"/>
            </w:tcBorders>
            <w:vAlign w:val="center"/>
          </w:tcPr>
          <w:p w:rsidR="00E8778A" w:rsidRDefault="00E8778A">
            <w:r>
              <w:t>3</w:t>
            </w:r>
          </w:p>
          <w:p w:rsidR="00E8778A" w:rsidRDefault="00E8778A"/>
          <w:p w:rsidR="00E8778A" w:rsidRDefault="00E8778A"/>
          <w:p w:rsidR="00E8778A" w:rsidRDefault="00E8778A"/>
        </w:tc>
        <w:tc>
          <w:tcPr>
            <w:tcW w:w="936" w:type="dxa"/>
            <w:tcBorders>
              <w:top w:val="nil"/>
              <w:left w:val="nil"/>
              <w:bottom w:val="single" w:sz="4" w:space="0" w:color="auto"/>
              <w:right w:val="single" w:sz="4" w:space="0" w:color="auto"/>
            </w:tcBorders>
            <w:vAlign w:val="center"/>
          </w:tcPr>
          <w:p w:rsidR="00E8778A" w:rsidRDefault="00E8778A">
            <w:r>
              <w:t>5</w:t>
            </w:r>
          </w:p>
          <w:p w:rsidR="00E8778A" w:rsidRDefault="00E8778A"/>
          <w:p w:rsidR="00E8778A" w:rsidRDefault="00E8778A"/>
          <w:p w:rsidR="00E8778A" w:rsidRDefault="00E8778A"/>
        </w:tc>
        <w:tc>
          <w:tcPr>
            <w:tcW w:w="1440" w:type="dxa"/>
            <w:gridSpan w:val="3"/>
            <w:tcBorders>
              <w:top w:val="nil"/>
              <w:left w:val="nil"/>
              <w:bottom w:val="single" w:sz="4" w:space="0" w:color="auto"/>
              <w:right w:val="single" w:sz="4" w:space="0" w:color="auto"/>
            </w:tcBorders>
            <w:noWrap/>
            <w:vAlign w:val="bottom"/>
          </w:tcPr>
          <w:p w:rsidR="00E8778A" w:rsidRDefault="00E8778A">
            <w:r>
              <w:t>5</w:t>
            </w:r>
          </w:p>
          <w:p w:rsidR="00E8778A" w:rsidRDefault="00E8778A"/>
          <w:p w:rsidR="00E8778A" w:rsidRDefault="00E8778A"/>
          <w:p w:rsidR="00E8778A" w:rsidRDefault="00E8778A"/>
        </w:tc>
      </w:tr>
      <w:tr w:rsidR="00E8778A" w:rsidTr="009F3EBB">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E8778A" w:rsidRDefault="00E8778A">
            <w:pPr>
              <w:rPr>
                <w:b/>
              </w:rPr>
            </w:pPr>
          </w:p>
          <w:p w:rsidR="00E8778A" w:rsidRDefault="00E8778A">
            <w:pPr>
              <w:rPr>
                <w:b/>
              </w:rPr>
            </w:pPr>
            <w:r>
              <w:rPr>
                <w:b/>
              </w:rPr>
              <w:t xml:space="preserve">ПОДПРОГРАММА 5. «Развитие и поддержка малого и  среднего предпринимательства в Таловском муниципальном районе » </w:t>
            </w:r>
          </w:p>
          <w:p w:rsidR="00E8778A" w:rsidRDefault="00E8778A">
            <w:pPr>
              <w:rPr>
                <w:b/>
              </w:rPr>
            </w:pPr>
          </w:p>
        </w:tc>
      </w:tr>
      <w:tr w:rsidR="00E8778A" w:rsidTr="009F3EBB">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E8778A" w:rsidRPr="002A1C96" w:rsidRDefault="00E8778A">
            <w:pPr>
              <w:jc w:val="center"/>
            </w:pPr>
            <w:r w:rsidRPr="002A1C96">
              <w:t>5.1 </w:t>
            </w:r>
          </w:p>
        </w:tc>
        <w:tc>
          <w:tcPr>
            <w:tcW w:w="3980" w:type="dxa"/>
            <w:tcBorders>
              <w:top w:val="single" w:sz="4" w:space="0" w:color="auto"/>
              <w:left w:val="nil"/>
              <w:bottom w:val="single" w:sz="4" w:space="0" w:color="auto"/>
              <w:right w:val="single" w:sz="4" w:space="0" w:color="auto"/>
            </w:tcBorders>
            <w:vAlign w:val="center"/>
          </w:tcPr>
          <w:p w:rsidR="00E8778A" w:rsidRPr="002A1C96" w:rsidRDefault="00E8778A">
            <w:pPr>
              <w:pStyle w:val="ConsPlusNormal"/>
              <w:ind w:firstLine="0"/>
              <w:jc w:val="both"/>
              <w:rPr>
                <w:rFonts w:ascii="Times New Roman" w:hAnsi="Times New Roman"/>
                <w:bCs/>
                <w:sz w:val="24"/>
                <w:szCs w:val="24"/>
              </w:rPr>
            </w:pPr>
            <w:r w:rsidRPr="002A1C96">
              <w:rPr>
                <w:rFonts w:ascii="Times New Roman" w:hAnsi="Times New Roman"/>
                <w:bCs/>
                <w:sz w:val="24"/>
                <w:szCs w:val="24"/>
              </w:rPr>
              <w:t xml:space="preserve">Число  субъект малого и среднего  предпринимательства  </w:t>
            </w:r>
          </w:p>
          <w:p w:rsidR="00E8778A" w:rsidRPr="002A1C96" w:rsidRDefault="00E8778A">
            <w:pPr>
              <w:pStyle w:val="ConsPlusNormal"/>
              <w:ind w:firstLine="0"/>
              <w:jc w:val="both"/>
              <w:rPr>
                <w:rFonts w:ascii="Times New Roman" w:hAnsi="Times New Roman"/>
                <w:sz w:val="24"/>
                <w:szCs w:val="24"/>
              </w:rPr>
            </w:pPr>
          </w:p>
        </w:tc>
        <w:tc>
          <w:tcPr>
            <w:tcW w:w="2575"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rPr>
                <w:bCs/>
              </w:rPr>
              <w:t>(единиц на 10 тыс. человек населения)</w:t>
            </w:r>
            <w:r w:rsidRPr="002A1C96">
              <w:t> </w:t>
            </w:r>
          </w:p>
        </w:tc>
        <w:tc>
          <w:tcPr>
            <w:tcW w:w="1555" w:type="dxa"/>
            <w:tcBorders>
              <w:top w:val="single" w:sz="4" w:space="0" w:color="auto"/>
              <w:left w:val="single" w:sz="4" w:space="0" w:color="auto"/>
              <w:bottom w:val="single" w:sz="4" w:space="0" w:color="auto"/>
              <w:right w:val="single" w:sz="4" w:space="0" w:color="auto"/>
            </w:tcBorders>
            <w:vAlign w:val="center"/>
          </w:tcPr>
          <w:p w:rsidR="00E8778A" w:rsidRPr="002A1C96" w:rsidRDefault="00E8778A">
            <w:pPr>
              <w:jc w:val="center"/>
            </w:pPr>
            <w:r w:rsidRPr="002A1C96">
              <w:t> 240,2</w:t>
            </w:r>
          </w:p>
        </w:tc>
        <w:tc>
          <w:tcPr>
            <w:tcW w:w="1010"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240,3 </w:t>
            </w:r>
          </w:p>
        </w:tc>
        <w:tc>
          <w:tcPr>
            <w:tcW w:w="992"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240,7 </w:t>
            </w:r>
          </w:p>
        </w:tc>
        <w:tc>
          <w:tcPr>
            <w:tcW w:w="936"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240,9 </w:t>
            </w:r>
          </w:p>
        </w:tc>
        <w:tc>
          <w:tcPr>
            <w:tcW w:w="936" w:type="dxa"/>
            <w:tcBorders>
              <w:top w:val="single" w:sz="4" w:space="0" w:color="auto"/>
              <w:left w:val="nil"/>
              <w:bottom w:val="single" w:sz="4" w:space="0" w:color="auto"/>
              <w:right w:val="single" w:sz="4" w:space="0" w:color="auto"/>
            </w:tcBorders>
            <w:vAlign w:val="bottom"/>
          </w:tcPr>
          <w:p w:rsidR="00E8778A" w:rsidRPr="002A1C96" w:rsidRDefault="00E8778A">
            <w:r w:rsidRPr="002A1C96">
              <w:t> 250</w:t>
            </w:r>
          </w:p>
        </w:tc>
        <w:tc>
          <w:tcPr>
            <w:tcW w:w="1440" w:type="dxa"/>
            <w:gridSpan w:val="3"/>
            <w:tcBorders>
              <w:top w:val="single" w:sz="4" w:space="0" w:color="auto"/>
              <w:left w:val="nil"/>
              <w:bottom w:val="single" w:sz="4" w:space="0" w:color="auto"/>
              <w:right w:val="single" w:sz="4" w:space="0" w:color="auto"/>
            </w:tcBorders>
            <w:noWrap/>
            <w:vAlign w:val="bottom"/>
          </w:tcPr>
          <w:p w:rsidR="00E8778A" w:rsidRPr="002A1C96" w:rsidRDefault="00E8778A">
            <w:r w:rsidRPr="002A1C96">
              <w:t> 250,1</w:t>
            </w:r>
          </w:p>
        </w:tc>
      </w:tr>
      <w:tr w:rsidR="00E8778A" w:rsidTr="009F3EBB">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E8778A" w:rsidRPr="002A1C96" w:rsidRDefault="00E8778A">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E8778A" w:rsidRPr="002A1C96" w:rsidRDefault="00E8778A">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7</w:t>
            </w:r>
          </w:p>
        </w:tc>
        <w:tc>
          <w:tcPr>
            <w:tcW w:w="936"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8</w:t>
            </w:r>
          </w:p>
        </w:tc>
        <w:tc>
          <w:tcPr>
            <w:tcW w:w="1440" w:type="dxa"/>
            <w:gridSpan w:val="3"/>
            <w:tcBorders>
              <w:top w:val="single" w:sz="4" w:space="0" w:color="auto"/>
              <w:left w:val="nil"/>
              <w:bottom w:val="single" w:sz="4" w:space="0" w:color="auto"/>
              <w:right w:val="single" w:sz="4" w:space="0" w:color="auto"/>
            </w:tcBorders>
            <w:noWrap/>
            <w:vAlign w:val="center"/>
          </w:tcPr>
          <w:p w:rsidR="00E8778A" w:rsidRPr="002A1C96" w:rsidRDefault="00E8778A">
            <w:pPr>
              <w:jc w:val="center"/>
            </w:pPr>
            <w:r w:rsidRPr="002A1C96">
              <w:t>9</w:t>
            </w:r>
          </w:p>
        </w:tc>
      </w:tr>
      <w:tr w:rsidR="00E8778A" w:rsidTr="009F3EBB">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E8778A" w:rsidRPr="002A1C96" w:rsidRDefault="00E8778A">
            <w:pPr>
              <w:jc w:val="center"/>
            </w:pPr>
            <w:r w:rsidRPr="002A1C96">
              <w:t>5.2</w:t>
            </w:r>
          </w:p>
        </w:tc>
        <w:tc>
          <w:tcPr>
            <w:tcW w:w="3980" w:type="dxa"/>
            <w:tcBorders>
              <w:top w:val="single" w:sz="4" w:space="0" w:color="auto"/>
              <w:left w:val="nil"/>
              <w:bottom w:val="single" w:sz="4" w:space="0" w:color="auto"/>
              <w:right w:val="single" w:sz="4" w:space="0" w:color="auto"/>
            </w:tcBorders>
            <w:vAlign w:val="center"/>
          </w:tcPr>
          <w:p w:rsidR="00E8778A" w:rsidRPr="002A1C96" w:rsidRDefault="00E8778A">
            <w:r w:rsidRPr="002A1C96">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E8778A" w:rsidRPr="002A1C96" w:rsidRDefault="00E8778A">
            <w:pPr>
              <w:jc w:val="center"/>
            </w:pPr>
            <w:r w:rsidRPr="002A1C96">
              <w:t>1,49</w:t>
            </w:r>
          </w:p>
        </w:tc>
        <w:tc>
          <w:tcPr>
            <w:tcW w:w="1010"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1,63</w:t>
            </w:r>
          </w:p>
        </w:tc>
        <w:tc>
          <w:tcPr>
            <w:tcW w:w="992"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1,65</w:t>
            </w:r>
          </w:p>
        </w:tc>
        <w:tc>
          <w:tcPr>
            <w:tcW w:w="936"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1,67</w:t>
            </w:r>
          </w:p>
        </w:tc>
        <w:tc>
          <w:tcPr>
            <w:tcW w:w="936" w:type="dxa"/>
            <w:tcBorders>
              <w:top w:val="single" w:sz="4" w:space="0" w:color="auto"/>
              <w:left w:val="nil"/>
              <w:bottom w:val="single" w:sz="4" w:space="0" w:color="auto"/>
              <w:right w:val="single" w:sz="4" w:space="0" w:color="auto"/>
            </w:tcBorders>
            <w:vAlign w:val="bottom"/>
          </w:tcPr>
          <w:p w:rsidR="00E8778A" w:rsidRPr="002A1C96" w:rsidRDefault="00E8778A">
            <w:r w:rsidRPr="002A1C96">
              <w:t>1,68</w:t>
            </w:r>
          </w:p>
          <w:p w:rsidR="00E8778A" w:rsidRPr="002A1C96" w:rsidRDefault="00E8778A"/>
          <w:p w:rsidR="00E8778A" w:rsidRPr="002A1C96" w:rsidRDefault="00E8778A"/>
          <w:p w:rsidR="00E8778A" w:rsidRPr="002A1C96" w:rsidRDefault="00E8778A"/>
        </w:tc>
        <w:tc>
          <w:tcPr>
            <w:tcW w:w="1440" w:type="dxa"/>
            <w:gridSpan w:val="3"/>
            <w:tcBorders>
              <w:top w:val="single" w:sz="4" w:space="0" w:color="auto"/>
              <w:left w:val="nil"/>
              <w:bottom w:val="single" w:sz="4" w:space="0" w:color="auto"/>
              <w:right w:val="single" w:sz="4" w:space="0" w:color="auto"/>
            </w:tcBorders>
            <w:noWrap/>
            <w:vAlign w:val="bottom"/>
          </w:tcPr>
          <w:p w:rsidR="00E8778A" w:rsidRPr="002A1C96" w:rsidRDefault="00E8778A">
            <w:r w:rsidRPr="002A1C96">
              <w:t>1,7</w:t>
            </w:r>
          </w:p>
          <w:p w:rsidR="00E8778A" w:rsidRPr="002A1C96" w:rsidRDefault="00E8778A"/>
          <w:p w:rsidR="00E8778A" w:rsidRPr="002A1C96" w:rsidRDefault="00E8778A"/>
          <w:p w:rsidR="00E8778A" w:rsidRPr="002A1C96" w:rsidRDefault="00E8778A"/>
        </w:tc>
      </w:tr>
      <w:tr w:rsidR="00E8778A" w:rsidTr="009F3EBB">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E8778A" w:rsidRPr="002A1C96" w:rsidRDefault="00E8778A">
            <w:pPr>
              <w:rPr>
                <w:b/>
              </w:rPr>
            </w:pPr>
          </w:p>
          <w:p w:rsidR="00E8778A" w:rsidRPr="002A1C96" w:rsidRDefault="00E8778A">
            <w:pPr>
              <w:rPr>
                <w:rFonts w:eastAsia="Times New Roman"/>
                <w:b/>
                <w:sz w:val="26"/>
                <w:szCs w:val="26"/>
                <w:lang w:eastAsia="ru-RU"/>
              </w:rPr>
            </w:pPr>
            <w:r w:rsidRPr="002A1C96">
              <w:rPr>
                <w:b/>
              </w:rPr>
              <w:t>ПОДПРОГРАММА 6. «</w:t>
            </w:r>
            <w:r w:rsidRPr="002A1C96">
              <w:rPr>
                <w:b/>
                <w:sz w:val="26"/>
                <w:szCs w:val="26"/>
              </w:rPr>
              <w:t>Строительство спортивных сооружений на территории Таловского муниципального района».</w:t>
            </w:r>
            <w:r w:rsidRPr="002A1C96">
              <w:rPr>
                <w:rFonts w:eastAsia="Times New Roman"/>
                <w:b/>
                <w:sz w:val="26"/>
                <w:szCs w:val="26"/>
                <w:lang w:eastAsia="ru-RU"/>
              </w:rPr>
              <w:t xml:space="preserve"> </w:t>
            </w:r>
          </w:p>
          <w:p w:rsidR="00E8778A" w:rsidRPr="002A1C96" w:rsidRDefault="00E8778A"/>
        </w:tc>
      </w:tr>
      <w:tr w:rsidR="00E8778A" w:rsidTr="009F3EBB">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E8778A" w:rsidRDefault="00E8778A">
            <w:pPr>
              <w:jc w:val="center"/>
            </w:pPr>
            <w:r>
              <w:t>6.1</w:t>
            </w:r>
          </w:p>
        </w:tc>
        <w:tc>
          <w:tcPr>
            <w:tcW w:w="3980" w:type="dxa"/>
            <w:tcBorders>
              <w:top w:val="single" w:sz="4" w:space="0" w:color="auto"/>
              <w:left w:val="nil"/>
              <w:bottom w:val="single" w:sz="4" w:space="0" w:color="auto"/>
              <w:right w:val="single" w:sz="4" w:space="0" w:color="auto"/>
            </w:tcBorders>
            <w:vAlign w:val="center"/>
          </w:tcPr>
          <w:p w:rsidR="00E8778A" w:rsidRDefault="00E8778A">
            <w:pPr>
              <w:rPr>
                <w:rFonts w:eastAsia="Times New Roman"/>
                <w:lang w:eastAsia="ru-RU"/>
              </w:rPr>
            </w:pPr>
            <w:r>
              <w:rPr>
                <w:rFonts w:eastAsia="Times New Roman"/>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p w:rsidR="00E8778A" w:rsidRDefault="00E8778A">
            <w:pPr>
              <w:rPr>
                <w:rFonts w:eastAsia="Times New Roman"/>
                <w:lang w:eastAsia="ru-RU"/>
              </w:rPr>
            </w:pPr>
          </w:p>
          <w:p w:rsidR="00E8778A" w:rsidRDefault="00E8778A">
            <w:pPr>
              <w:rPr>
                <w:rFonts w:eastAsia="Times New Roman"/>
                <w:lang w:eastAsia="ru-RU"/>
              </w:rPr>
            </w:pPr>
          </w:p>
          <w:p w:rsidR="00E8778A" w:rsidRDefault="00E8778A">
            <w:pPr>
              <w:rPr>
                <w:rFonts w:eastAsia="Times New Roman"/>
                <w:lang w:eastAsia="ru-RU"/>
              </w:rPr>
            </w:pPr>
          </w:p>
          <w:p w:rsidR="00E8778A" w:rsidRDefault="00E8778A"/>
          <w:p w:rsidR="00E8778A" w:rsidRDefault="00E8778A"/>
        </w:tc>
        <w:tc>
          <w:tcPr>
            <w:tcW w:w="2575" w:type="dxa"/>
            <w:tcBorders>
              <w:top w:val="single" w:sz="4" w:space="0" w:color="auto"/>
              <w:left w:val="nil"/>
              <w:bottom w:val="single" w:sz="4" w:space="0" w:color="auto"/>
              <w:right w:val="single" w:sz="4" w:space="0" w:color="auto"/>
            </w:tcBorders>
            <w:vAlign w:val="center"/>
          </w:tcPr>
          <w:p w:rsidR="00E8778A" w:rsidRDefault="00E8778A">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E8778A" w:rsidRDefault="00E8778A">
            <w:pPr>
              <w:jc w:val="center"/>
            </w:pPr>
            <w:r>
              <w:t>18,7</w:t>
            </w:r>
          </w:p>
        </w:tc>
        <w:tc>
          <w:tcPr>
            <w:tcW w:w="1010" w:type="dxa"/>
            <w:tcBorders>
              <w:top w:val="single" w:sz="4" w:space="0" w:color="auto"/>
              <w:left w:val="nil"/>
              <w:bottom w:val="single" w:sz="4" w:space="0" w:color="auto"/>
              <w:right w:val="single" w:sz="4" w:space="0" w:color="auto"/>
            </w:tcBorders>
            <w:vAlign w:val="center"/>
          </w:tcPr>
          <w:p w:rsidR="00E8778A" w:rsidRDefault="00E8778A">
            <w:pPr>
              <w:jc w:val="center"/>
            </w:pPr>
            <w:r>
              <w:t>19,8</w:t>
            </w:r>
          </w:p>
        </w:tc>
        <w:tc>
          <w:tcPr>
            <w:tcW w:w="992" w:type="dxa"/>
            <w:tcBorders>
              <w:top w:val="single" w:sz="4" w:space="0" w:color="auto"/>
              <w:left w:val="nil"/>
              <w:bottom w:val="single" w:sz="4" w:space="0" w:color="auto"/>
              <w:right w:val="single" w:sz="4" w:space="0" w:color="auto"/>
            </w:tcBorders>
            <w:vAlign w:val="center"/>
          </w:tcPr>
          <w:p w:rsidR="00E8778A" w:rsidRDefault="00E8778A">
            <w:pPr>
              <w:jc w:val="center"/>
            </w:pPr>
            <w:r>
              <w:t>21</w:t>
            </w:r>
          </w:p>
        </w:tc>
        <w:tc>
          <w:tcPr>
            <w:tcW w:w="936" w:type="dxa"/>
            <w:tcBorders>
              <w:top w:val="single" w:sz="4" w:space="0" w:color="auto"/>
              <w:left w:val="nil"/>
              <w:bottom w:val="single" w:sz="4" w:space="0" w:color="auto"/>
              <w:right w:val="single" w:sz="4" w:space="0" w:color="auto"/>
            </w:tcBorders>
            <w:vAlign w:val="center"/>
          </w:tcPr>
          <w:p w:rsidR="00E8778A" w:rsidRDefault="00E8778A">
            <w:pPr>
              <w:jc w:val="center"/>
            </w:pPr>
            <w:r>
              <w:t>23</w:t>
            </w:r>
          </w:p>
        </w:tc>
        <w:tc>
          <w:tcPr>
            <w:tcW w:w="963" w:type="dxa"/>
            <w:gridSpan w:val="2"/>
            <w:tcBorders>
              <w:top w:val="single" w:sz="4" w:space="0" w:color="auto"/>
              <w:left w:val="nil"/>
              <w:bottom w:val="single" w:sz="4" w:space="0" w:color="auto"/>
              <w:right w:val="single" w:sz="4" w:space="0" w:color="auto"/>
            </w:tcBorders>
            <w:vAlign w:val="center"/>
          </w:tcPr>
          <w:p w:rsidR="00E8778A" w:rsidRDefault="00E8778A">
            <w:pPr>
              <w:jc w:val="center"/>
            </w:pPr>
            <w:r>
              <w:t>27</w:t>
            </w:r>
          </w:p>
        </w:tc>
        <w:tc>
          <w:tcPr>
            <w:tcW w:w="1413" w:type="dxa"/>
            <w:gridSpan w:val="2"/>
            <w:tcBorders>
              <w:top w:val="single" w:sz="4" w:space="0" w:color="auto"/>
              <w:left w:val="nil"/>
              <w:bottom w:val="single" w:sz="4" w:space="0" w:color="auto"/>
              <w:right w:val="single" w:sz="4" w:space="0" w:color="auto"/>
            </w:tcBorders>
            <w:noWrap/>
            <w:vAlign w:val="center"/>
          </w:tcPr>
          <w:p w:rsidR="00E8778A" w:rsidRDefault="00E8778A">
            <w:pPr>
              <w:jc w:val="center"/>
            </w:pPr>
            <w:r>
              <w:t>30</w:t>
            </w:r>
          </w:p>
        </w:tc>
      </w:tr>
      <w:tr w:rsidR="00E8778A" w:rsidTr="009F3EBB">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E8778A" w:rsidRDefault="00E8778A">
            <w:pPr>
              <w:jc w:val="center"/>
            </w:pPr>
            <w:r>
              <w:t>1</w:t>
            </w:r>
          </w:p>
        </w:tc>
        <w:tc>
          <w:tcPr>
            <w:tcW w:w="3980" w:type="dxa"/>
            <w:tcBorders>
              <w:top w:val="single" w:sz="4" w:space="0" w:color="auto"/>
              <w:left w:val="nil"/>
              <w:bottom w:val="single" w:sz="4" w:space="0" w:color="auto"/>
              <w:right w:val="single" w:sz="4" w:space="0" w:color="auto"/>
            </w:tcBorders>
            <w:vAlign w:val="center"/>
          </w:tcPr>
          <w:p w:rsidR="00E8778A" w:rsidRDefault="00E8778A">
            <w:pPr>
              <w:jc w:val="center"/>
            </w:pPr>
            <w:r>
              <w:t>2</w:t>
            </w:r>
          </w:p>
        </w:tc>
        <w:tc>
          <w:tcPr>
            <w:tcW w:w="2575" w:type="dxa"/>
            <w:tcBorders>
              <w:top w:val="single" w:sz="4" w:space="0" w:color="auto"/>
              <w:left w:val="nil"/>
              <w:bottom w:val="single" w:sz="4" w:space="0" w:color="auto"/>
              <w:right w:val="single" w:sz="4" w:space="0" w:color="auto"/>
            </w:tcBorders>
            <w:vAlign w:val="center"/>
          </w:tcPr>
          <w:p w:rsidR="00E8778A" w:rsidRDefault="00E8778A">
            <w:pPr>
              <w:jc w:val="center"/>
            </w:pPr>
            <w:r>
              <w:t>3</w:t>
            </w:r>
          </w:p>
        </w:tc>
        <w:tc>
          <w:tcPr>
            <w:tcW w:w="1555" w:type="dxa"/>
            <w:tcBorders>
              <w:top w:val="single" w:sz="4" w:space="0" w:color="auto"/>
              <w:left w:val="single" w:sz="4" w:space="0" w:color="auto"/>
              <w:bottom w:val="single" w:sz="4" w:space="0" w:color="auto"/>
              <w:right w:val="single" w:sz="4" w:space="0" w:color="auto"/>
            </w:tcBorders>
            <w:vAlign w:val="center"/>
          </w:tcPr>
          <w:p w:rsidR="00E8778A" w:rsidRDefault="00E8778A">
            <w:pPr>
              <w:jc w:val="center"/>
            </w:pPr>
            <w:r>
              <w:t>4</w:t>
            </w:r>
          </w:p>
        </w:tc>
        <w:tc>
          <w:tcPr>
            <w:tcW w:w="1010" w:type="dxa"/>
            <w:tcBorders>
              <w:top w:val="single" w:sz="4" w:space="0" w:color="auto"/>
              <w:left w:val="nil"/>
              <w:bottom w:val="single" w:sz="4" w:space="0" w:color="auto"/>
              <w:right w:val="single" w:sz="4" w:space="0" w:color="auto"/>
            </w:tcBorders>
            <w:vAlign w:val="center"/>
          </w:tcPr>
          <w:p w:rsidR="00E8778A" w:rsidRDefault="00E8778A">
            <w:pPr>
              <w:jc w:val="center"/>
            </w:pPr>
            <w:r>
              <w:t>5</w:t>
            </w:r>
          </w:p>
        </w:tc>
        <w:tc>
          <w:tcPr>
            <w:tcW w:w="992" w:type="dxa"/>
            <w:tcBorders>
              <w:top w:val="single" w:sz="4" w:space="0" w:color="auto"/>
              <w:left w:val="nil"/>
              <w:bottom w:val="single" w:sz="4" w:space="0" w:color="auto"/>
              <w:right w:val="single" w:sz="4" w:space="0" w:color="auto"/>
            </w:tcBorders>
            <w:vAlign w:val="center"/>
          </w:tcPr>
          <w:p w:rsidR="00E8778A" w:rsidRDefault="00E8778A">
            <w:pPr>
              <w:jc w:val="center"/>
            </w:pPr>
            <w:r>
              <w:t>6</w:t>
            </w:r>
          </w:p>
        </w:tc>
        <w:tc>
          <w:tcPr>
            <w:tcW w:w="936" w:type="dxa"/>
            <w:tcBorders>
              <w:top w:val="single" w:sz="4" w:space="0" w:color="auto"/>
              <w:left w:val="nil"/>
              <w:bottom w:val="single" w:sz="4" w:space="0" w:color="auto"/>
              <w:right w:val="single" w:sz="4" w:space="0" w:color="auto"/>
            </w:tcBorders>
            <w:vAlign w:val="center"/>
          </w:tcPr>
          <w:p w:rsidR="00E8778A" w:rsidRDefault="00E8778A">
            <w:pPr>
              <w:jc w:val="center"/>
            </w:pPr>
            <w:r>
              <w:t>7</w:t>
            </w:r>
          </w:p>
        </w:tc>
        <w:tc>
          <w:tcPr>
            <w:tcW w:w="963" w:type="dxa"/>
            <w:gridSpan w:val="2"/>
            <w:tcBorders>
              <w:top w:val="single" w:sz="4" w:space="0" w:color="auto"/>
              <w:left w:val="nil"/>
              <w:bottom w:val="single" w:sz="4" w:space="0" w:color="auto"/>
              <w:right w:val="single" w:sz="4" w:space="0" w:color="auto"/>
            </w:tcBorders>
            <w:vAlign w:val="center"/>
          </w:tcPr>
          <w:p w:rsidR="00E8778A" w:rsidRDefault="00E8778A">
            <w:pPr>
              <w:jc w:val="center"/>
            </w:pPr>
            <w:r>
              <w:t>8</w:t>
            </w:r>
          </w:p>
        </w:tc>
        <w:tc>
          <w:tcPr>
            <w:tcW w:w="1413" w:type="dxa"/>
            <w:gridSpan w:val="2"/>
            <w:tcBorders>
              <w:top w:val="single" w:sz="4" w:space="0" w:color="auto"/>
              <w:left w:val="nil"/>
              <w:bottom w:val="single" w:sz="4" w:space="0" w:color="auto"/>
              <w:right w:val="single" w:sz="4" w:space="0" w:color="auto"/>
            </w:tcBorders>
            <w:noWrap/>
            <w:vAlign w:val="center"/>
          </w:tcPr>
          <w:p w:rsidR="00E8778A" w:rsidRDefault="00E8778A">
            <w:pPr>
              <w:jc w:val="center"/>
            </w:pPr>
            <w:r>
              <w:t>9</w:t>
            </w:r>
          </w:p>
        </w:tc>
      </w:tr>
      <w:tr w:rsidR="00E8778A" w:rsidTr="009F3EBB">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E8778A" w:rsidRPr="002A1C96" w:rsidRDefault="00E8778A">
            <w:r w:rsidRPr="002A1C96">
              <w:rPr>
                <w:b/>
              </w:rPr>
              <w:t>ПОДПРОГРАММА 7. «Ремонт и благоустройство военно-мемориальных объектов Таловского муниципального района на 2015-2019 годы»</w:t>
            </w:r>
          </w:p>
        </w:tc>
      </w:tr>
      <w:tr w:rsidR="00E8778A" w:rsidTr="009F3EBB">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E8778A" w:rsidRDefault="00E8778A">
            <w:pPr>
              <w:jc w:val="center"/>
              <w:rPr>
                <w:color w:val="0000FF"/>
              </w:rPr>
            </w:pPr>
            <w:r>
              <w:rPr>
                <w:color w:val="0000FF"/>
              </w:rPr>
              <w:t>7.1.</w:t>
            </w:r>
          </w:p>
        </w:tc>
        <w:tc>
          <w:tcPr>
            <w:tcW w:w="3980" w:type="dxa"/>
            <w:tcBorders>
              <w:top w:val="single" w:sz="4" w:space="0" w:color="auto"/>
              <w:left w:val="nil"/>
              <w:bottom w:val="single" w:sz="4" w:space="0" w:color="auto"/>
              <w:right w:val="single" w:sz="4" w:space="0" w:color="auto"/>
            </w:tcBorders>
            <w:vAlign w:val="center"/>
          </w:tcPr>
          <w:p w:rsidR="00E8778A" w:rsidRPr="002A1C96" w:rsidRDefault="00E8778A">
            <w:pPr>
              <w:rPr>
                <w:rFonts w:eastAsia="Times New Roman"/>
                <w:lang w:eastAsia="ru-RU"/>
              </w:rPr>
            </w:pPr>
            <w:r w:rsidRPr="002A1C96">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E8778A" w:rsidRPr="002A1C96" w:rsidRDefault="00E8778A">
            <w:pPr>
              <w:jc w:val="center"/>
            </w:pPr>
            <w:r w:rsidRPr="002A1C96">
              <w:t>%</w:t>
            </w:r>
          </w:p>
        </w:tc>
        <w:tc>
          <w:tcPr>
            <w:tcW w:w="1555" w:type="dxa"/>
            <w:tcBorders>
              <w:top w:val="single" w:sz="4" w:space="0" w:color="auto"/>
              <w:left w:val="single" w:sz="4" w:space="0" w:color="auto"/>
              <w:bottom w:val="single" w:sz="4" w:space="0" w:color="auto"/>
              <w:right w:val="single" w:sz="4" w:space="0" w:color="auto"/>
            </w:tcBorders>
            <w:vAlign w:val="center"/>
          </w:tcPr>
          <w:p w:rsidR="00E8778A" w:rsidRPr="002A1C96" w:rsidRDefault="00E8778A">
            <w:pPr>
              <w:jc w:val="center"/>
            </w:pPr>
          </w:p>
        </w:tc>
        <w:tc>
          <w:tcPr>
            <w:tcW w:w="1010" w:type="dxa"/>
            <w:tcBorders>
              <w:top w:val="single" w:sz="4" w:space="0" w:color="auto"/>
              <w:left w:val="nil"/>
              <w:bottom w:val="single" w:sz="4" w:space="0" w:color="auto"/>
              <w:right w:val="single" w:sz="4" w:space="0" w:color="auto"/>
            </w:tcBorders>
          </w:tcPr>
          <w:p w:rsidR="00E8778A" w:rsidRPr="00037E77" w:rsidRDefault="00E8778A" w:rsidP="00AC772D">
            <w:pPr>
              <w:tabs>
                <w:tab w:val="left" w:pos="1080"/>
                <w:tab w:val="left" w:pos="6660"/>
              </w:tabs>
              <w:jc w:val="both"/>
            </w:pPr>
            <w:r>
              <w:t>7,7</w:t>
            </w:r>
          </w:p>
        </w:tc>
        <w:tc>
          <w:tcPr>
            <w:tcW w:w="992" w:type="dxa"/>
            <w:tcBorders>
              <w:top w:val="single" w:sz="4" w:space="0" w:color="auto"/>
              <w:left w:val="nil"/>
              <w:bottom w:val="single" w:sz="4" w:space="0" w:color="auto"/>
              <w:right w:val="single" w:sz="4" w:space="0" w:color="auto"/>
            </w:tcBorders>
          </w:tcPr>
          <w:p w:rsidR="00E8778A" w:rsidRPr="00037E77" w:rsidRDefault="00E8778A" w:rsidP="00AC772D">
            <w:pPr>
              <w:tabs>
                <w:tab w:val="left" w:pos="1080"/>
                <w:tab w:val="left" w:pos="6660"/>
              </w:tabs>
              <w:jc w:val="both"/>
            </w:pPr>
            <w:r>
              <w:t>15,4</w:t>
            </w:r>
          </w:p>
        </w:tc>
        <w:tc>
          <w:tcPr>
            <w:tcW w:w="936" w:type="dxa"/>
            <w:tcBorders>
              <w:top w:val="single" w:sz="4" w:space="0" w:color="auto"/>
              <w:left w:val="nil"/>
              <w:bottom w:val="single" w:sz="4" w:space="0" w:color="auto"/>
              <w:right w:val="single" w:sz="4" w:space="0" w:color="auto"/>
            </w:tcBorders>
          </w:tcPr>
          <w:p w:rsidR="00E8778A" w:rsidRPr="00037E77" w:rsidRDefault="00E8778A" w:rsidP="00AC772D">
            <w:pPr>
              <w:tabs>
                <w:tab w:val="left" w:pos="1080"/>
                <w:tab w:val="left" w:pos="6660"/>
              </w:tabs>
              <w:jc w:val="both"/>
            </w:pPr>
            <w:r>
              <w:t>41,1</w:t>
            </w:r>
          </w:p>
        </w:tc>
        <w:tc>
          <w:tcPr>
            <w:tcW w:w="1231" w:type="dxa"/>
            <w:gridSpan w:val="3"/>
            <w:tcBorders>
              <w:top w:val="single" w:sz="4" w:space="0" w:color="auto"/>
              <w:left w:val="nil"/>
              <w:bottom w:val="single" w:sz="4" w:space="0" w:color="auto"/>
              <w:right w:val="single" w:sz="4" w:space="0" w:color="auto"/>
            </w:tcBorders>
          </w:tcPr>
          <w:p w:rsidR="00E8778A" w:rsidRPr="00037E77" w:rsidRDefault="00E8778A" w:rsidP="00AC772D">
            <w:pPr>
              <w:tabs>
                <w:tab w:val="left" w:pos="1080"/>
                <w:tab w:val="left" w:pos="6660"/>
              </w:tabs>
              <w:jc w:val="both"/>
            </w:pPr>
            <w:r>
              <w:t>61,6</w:t>
            </w:r>
          </w:p>
        </w:tc>
        <w:tc>
          <w:tcPr>
            <w:tcW w:w="1145" w:type="dxa"/>
            <w:tcBorders>
              <w:top w:val="single" w:sz="4" w:space="0" w:color="auto"/>
              <w:left w:val="nil"/>
              <w:bottom w:val="single" w:sz="4" w:space="0" w:color="auto"/>
              <w:right w:val="single" w:sz="4" w:space="0" w:color="auto"/>
            </w:tcBorders>
            <w:noWrap/>
          </w:tcPr>
          <w:p w:rsidR="00E8778A" w:rsidRPr="00037E77" w:rsidRDefault="00E8778A" w:rsidP="00AC772D">
            <w:pPr>
              <w:tabs>
                <w:tab w:val="left" w:pos="1080"/>
                <w:tab w:val="left" w:pos="6660"/>
              </w:tabs>
              <w:jc w:val="both"/>
            </w:pPr>
            <w:r>
              <w:t>79,5</w:t>
            </w:r>
          </w:p>
        </w:tc>
      </w:tr>
    </w:tbl>
    <w:p w:rsidR="00E8778A" w:rsidRDefault="00E8778A" w:rsidP="009F3EBB">
      <w:pPr>
        <w:jc w:val="both"/>
        <w:rPr>
          <w:bCs/>
        </w:rPr>
      </w:pPr>
    </w:p>
    <w:p w:rsidR="00E8778A" w:rsidRDefault="00E8778A" w:rsidP="009F3EBB">
      <w:pPr>
        <w:pStyle w:val="16"/>
        <w:ind w:left="0"/>
        <w:jc w:val="both"/>
        <w:rPr>
          <w:rFonts w:ascii="Times New Roman" w:hAnsi="Times New Roman"/>
          <w:bCs/>
          <w:sz w:val="24"/>
          <w:szCs w:val="24"/>
        </w:rPr>
      </w:pPr>
    </w:p>
    <w:p w:rsidR="00E8778A" w:rsidRDefault="00E8778A" w:rsidP="009F3EBB">
      <w:pPr>
        <w:pStyle w:val="16"/>
        <w:ind w:left="0"/>
        <w:jc w:val="both"/>
        <w:rPr>
          <w:rFonts w:ascii="Times New Roman" w:hAnsi="Times New Roman"/>
          <w:bCs/>
          <w:sz w:val="24"/>
          <w:szCs w:val="24"/>
        </w:rPr>
      </w:pPr>
    </w:p>
    <w:p w:rsidR="00E8778A" w:rsidRDefault="00E8778A" w:rsidP="0059773D">
      <w:pPr>
        <w:jc w:val="right"/>
        <w:rPr>
          <w:sz w:val="28"/>
          <w:szCs w:val="28"/>
        </w:rPr>
      </w:pPr>
    </w:p>
    <w:p w:rsidR="00E8778A" w:rsidRDefault="00E8778A" w:rsidP="0059773D">
      <w:pPr>
        <w:jc w:val="right"/>
        <w:rPr>
          <w:sz w:val="28"/>
          <w:szCs w:val="28"/>
        </w:rPr>
      </w:pPr>
    </w:p>
    <w:p w:rsidR="00E8778A" w:rsidRPr="00C43373" w:rsidRDefault="00E8778A" w:rsidP="0059773D">
      <w:pPr>
        <w:jc w:val="right"/>
        <w:rPr>
          <w:sz w:val="28"/>
          <w:szCs w:val="28"/>
        </w:rPr>
      </w:pPr>
      <w:r w:rsidRPr="00C43373">
        <w:rPr>
          <w:sz w:val="28"/>
          <w:szCs w:val="28"/>
        </w:rPr>
        <w:t xml:space="preserve">Приложение </w:t>
      </w:r>
      <w:r>
        <w:rPr>
          <w:sz w:val="28"/>
          <w:szCs w:val="28"/>
        </w:rPr>
        <w:t>6</w:t>
      </w:r>
      <w:r w:rsidRPr="00C43373">
        <w:rPr>
          <w:sz w:val="28"/>
          <w:szCs w:val="28"/>
        </w:rPr>
        <w:t xml:space="preserve">                                                              </w:t>
      </w:r>
    </w:p>
    <w:p w:rsidR="00E8778A" w:rsidRPr="00C43373" w:rsidRDefault="00E8778A" w:rsidP="0059773D">
      <w:pPr>
        <w:jc w:val="right"/>
        <w:rPr>
          <w:sz w:val="28"/>
          <w:szCs w:val="28"/>
        </w:rPr>
      </w:pPr>
      <w:r w:rsidRPr="00C43373">
        <w:rPr>
          <w:sz w:val="28"/>
          <w:szCs w:val="28"/>
        </w:rPr>
        <w:t xml:space="preserve">           к постановлению  администрации</w:t>
      </w:r>
    </w:p>
    <w:p w:rsidR="00E8778A" w:rsidRPr="00C43373" w:rsidRDefault="00E8778A" w:rsidP="0059773D">
      <w:pPr>
        <w:jc w:val="right"/>
        <w:rPr>
          <w:sz w:val="28"/>
          <w:szCs w:val="28"/>
        </w:rPr>
      </w:pPr>
      <w:r w:rsidRPr="00C43373">
        <w:rPr>
          <w:sz w:val="28"/>
          <w:szCs w:val="28"/>
        </w:rPr>
        <w:t xml:space="preserve">                                                                              Таловского муниципального района                                                           </w:t>
      </w:r>
      <w:r w:rsidRPr="00C43373">
        <w:rPr>
          <w:b/>
          <w:sz w:val="28"/>
          <w:szCs w:val="28"/>
        </w:rPr>
        <w:t xml:space="preserve">       </w:t>
      </w:r>
      <w:r w:rsidRPr="00C43373">
        <w:rPr>
          <w:sz w:val="28"/>
          <w:szCs w:val="28"/>
        </w:rPr>
        <w:t xml:space="preserve">                                                                                                        </w:t>
      </w:r>
      <w:r w:rsidR="00B87897" w:rsidRPr="00C43373">
        <w:rPr>
          <w:sz w:val="28"/>
          <w:szCs w:val="28"/>
        </w:rPr>
        <w:t xml:space="preserve">от </w:t>
      </w:r>
      <w:r w:rsidR="00B87897">
        <w:rPr>
          <w:sz w:val="28"/>
          <w:szCs w:val="28"/>
        </w:rPr>
        <w:t>11.06.2015</w:t>
      </w:r>
      <w:r w:rsidR="00B87897" w:rsidRPr="00C43373">
        <w:rPr>
          <w:sz w:val="28"/>
          <w:szCs w:val="28"/>
        </w:rPr>
        <w:t xml:space="preserve"> года № </w:t>
      </w:r>
      <w:r w:rsidR="00B87897">
        <w:rPr>
          <w:sz w:val="28"/>
          <w:szCs w:val="28"/>
        </w:rPr>
        <w:t>417</w:t>
      </w:r>
    </w:p>
    <w:p w:rsidR="00E8778A" w:rsidRPr="004D300B" w:rsidRDefault="00E8778A" w:rsidP="00CD51BF">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E8778A" w:rsidRPr="004D300B" w:rsidTr="003D26EF">
        <w:trPr>
          <w:trHeight w:val="945"/>
        </w:trPr>
        <w:tc>
          <w:tcPr>
            <w:tcW w:w="15475" w:type="dxa"/>
            <w:gridSpan w:val="9"/>
            <w:tcBorders>
              <w:top w:val="nil"/>
              <w:left w:val="nil"/>
              <w:bottom w:val="single" w:sz="4" w:space="0" w:color="auto"/>
              <w:right w:val="nil"/>
            </w:tcBorders>
            <w:vAlign w:val="center"/>
          </w:tcPr>
          <w:p w:rsidR="00E8778A" w:rsidRPr="004D300B" w:rsidRDefault="00E8778A" w:rsidP="003D26E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Таловского муниципального района Воронежской области  </w:t>
            </w:r>
          </w:p>
        </w:tc>
      </w:tr>
      <w:tr w:rsidR="00E8778A" w:rsidRPr="004D300B" w:rsidTr="003D26E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E8778A" w:rsidRPr="004D300B" w:rsidRDefault="00E8778A" w:rsidP="003D26E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E8778A" w:rsidRPr="004D300B" w:rsidRDefault="00E8778A" w:rsidP="003D26EF">
            <w:pPr>
              <w:ind w:right="-57"/>
            </w:pPr>
            <w:r w:rsidRPr="004D300B">
              <w:t>Расходы местного бюджета по годам реализации муниципальной программы, тыс. руб. </w:t>
            </w:r>
          </w:p>
        </w:tc>
      </w:tr>
      <w:tr w:rsidR="00E8778A" w:rsidRPr="004D300B" w:rsidTr="003D26E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2700" w:type="dxa"/>
            <w:vMerge/>
            <w:tcBorders>
              <w:top w:val="nil"/>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1080" w:type="dxa"/>
            <w:tcBorders>
              <w:top w:val="single" w:sz="4" w:space="0" w:color="auto"/>
              <w:bottom w:val="single" w:sz="4" w:space="0" w:color="auto"/>
            </w:tcBorders>
            <w:shd w:val="clear" w:color="auto" w:fill="FFFFFF"/>
            <w:vAlign w:val="center"/>
          </w:tcPr>
          <w:p w:rsidR="00E8778A" w:rsidRPr="004D300B" w:rsidRDefault="00E8778A" w:rsidP="003D26E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E8778A" w:rsidRPr="004D300B" w:rsidRDefault="00E8778A" w:rsidP="003D26E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rPr>
                <w:bCs/>
              </w:rPr>
            </w:pPr>
            <w:r w:rsidRPr="004D300B">
              <w:rPr>
                <w:bCs/>
              </w:rPr>
              <w:t>2017</w:t>
            </w:r>
          </w:p>
          <w:p w:rsidR="00E8778A" w:rsidRPr="004D300B" w:rsidRDefault="00E8778A"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r w:rsidRPr="004D300B">
              <w:t>2018</w:t>
            </w:r>
          </w:p>
          <w:p w:rsidR="00E8778A" w:rsidRPr="004D300B" w:rsidRDefault="00E8778A" w:rsidP="003D26E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r w:rsidRPr="004D300B">
              <w:t>2019</w:t>
            </w:r>
          </w:p>
          <w:p w:rsidR="00E8778A" w:rsidRPr="004D300B" w:rsidRDefault="00E8778A" w:rsidP="003D26EF">
            <w:pPr>
              <w:ind w:right="-57"/>
            </w:pPr>
          </w:p>
        </w:tc>
      </w:tr>
      <w:tr w:rsidR="00E8778A" w:rsidRPr="004D300B" w:rsidTr="003D26E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E8778A" w:rsidRPr="004D300B" w:rsidRDefault="00E8778A" w:rsidP="003D26E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E8778A" w:rsidRPr="004D300B" w:rsidRDefault="00E8778A" w:rsidP="003D26E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E8778A" w:rsidRPr="004D300B" w:rsidRDefault="00E8778A" w:rsidP="003D26E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E8778A" w:rsidRPr="004D300B" w:rsidRDefault="00E8778A" w:rsidP="003D26E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E8778A" w:rsidRPr="004D300B" w:rsidRDefault="00E8778A" w:rsidP="003D26E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E8778A" w:rsidRPr="004D300B" w:rsidRDefault="00E8778A" w:rsidP="003D26E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E8778A" w:rsidRPr="004D300B" w:rsidRDefault="00E8778A" w:rsidP="003D26E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r w:rsidRPr="004D300B">
              <w:t>9</w:t>
            </w:r>
          </w:p>
        </w:tc>
      </w:tr>
      <w:tr w:rsidR="00E8778A" w:rsidRPr="00E95666" w:rsidTr="003D26E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E8778A" w:rsidRPr="004D300B" w:rsidRDefault="00E8778A" w:rsidP="003D26E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E8778A" w:rsidRPr="004D300B" w:rsidRDefault="00E8778A" w:rsidP="003D26E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527A70" w:rsidRDefault="00E8778A" w:rsidP="003D26EF">
            <w:pPr>
              <w:ind w:right="-57"/>
              <w:rPr>
                <w:b/>
                <w:bCs/>
              </w:rPr>
            </w:pPr>
            <w:r w:rsidRPr="00527A70">
              <w:rPr>
                <w:b/>
                <w:bCs/>
              </w:rPr>
              <w:t>1</w:t>
            </w:r>
            <w:r>
              <w:rPr>
                <w:b/>
                <w:bCs/>
              </w:rPr>
              <w:t>29444,3</w:t>
            </w:r>
          </w:p>
        </w:tc>
        <w:tc>
          <w:tcPr>
            <w:tcW w:w="1080" w:type="dxa"/>
            <w:tcBorders>
              <w:top w:val="single" w:sz="4" w:space="0" w:color="auto"/>
              <w:left w:val="nil"/>
              <w:bottom w:val="single" w:sz="4" w:space="0" w:color="auto"/>
              <w:right w:val="single" w:sz="4" w:space="0" w:color="auto"/>
            </w:tcBorders>
            <w:vAlign w:val="bottom"/>
          </w:tcPr>
          <w:p w:rsidR="00E8778A" w:rsidRPr="00527A70" w:rsidRDefault="00E8778A" w:rsidP="003D26EF">
            <w:pPr>
              <w:ind w:right="-57"/>
              <w:rPr>
                <w:b/>
                <w:bCs/>
              </w:rPr>
            </w:pPr>
            <w:r>
              <w:rPr>
                <w:b/>
                <w:bCs/>
              </w:rPr>
              <w:t>49846,2</w:t>
            </w: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3D26EF">
            <w:pPr>
              <w:ind w:right="-57"/>
              <w:rPr>
                <w:b/>
                <w:bCs/>
              </w:rPr>
            </w:pPr>
            <w:r w:rsidRPr="00344375">
              <w:rPr>
                <w:b/>
                <w:bCs/>
              </w:rPr>
              <w:t>44664,2</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right="-57"/>
              <w:rPr>
                <w:b/>
                <w:bCs/>
              </w:rPr>
            </w:pPr>
            <w:r w:rsidRPr="009059C8">
              <w:rPr>
                <w:b/>
                <w:bCs/>
              </w:rPr>
              <w:t>4</w:t>
            </w:r>
            <w:r>
              <w:rPr>
                <w:b/>
                <w:bCs/>
              </w:rPr>
              <w:t>3130,2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right="-57"/>
              <w:rPr>
                <w:b/>
                <w:bCs/>
              </w:rPr>
            </w:pPr>
            <w:r w:rsidRPr="009059C8">
              <w:rPr>
                <w:b/>
                <w:bCs/>
              </w:rPr>
              <w:t>4</w:t>
            </w:r>
            <w:r>
              <w:rPr>
                <w:b/>
                <w:bCs/>
              </w:rPr>
              <w:t>3160,6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right="-57"/>
              <w:rPr>
                <w:b/>
                <w:bCs/>
              </w:rPr>
            </w:pPr>
            <w:r>
              <w:rPr>
                <w:b/>
                <w:bCs/>
              </w:rPr>
              <w:t>43085,6</w:t>
            </w:r>
          </w:p>
        </w:tc>
      </w:tr>
      <w:tr w:rsidR="00E8778A" w:rsidRPr="00E95666"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527A70" w:rsidRDefault="00E8778A"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E8778A" w:rsidRPr="00527A70" w:rsidRDefault="00E8778A"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3D26EF">
            <w:pPr>
              <w:ind w:right="-57"/>
              <w:rPr>
                <w:b/>
                <w:bCs/>
              </w:rPr>
            </w:pPr>
            <w:r w:rsidRPr="00344375">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right="-57"/>
              <w:rPr>
                <w:b/>
                <w:bCs/>
              </w:rPr>
            </w:pPr>
          </w:p>
        </w:tc>
      </w:tr>
      <w:tr w:rsidR="00E8778A" w:rsidRPr="00E95666" w:rsidTr="003D26EF">
        <w:trPr>
          <w:trHeight w:val="1580"/>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Default="00E8778A" w:rsidP="003D26EF">
            <w:pPr>
              <w:ind w:right="-57"/>
            </w:pPr>
            <w:r w:rsidRPr="004D300B">
              <w:t>ответственный исполнитель- администрация Таловского муниципального</w:t>
            </w:r>
            <w:r>
              <w:t xml:space="preserve"> района</w:t>
            </w:r>
          </w:p>
          <w:p w:rsidR="00E8778A" w:rsidRPr="004D300B" w:rsidRDefault="00E8778A" w:rsidP="003D26EF">
            <w:pPr>
              <w:ind w:right="-57"/>
            </w:pPr>
          </w:p>
        </w:tc>
        <w:tc>
          <w:tcPr>
            <w:tcW w:w="1080" w:type="dxa"/>
            <w:tcBorders>
              <w:top w:val="single" w:sz="4" w:space="0" w:color="auto"/>
              <w:left w:val="nil"/>
              <w:bottom w:val="single" w:sz="4" w:space="0" w:color="auto"/>
              <w:right w:val="single" w:sz="4" w:space="0" w:color="auto"/>
            </w:tcBorders>
            <w:vAlign w:val="bottom"/>
          </w:tcPr>
          <w:p w:rsidR="00E8778A" w:rsidRPr="00527A70" w:rsidRDefault="00E8778A" w:rsidP="003D26EF">
            <w:pPr>
              <w:ind w:right="-57"/>
              <w:rPr>
                <w:bCs/>
              </w:rPr>
            </w:pPr>
            <w:r w:rsidRPr="00527A70">
              <w:rPr>
                <w:bCs/>
              </w:rPr>
              <w:t>108</w:t>
            </w:r>
            <w:r>
              <w:rPr>
                <w:bCs/>
              </w:rPr>
              <w:t>845,1</w:t>
            </w:r>
          </w:p>
        </w:tc>
        <w:tc>
          <w:tcPr>
            <w:tcW w:w="1080" w:type="dxa"/>
            <w:tcBorders>
              <w:top w:val="single" w:sz="4" w:space="0" w:color="auto"/>
              <w:left w:val="nil"/>
              <w:bottom w:val="single" w:sz="4" w:space="0" w:color="auto"/>
              <w:right w:val="single" w:sz="4" w:space="0" w:color="auto"/>
            </w:tcBorders>
            <w:vAlign w:val="bottom"/>
          </w:tcPr>
          <w:p w:rsidR="00E8778A" w:rsidRPr="00527A70" w:rsidRDefault="00E8778A" w:rsidP="003D26EF">
            <w:pPr>
              <w:ind w:right="-57"/>
              <w:rPr>
                <w:bCs/>
              </w:rPr>
            </w:pPr>
            <w:r w:rsidRPr="00527A70">
              <w:rPr>
                <w:bCs/>
              </w:rPr>
              <w:t>2</w:t>
            </w:r>
            <w:r>
              <w:rPr>
                <w:bCs/>
              </w:rPr>
              <w:t>5691,2</w:t>
            </w: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3D26EF">
            <w:pPr>
              <w:ind w:right="-57"/>
              <w:rPr>
                <w:bCs/>
              </w:rPr>
            </w:pPr>
            <w:r w:rsidRPr="00344375">
              <w:rPr>
                <w:bCs/>
              </w:rPr>
              <w:t>24774,8</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5028F3" w:rsidRDefault="00E8778A" w:rsidP="003D26EF">
            <w:pPr>
              <w:ind w:right="-57"/>
              <w:rPr>
                <w:bCs/>
              </w:rPr>
            </w:pPr>
            <w:r w:rsidRPr="005028F3">
              <w:rPr>
                <w:bCs/>
              </w:rPr>
              <w:t>20815,6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right="-57"/>
              <w:rPr>
                <w:bCs/>
              </w:rPr>
            </w:pPr>
            <w:r w:rsidRPr="009059C8">
              <w:rPr>
                <w:bCs/>
              </w:rPr>
              <w:t>2</w:t>
            </w:r>
            <w:r>
              <w:rPr>
                <w:bCs/>
              </w:rPr>
              <w:t>4846,0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right="-57"/>
              <w:rPr>
                <w:bCs/>
              </w:rPr>
            </w:pPr>
            <w:r>
              <w:rPr>
                <w:bCs/>
              </w:rPr>
              <w:t>24771,0</w:t>
            </w:r>
          </w:p>
        </w:tc>
      </w:tr>
      <w:tr w:rsidR="00E8778A" w:rsidRPr="00E95666" w:rsidTr="003D26E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Default="00E8778A" w:rsidP="003D26EF">
            <w:pPr>
              <w:ind w:right="-57"/>
            </w:pPr>
            <w:r w:rsidRPr="004D300B">
              <w:t xml:space="preserve">исполнитель 1-МКУ </w:t>
            </w:r>
          </w:p>
          <w:p w:rsidR="00E8778A" w:rsidRDefault="00E8778A" w:rsidP="003D26EF">
            <w:pPr>
              <w:ind w:right="-57"/>
            </w:pPr>
          </w:p>
          <w:p w:rsidR="00E8778A" w:rsidRDefault="00E8778A" w:rsidP="003D26EF">
            <w:pPr>
              <w:ind w:right="-57"/>
            </w:pPr>
          </w:p>
          <w:p w:rsidR="00E8778A" w:rsidRDefault="00E8778A" w:rsidP="003D26EF">
            <w:pPr>
              <w:ind w:right="-57"/>
            </w:pPr>
          </w:p>
          <w:p w:rsidR="00E8778A" w:rsidRDefault="00E8778A" w:rsidP="003D26EF">
            <w:pPr>
              <w:ind w:right="-57"/>
            </w:pPr>
            <w:r w:rsidRPr="004D300B">
              <w:t>«ЕДДС и ХТО»</w:t>
            </w:r>
          </w:p>
          <w:p w:rsidR="00E8778A" w:rsidRDefault="00E8778A" w:rsidP="003D26EF">
            <w:pPr>
              <w:ind w:right="-57"/>
            </w:pPr>
          </w:p>
          <w:p w:rsidR="00E8778A" w:rsidRDefault="00E8778A" w:rsidP="003D26EF">
            <w:pPr>
              <w:ind w:right="-57"/>
            </w:pPr>
          </w:p>
          <w:p w:rsidR="00E8778A" w:rsidRPr="004D300B" w:rsidRDefault="00E8778A" w:rsidP="003D26EF">
            <w:pPr>
              <w:ind w:right="-57"/>
            </w:pPr>
          </w:p>
        </w:tc>
        <w:tc>
          <w:tcPr>
            <w:tcW w:w="1080" w:type="dxa"/>
            <w:tcBorders>
              <w:top w:val="single" w:sz="4" w:space="0" w:color="auto"/>
              <w:left w:val="nil"/>
              <w:bottom w:val="single" w:sz="4" w:space="0" w:color="auto"/>
              <w:right w:val="single" w:sz="4" w:space="0" w:color="auto"/>
            </w:tcBorders>
            <w:vAlign w:val="bottom"/>
          </w:tcPr>
          <w:p w:rsidR="00E8778A" w:rsidRPr="00527A70" w:rsidRDefault="00E8778A" w:rsidP="003D26E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E8778A" w:rsidRPr="00527A70" w:rsidRDefault="00E8778A" w:rsidP="003D26EF">
            <w:pPr>
              <w:jc w:val="center"/>
            </w:pPr>
            <w:r>
              <w:t>17454,3</w:t>
            </w:r>
          </w:p>
        </w:tc>
        <w:tc>
          <w:tcPr>
            <w:tcW w:w="1080" w:type="dxa"/>
            <w:tcBorders>
              <w:top w:val="single" w:sz="4" w:space="0" w:color="auto"/>
              <w:left w:val="nil"/>
              <w:bottom w:val="single" w:sz="4" w:space="0" w:color="auto"/>
              <w:right w:val="single" w:sz="4" w:space="0" w:color="auto"/>
            </w:tcBorders>
            <w:vAlign w:val="bottom"/>
          </w:tcPr>
          <w:p w:rsidR="00E8778A" w:rsidRPr="009059C8" w:rsidRDefault="00E8778A" w:rsidP="003D26EF">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9059C8" w:rsidRDefault="00E8778A" w:rsidP="003D26EF">
            <w:pPr>
              <w:jc w:val="center"/>
            </w:pPr>
            <w:r w:rsidRPr="009059C8">
              <w:t>1</w:t>
            </w:r>
            <w:r>
              <w:t>3686,8</w:t>
            </w:r>
          </w:p>
        </w:tc>
      </w:tr>
      <w:tr w:rsidR="00E8778A"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3D26EF">
            <w:pPr>
              <w:ind w:right="-57"/>
            </w:pPr>
            <w:r w:rsidRPr="004D300B">
              <w:t>исполнитель 2- 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108"/>
              <w:jc w:val="right"/>
              <w:rPr>
                <w:bCs/>
              </w:rPr>
            </w:pPr>
            <w:r>
              <w:rPr>
                <w:bCs/>
              </w:rPr>
              <w:t>5478,7</w:t>
            </w:r>
          </w:p>
        </w:tc>
        <w:tc>
          <w:tcPr>
            <w:tcW w:w="1080" w:type="dxa"/>
            <w:tcBorders>
              <w:top w:val="single" w:sz="4" w:space="0" w:color="auto"/>
              <w:left w:val="nil"/>
              <w:bottom w:val="single" w:sz="4" w:space="0" w:color="auto"/>
              <w:right w:val="single" w:sz="4" w:space="0" w:color="auto"/>
            </w:tcBorders>
          </w:tcPr>
          <w:p w:rsidR="00E8778A" w:rsidRPr="004D300B" w:rsidRDefault="00E8778A" w:rsidP="003D26EF">
            <w:pPr>
              <w:ind w:right="-108"/>
              <w:jc w:val="right"/>
              <w:rPr>
                <w:bCs/>
              </w:rPr>
            </w:pPr>
          </w:p>
          <w:p w:rsidR="00E8778A" w:rsidRPr="004D300B" w:rsidRDefault="00E8778A" w:rsidP="003D26EF">
            <w:pPr>
              <w:ind w:right="-108"/>
              <w:jc w:val="right"/>
              <w:rPr>
                <w:bCs/>
              </w:rPr>
            </w:pPr>
          </w:p>
          <w:p w:rsidR="00E8778A" w:rsidRDefault="00E8778A" w:rsidP="003D26EF">
            <w:pPr>
              <w:ind w:right="-108"/>
              <w:jc w:val="right"/>
              <w:rPr>
                <w:bCs/>
              </w:rPr>
            </w:pPr>
          </w:p>
          <w:p w:rsidR="00E8778A" w:rsidRPr="004D300B" w:rsidRDefault="00E8778A" w:rsidP="003D26EF">
            <w:pPr>
              <w:ind w:right="-108"/>
              <w:jc w:val="right"/>
              <w:rPr>
                <w:bCs/>
              </w:rPr>
            </w:pPr>
            <w:r>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3D26EF"/>
          <w:p w:rsidR="00E8778A" w:rsidRPr="004D300B" w:rsidRDefault="00E8778A" w:rsidP="003D26EF"/>
          <w:p w:rsidR="00E8778A" w:rsidRDefault="00E8778A" w:rsidP="003D26EF"/>
          <w:p w:rsidR="00E8778A" w:rsidRPr="004D300B" w:rsidRDefault="00E8778A" w:rsidP="003D26EF">
            <w:r>
              <w:t>3327,8</w:t>
            </w:r>
          </w:p>
        </w:tc>
        <w:tc>
          <w:tcPr>
            <w:tcW w:w="1181" w:type="dxa"/>
            <w:tcBorders>
              <w:top w:val="single" w:sz="4" w:space="0" w:color="auto"/>
              <w:left w:val="nil"/>
              <w:bottom w:val="single" w:sz="4" w:space="0" w:color="auto"/>
              <w:right w:val="single" w:sz="4" w:space="0" w:color="auto"/>
            </w:tcBorders>
            <w:shd w:val="clear" w:color="auto" w:fill="FFFFFF"/>
          </w:tcPr>
          <w:p w:rsidR="00E8778A" w:rsidRDefault="00E8778A" w:rsidP="003D26EF"/>
          <w:p w:rsidR="00E8778A" w:rsidRDefault="00E8778A" w:rsidP="003D26EF"/>
          <w:p w:rsidR="00E8778A" w:rsidRDefault="00E8778A" w:rsidP="003D26EF"/>
          <w:p w:rsidR="00E8778A" w:rsidRPr="004D300B" w:rsidRDefault="00E8778A" w:rsidP="003D26EF">
            <w:r>
              <w:t>3327,8</w:t>
            </w:r>
          </w:p>
        </w:tc>
        <w:tc>
          <w:tcPr>
            <w:tcW w:w="1035" w:type="dxa"/>
            <w:tcBorders>
              <w:top w:val="single" w:sz="4" w:space="0" w:color="auto"/>
              <w:left w:val="nil"/>
              <w:bottom w:val="single" w:sz="4" w:space="0" w:color="auto"/>
              <w:right w:val="single" w:sz="4" w:space="0" w:color="auto"/>
            </w:tcBorders>
            <w:shd w:val="clear" w:color="auto" w:fill="FFFFFF"/>
          </w:tcPr>
          <w:p w:rsidR="00E8778A" w:rsidRDefault="00E8778A" w:rsidP="003D26EF"/>
          <w:p w:rsidR="00E8778A" w:rsidRDefault="00E8778A" w:rsidP="003D26EF"/>
          <w:p w:rsidR="00E8778A" w:rsidRDefault="00E8778A" w:rsidP="003D26EF"/>
          <w:p w:rsidR="00E8778A" w:rsidRPr="004D300B" w:rsidRDefault="00E8778A" w:rsidP="003D26EF">
            <w:r>
              <w:t>3327,8</w:t>
            </w:r>
          </w:p>
        </w:tc>
      </w:tr>
      <w:tr w:rsidR="00E8778A" w:rsidRPr="004D300B" w:rsidTr="003D26EF">
        <w:trPr>
          <w:trHeight w:val="1042"/>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3D26EF">
            <w:pPr>
              <w:ind w:right="-57"/>
            </w:pPr>
            <w:r w:rsidRPr="004D300B">
              <w:rPr>
                <w:sz w:val="22"/>
                <w:szCs w:val="22"/>
              </w:rPr>
              <w:t>исполнитель 3- Совет народных депутатов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pPr>
              <w:ind w:right="-57"/>
              <w:rPr>
                <w:bCs/>
              </w:rPr>
            </w:pPr>
            <w:r w:rsidRPr="004D300B">
              <w:rPr>
                <w:bCs/>
              </w:rPr>
              <w:t>1</w:t>
            </w:r>
            <w:r>
              <w:rPr>
                <w:bCs/>
              </w:rPr>
              <w:t>557,0</w:t>
            </w:r>
          </w:p>
          <w:p w:rsidR="00E8778A" w:rsidRPr="004D300B" w:rsidRDefault="00E8778A" w:rsidP="003D26EF">
            <w:pPr>
              <w:ind w:right="-57"/>
              <w:rPr>
                <w:bCs/>
              </w:rPr>
            </w:pPr>
          </w:p>
          <w:p w:rsidR="00E8778A" w:rsidRPr="004D300B" w:rsidRDefault="00E8778A" w:rsidP="003D26EF">
            <w:pPr>
              <w:ind w:right="-57"/>
              <w:rPr>
                <w:bCs/>
              </w:rPr>
            </w:pPr>
          </w:p>
          <w:p w:rsidR="00E8778A" w:rsidRPr="004D300B" w:rsidRDefault="00E8778A" w:rsidP="003D26E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pPr>
              <w:ind w:right="-57"/>
              <w:rPr>
                <w:bCs/>
              </w:rPr>
            </w:pPr>
            <w:r w:rsidRPr="004D300B">
              <w:rPr>
                <w:bCs/>
              </w:rPr>
              <w:t>1</w:t>
            </w:r>
            <w:r>
              <w:rPr>
                <w:bCs/>
              </w:rPr>
              <w:t>222,0</w:t>
            </w:r>
          </w:p>
          <w:p w:rsidR="00E8778A" w:rsidRPr="004D300B" w:rsidRDefault="00E8778A" w:rsidP="003D26EF">
            <w:pPr>
              <w:ind w:right="-57"/>
              <w:rPr>
                <w:bCs/>
              </w:rPr>
            </w:pPr>
          </w:p>
          <w:p w:rsidR="00E8778A" w:rsidRPr="004D300B" w:rsidRDefault="00E8778A" w:rsidP="003D26EF">
            <w:pPr>
              <w:ind w:right="-57"/>
              <w:rPr>
                <w:bCs/>
              </w:rPr>
            </w:pPr>
          </w:p>
          <w:p w:rsidR="00E8778A" w:rsidRPr="004D300B" w:rsidRDefault="00E8778A" w:rsidP="003D26EF">
            <w:pPr>
              <w:ind w:right="-57"/>
              <w:rPr>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sidRPr="004D300B">
              <w:rPr>
                <w:bCs/>
              </w:rPr>
              <w:t>1</w:t>
            </w:r>
            <w:r>
              <w:rPr>
                <w:bCs/>
              </w:rPr>
              <w:t>294,0</w:t>
            </w:r>
          </w:p>
          <w:p w:rsidR="00E8778A" w:rsidRPr="004D300B" w:rsidRDefault="00E8778A" w:rsidP="003D26EF">
            <w:pPr>
              <w:ind w:right="-57"/>
              <w:rPr>
                <w:bCs/>
              </w:rPr>
            </w:pPr>
          </w:p>
          <w:p w:rsidR="00E8778A" w:rsidRPr="004D300B" w:rsidRDefault="00E8778A" w:rsidP="003D26EF">
            <w:pPr>
              <w:ind w:right="-57"/>
              <w:rPr>
                <w:bCs/>
              </w:rPr>
            </w:pPr>
          </w:p>
          <w:p w:rsidR="00E8778A" w:rsidRPr="004D300B" w:rsidRDefault="00E8778A" w:rsidP="003D26E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sidRPr="004D300B">
              <w:rPr>
                <w:bCs/>
              </w:rPr>
              <w:t>1</w:t>
            </w:r>
            <w:r>
              <w:rPr>
                <w:bCs/>
              </w:rPr>
              <w:t>300,0</w:t>
            </w:r>
          </w:p>
          <w:p w:rsidR="00E8778A" w:rsidRPr="004D300B" w:rsidRDefault="00E8778A" w:rsidP="003D26EF">
            <w:pPr>
              <w:ind w:right="-57"/>
              <w:rPr>
                <w:bCs/>
              </w:rPr>
            </w:pPr>
          </w:p>
          <w:p w:rsidR="00E8778A" w:rsidRPr="004D300B" w:rsidRDefault="00E8778A" w:rsidP="003D26EF">
            <w:pPr>
              <w:ind w:right="-57"/>
              <w:rPr>
                <w:bCs/>
              </w:rPr>
            </w:pPr>
          </w:p>
          <w:p w:rsidR="00E8778A" w:rsidRPr="004D300B" w:rsidRDefault="00E8778A"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sidRPr="004D300B">
              <w:rPr>
                <w:bCs/>
              </w:rPr>
              <w:t>1</w:t>
            </w:r>
            <w:r>
              <w:rPr>
                <w:bCs/>
              </w:rPr>
              <w:t>300,0</w:t>
            </w:r>
          </w:p>
          <w:p w:rsidR="00E8778A" w:rsidRPr="004D300B" w:rsidRDefault="00E8778A" w:rsidP="003D26EF">
            <w:pPr>
              <w:ind w:right="-57"/>
              <w:rPr>
                <w:bCs/>
              </w:rPr>
            </w:pPr>
          </w:p>
          <w:p w:rsidR="00E8778A" w:rsidRPr="004D300B" w:rsidRDefault="00E8778A" w:rsidP="003D26EF">
            <w:pPr>
              <w:ind w:right="-57"/>
              <w:rPr>
                <w:bCs/>
              </w:rPr>
            </w:pPr>
          </w:p>
          <w:p w:rsidR="00E8778A" w:rsidRPr="004D300B" w:rsidRDefault="00E8778A" w:rsidP="003D26E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3D26EF">
            <w:pPr>
              <w:ind w:right="-57"/>
              <w:rPr>
                <w:bCs/>
              </w:rPr>
            </w:pPr>
            <w:r w:rsidRPr="004D300B">
              <w:rPr>
                <w:bCs/>
              </w:rPr>
              <w:t>1</w:t>
            </w:r>
            <w:r>
              <w:rPr>
                <w:bCs/>
              </w:rPr>
              <w:t>300,0</w:t>
            </w:r>
          </w:p>
          <w:p w:rsidR="00E8778A" w:rsidRPr="004D300B" w:rsidRDefault="00E8778A" w:rsidP="003D26EF">
            <w:pPr>
              <w:ind w:right="-57"/>
              <w:rPr>
                <w:bCs/>
              </w:rPr>
            </w:pPr>
          </w:p>
          <w:p w:rsidR="00E8778A" w:rsidRPr="004D300B" w:rsidRDefault="00E8778A" w:rsidP="003D26EF">
            <w:pPr>
              <w:ind w:right="-57"/>
              <w:rPr>
                <w:bCs/>
              </w:rPr>
            </w:pPr>
          </w:p>
          <w:p w:rsidR="00E8778A" w:rsidRPr="004D300B" w:rsidRDefault="00E8778A" w:rsidP="003D26EF">
            <w:pPr>
              <w:ind w:right="-57"/>
              <w:rPr>
                <w:bCs/>
              </w:rPr>
            </w:pP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3D26EF">
            <w:pPr>
              <w:ind w:right="-57"/>
              <w:rPr>
                <w:b/>
              </w:rPr>
            </w:pPr>
            <w:r w:rsidRPr="004D300B">
              <w:rPr>
                <w:b/>
              </w:rPr>
              <w:t>ПОДПРОГРАММА 1</w:t>
            </w:r>
          </w:p>
        </w:tc>
        <w:tc>
          <w:tcPr>
            <w:tcW w:w="3780" w:type="dxa"/>
            <w:vMerge w:val="restart"/>
            <w:tcBorders>
              <w:top w:val="single" w:sz="4" w:space="0" w:color="auto"/>
              <w:left w:val="single" w:sz="4" w:space="0" w:color="auto"/>
              <w:right w:val="single" w:sz="4" w:space="0" w:color="auto"/>
            </w:tcBorders>
            <w:vAlign w:val="center"/>
          </w:tcPr>
          <w:p w:rsidR="00E8778A" w:rsidRPr="004D300B" w:rsidRDefault="00E8778A" w:rsidP="003D26EF">
            <w:pPr>
              <w:ind w:right="-57"/>
              <w:rPr>
                <w:b/>
                <w:sz w:val="26"/>
                <w:szCs w:val="26"/>
              </w:rPr>
            </w:pPr>
            <w:r w:rsidRPr="004D300B">
              <w:rPr>
                <w:b/>
                <w:sz w:val="26"/>
                <w:szCs w:val="26"/>
              </w:rPr>
              <w:t>«Создание условий для обеспечения муниципального управления»</w:t>
            </w:r>
          </w:p>
          <w:p w:rsidR="00E8778A" w:rsidRPr="004D300B" w:rsidRDefault="00E8778A" w:rsidP="003D26EF">
            <w:pPr>
              <w:ind w:right="-57"/>
              <w:rPr>
                <w:b/>
                <w:sz w:val="26"/>
                <w:szCs w:val="26"/>
              </w:rPr>
            </w:pPr>
          </w:p>
          <w:p w:rsidR="00E8778A" w:rsidRPr="004D300B" w:rsidRDefault="00E8778A" w:rsidP="003D26EF">
            <w:pPr>
              <w:ind w:right="-57"/>
              <w:rPr>
                <w:b/>
                <w:sz w:val="26"/>
                <w:szCs w:val="26"/>
              </w:rPr>
            </w:pPr>
          </w:p>
          <w:p w:rsidR="00E8778A" w:rsidRPr="004D300B" w:rsidRDefault="00E8778A" w:rsidP="003D26EF">
            <w:pPr>
              <w:ind w:right="-57"/>
              <w:rPr>
                <w:b/>
                <w:sz w:val="26"/>
                <w:szCs w:val="26"/>
              </w:rPr>
            </w:pPr>
          </w:p>
          <w:p w:rsidR="00E8778A" w:rsidRPr="004D300B" w:rsidRDefault="00E8778A" w:rsidP="003D26EF">
            <w:pPr>
              <w:ind w:right="-57"/>
              <w:rPr>
                <w:b/>
                <w:sz w:val="26"/>
                <w:szCs w:val="26"/>
              </w:rPr>
            </w:pPr>
          </w:p>
          <w:p w:rsidR="00E8778A" w:rsidRPr="004D300B" w:rsidRDefault="00E8778A" w:rsidP="003D26EF">
            <w:pPr>
              <w:ind w:right="-57"/>
              <w:rPr>
                <w:b/>
                <w:sz w:val="26"/>
                <w:szCs w:val="26"/>
              </w:rPr>
            </w:pPr>
          </w:p>
          <w:p w:rsidR="00E8778A" w:rsidRPr="004D300B" w:rsidRDefault="00E8778A"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
                <w:bCs/>
              </w:rPr>
            </w:pPr>
            <w:r>
              <w:rPr>
                <w:b/>
                <w:bCs/>
              </w:rPr>
              <w:t>24062,3</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
                <w:bCs/>
              </w:rPr>
            </w:pPr>
            <w:r>
              <w:rPr>
                <w:b/>
                <w:bCs/>
              </w:rPr>
              <w:t>26577,5</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
                <w:bCs/>
              </w:rPr>
            </w:pPr>
            <w:r>
              <w:rPr>
                <w:b/>
                <w:bCs/>
              </w:rPr>
              <w:t>25704,0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
                <w:bCs/>
              </w:rPr>
            </w:pPr>
            <w:r>
              <w:rPr>
                <w:b/>
                <w:bCs/>
              </w:rPr>
              <w:t>25751,0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
                <w:bCs/>
              </w:rPr>
            </w:pPr>
            <w:r>
              <w:rPr>
                <w:b/>
                <w:bCs/>
              </w:rPr>
              <w:t>25751,0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
                <w:bCs/>
              </w:rPr>
            </w:pPr>
            <w:r>
              <w:rPr>
                <w:b/>
                <w:bCs/>
              </w:rPr>
              <w:t>25751,0</w:t>
            </w:r>
          </w:p>
        </w:tc>
      </w:tr>
      <w:tr w:rsidR="00E8778A" w:rsidRPr="004D300B" w:rsidTr="003D26EF">
        <w:trPr>
          <w:trHeight w:val="346"/>
        </w:trPr>
        <w:tc>
          <w:tcPr>
            <w:tcW w:w="2560" w:type="dxa"/>
            <w:vMerge/>
            <w:tcBorders>
              <w:left w:val="single" w:sz="4" w:space="0" w:color="auto"/>
              <w:right w:val="single" w:sz="4" w:space="0" w:color="auto"/>
            </w:tcBorders>
          </w:tcPr>
          <w:p w:rsidR="00E8778A" w:rsidRPr="004D300B" w:rsidRDefault="00E8778A" w:rsidP="003D26EF">
            <w:pPr>
              <w:ind w:right="-57"/>
            </w:pPr>
          </w:p>
        </w:tc>
        <w:tc>
          <w:tcPr>
            <w:tcW w:w="3780" w:type="dxa"/>
            <w:vMerge/>
            <w:tcBorders>
              <w:left w:val="single" w:sz="4" w:space="0" w:color="auto"/>
              <w:right w:val="single" w:sz="4" w:space="0" w:color="auto"/>
            </w:tcBorders>
            <w:vAlign w:val="center"/>
          </w:tcPr>
          <w:p w:rsidR="00E8778A" w:rsidRPr="004D300B" w:rsidRDefault="00E8778A"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
                <w:bCs/>
              </w:rPr>
            </w:pP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3D26EF">
            <w:pPr>
              <w:ind w:right="-57"/>
            </w:pPr>
          </w:p>
        </w:tc>
        <w:tc>
          <w:tcPr>
            <w:tcW w:w="3780" w:type="dxa"/>
            <w:vMerge/>
            <w:tcBorders>
              <w:left w:val="single" w:sz="4" w:space="0" w:color="auto"/>
              <w:right w:val="single" w:sz="4" w:space="0" w:color="auto"/>
            </w:tcBorders>
            <w:vAlign w:val="center"/>
          </w:tcPr>
          <w:p w:rsidR="00E8778A" w:rsidRPr="004D300B" w:rsidRDefault="00E8778A"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3D26EF">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Pr>
                <w:bCs/>
              </w:rPr>
              <w:t>22505,3</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Pr>
                <w:bCs/>
              </w:rPr>
              <w:t>25355,5</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Pr>
                <w:bCs/>
              </w:rPr>
              <w:t>24410,0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Pr>
                <w:bCs/>
              </w:rPr>
              <w:t>24446,0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Pr>
                <w:bCs/>
              </w:rPr>
              <w:t>24446,0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Pr>
                <w:bCs/>
              </w:rPr>
              <w:t>24446,0</w:t>
            </w:r>
          </w:p>
        </w:tc>
      </w:tr>
      <w:tr w:rsidR="00E8778A" w:rsidRPr="004D300B" w:rsidTr="003D26EF">
        <w:trPr>
          <w:trHeight w:val="754"/>
        </w:trPr>
        <w:tc>
          <w:tcPr>
            <w:tcW w:w="2560" w:type="dxa"/>
            <w:vMerge/>
            <w:tcBorders>
              <w:left w:val="single" w:sz="4" w:space="0" w:color="auto"/>
              <w:bottom w:val="single" w:sz="4" w:space="0" w:color="auto"/>
              <w:right w:val="single" w:sz="4" w:space="0" w:color="auto"/>
            </w:tcBorders>
          </w:tcPr>
          <w:p w:rsidR="00E8778A" w:rsidRPr="004D300B" w:rsidRDefault="00E8778A" w:rsidP="003D26EF">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0D1508" w:rsidRDefault="00E8778A" w:rsidP="003D26EF">
            <w:pPr>
              <w:ind w:right="-57"/>
            </w:pPr>
            <w:r w:rsidRPr="000D1508">
              <w:rPr>
                <w:sz w:val="22"/>
                <w:szCs w:val="22"/>
              </w:rPr>
              <w:t>Совет народных депутатов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Pr>
                <w:bCs/>
              </w:rPr>
              <w:t>1300,0</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3D26EF">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E8778A" w:rsidRPr="00895671" w:rsidRDefault="00E8778A" w:rsidP="003D26EF">
            <w:pPr>
              <w:ind w:right="-57"/>
              <w:rPr>
                <w:sz w:val="20"/>
                <w:szCs w:val="20"/>
              </w:rPr>
            </w:pPr>
            <w:r w:rsidRPr="00895671">
              <w:rPr>
                <w:sz w:val="20"/>
                <w:szCs w:val="20"/>
              </w:rPr>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95671">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Pr>
                <w:bCs/>
              </w:rPr>
              <w:t>19465,5</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Cs/>
              </w:rPr>
            </w:pPr>
            <w:r>
              <w:rPr>
                <w:bCs/>
              </w:rPr>
              <w:t>20562,0</w:t>
            </w:r>
          </w:p>
        </w:tc>
      </w:tr>
      <w:tr w:rsidR="00E8778A" w:rsidRPr="004D300B" w:rsidTr="003D26EF">
        <w:trPr>
          <w:trHeight w:val="476"/>
        </w:trPr>
        <w:tc>
          <w:tcPr>
            <w:tcW w:w="2560" w:type="dxa"/>
            <w:vMerge/>
            <w:tcBorders>
              <w:left w:val="single" w:sz="4" w:space="0" w:color="auto"/>
              <w:right w:val="single" w:sz="4" w:space="0" w:color="auto"/>
            </w:tcBorders>
            <w:vAlign w:val="center"/>
          </w:tcPr>
          <w:p w:rsidR="00E8778A" w:rsidRPr="004D300B" w:rsidRDefault="00E8778A" w:rsidP="003D26EF">
            <w:pPr>
              <w:ind w:right="-57"/>
            </w:pPr>
          </w:p>
        </w:tc>
        <w:tc>
          <w:tcPr>
            <w:tcW w:w="3780" w:type="dxa"/>
            <w:vMerge/>
            <w:tcBorders>
              <w:left w:val="single" w:sz="4" w:space="0" w:color="auto"/>
              <w:right w:val="single" w:sz="4" w:space="0" w:color="auto"/>
            </w:tcBorders>
            <w:vAlign w:val="center"/>
          </w:tcPr>
          <w:p w:rsidR="00E8778A" w:rsidRPr="00895671" w:rsidRDefault="00E8778A" w:rsidP="003D26EF">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pPr>
              <w:ind w:right="-57"/>
              <w:rPr>
                <w:b/>
                <w:bCs/>
              </w:rPr>
            </w:pPr>
          </w:p>
        </w:tc>
      </w:tr>
      <w:tr w:rsidR="00E8778A" w:rsidRPr="004D300B" w:rsidTr="003D26EF">
        <w:trPr>
          <w:trHeight w:val="1475"/>
        </w:trPr>
        <w:tc>
          <w:tcPr>
            <w:tcW w:w="2560" w:type="dxa"/>
            <w:vMerge/>
            <w:tcBorders>
              <w:left w:val="single" w:sz="4" w:space="0" w:color="auto"/>
              <w:bottom w:val="single" w:sz="4" w:space="0" w:color="auto"/>
              <w:right w:val="single" w:sz="4" w:space="0" w:color="auto"/>
            </w:tcBorders>
          </w:tcPr>
          <w:p w:rsidR="00E8778A" w:rsidRPr="004D300B" w:rsidRDefault="00E8778A" w:rsidP="00F765A4">
            <w:pPr>
              <w:ind w:right="-57"/>
            </w:pPr>
          </w:p>
        </w:tc>
        <w:tc>
          <w:tcPr>
            <w:tcW w:w="3780" w:type="dxa"/>
            <w:vMerge/>
            <w:tcBorders>
              <w:left w:val="single" w:sz="4" w:space="0" w:color="auto"/>
              <w:bottom w:val="single" w:sz="4" w:space="0" w:color="auto"/>
              <w:right w:val="single" w:sz="4" w:space="0" w:color="auto"/>
            </w:tcBorders>
            <w:vAlign w:val="center"/>
          </w:tcPr>
          <w:p w:rsidR="00E8778A" w:rsidRPr="00895671" w:rsidRDefault="00E8778A" w:rsidP="00F765A4">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19465,5</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20562,0</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F765A4">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E8778A" w:rsidRPr="00895671" w:rsidRDefault="00E8778A" w:rsidP="00F765A4">
            <w:pPr>
              <w:ind w:right="-57"/>
              <w:rPr>
                <w:sz w:val="20"/>
                <w:szCs w:val="20"/>
              </w:rPr>
            </w:pPr>
            <w:r w:rsidRPr="00895671">
              <w:rPr>
                <w:sz w:val="20"/>
                <w:szCs w:val="20"/>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95671">
              <w:rPr>
                <w:rFonts w:eastAsia="Times New Roman"/>
                <w:sz w:val="20"/>
                <w:szCs w:val="20"/>
                <w:lang w:eastAsia="ru-RU"/>
              </w:rPr>
              <w:t>Использование современных информа-циионно-коммуникационных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1300,0</w:t>
            </w: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F765A4">
            <w:pPr>
              <w:ind w:right="-57"/>
            </w:pPr>
          </w:p>
        </w:tc>
        <w:tc>
          <w:tcPr>
            <w:tcW w:w="3780" w:type="dxa"/>
            <w:vMerge/>
            <w:tcBorders>
              <w:left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r>
      <w:tr w:rsidR="00E8778A" w:rsidRPr="004D300B" w:rsidTr="003D26EF">
        <w:trPr>
          <w:trHeight w:val="476"/>
        </w:trPr>
        <w:tc>
          <w:tcPr>
            <w:tcW w:w="2560" w:type="dxa"/>
            <w:vMerge/>
            <w:tcBorders>
              <w:left w:val="single" w:sz="4" w:space="0" w:color="auto"/>
              <w:bottom w:val="single" w:sz="4" w:space="0" w:color="auto"/>
              <w:right w:val="single" w:sz="4" w:space="0" w:color="auto"/>
            </w:tcBorders>
          </w:tcPr>
          <w:p w:rsidR="00E8778A" w:rsidRPr="004D300B" w:rsidRDefault="00E8778A" w:rsidP="00F765A4">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Default="00E8778A" w:rsidP="00F765A4">
            <w:pPr>
              <w:ind w:right="-57"/>
            </w:pPr>
            <w:r w:rsidRPr="004D300B">
              <w:t>Совет народных депутатов Таловского муниципального района</w:t>
            </w:r>
          </w:p>
          <w:p w:rsidR="00E8778A" w:rsidRPr="004D300B" w:rsidRDefault="00E8778A" w:rsidP="00F765A4">
            <w:pPr>
              <w:ind w:right="-57"/>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1300,0</w:t>
            </w:r>
          </w:p>
        </w:tc>
      </w:tr>
      <w:tr w:rsidR="00E8778A"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F765A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F765A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F765A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F765A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F765A4">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F765A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F765A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F765A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F765A4">
            <w:pPr>
              <w:ind w:right="-57"/>
            </w:pPr>
            <w:r w:rsidRPr="004D300B">
              <w:t>9</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F765A4">
            <w:pPr>
              <w:ind w:right="-57"/>
            </w:pPr>
            <w:r w:rsidRPr="004D300B">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E8778A" w:rsidRPr="004D300B" w:rsidRDefault="00E8778A" w:rsidP="00F765A4">
            <w:pPr>
              <w:ind w:right="-57"/>
            </w:pPr>
            <w:r w:rsidRPr="004D300B">
              <w:t>Управление резервным фондом</w:t>
            </w: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2700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550</w:t>
            </w: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F765A4">
            <w:pPr>
              <w:ind w:right="-57"/>
            </w:pPr>
          </w:p>
        </w:tc>
        <w:tc>
          <w:tcPr>
            <w:tcW w:w="3780" w:type="dxa"/>
            <w:vMerge/>
            <w:tcBorders>
              <w:left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r>
      <w:tr w:rsidR="00E8778A" w:rsidRPr="004D300B" w:rsidTr="003D26EF">
        <w:trPr>
          <w:trHeight w:val="476"/>
        </w:trPr>
        <w:tc>
          <w:tcPr>
            <w:tcW w:w="2560" w:type="dxa"/>
            <w:vMerge/>
            <w:tcBorders>
              <w:left w:val="single" w:sz="4" w:space="0" w:color="auto"/>
              <w:bottom w:val="single" w:sz="4" w:space="0" w:color="auto"/>
              <w:right w:val="single" w:sz="4" w:space="0" w:color="auto"/>
            </w:tcBorders>
          </w:tcPr>
          <w:p w:rsidR="00E8778A" w:rsidRPr="004D300B" w:rsidRDefault="00E8778A" w:rsidP="00F765A4">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2700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550</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F765A4">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E8778A" w:rsidRPr="004D300B" w:rsidRDefault="00E8778A" w:rsidP="00F765A4">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120</w:t>
            </w: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F765A4">
            <w:pPr>
              <w:ind w:right="-57"/>
            </w:pPr>
          </w:p>
        </w:tc>
        <w:tc>
          <w:tcPr>
            <w:tcW w:w="3780" w:type="dxa"/>
            <w:vMerge/>
            <w:tcBorders>
              <w:left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r>
      <w:tr w:rsidR="00E8778A"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E8778A" w:rsidRPr="004D300B" w:rsidRDefault="00E8778A" w:rsidP="00F765A4">
            <w:pPr>
              <w:ind w:right="-57"/>
            </w:pPr>
          </w:p>
        </w:tc>
        <w:tc>
          <w:tcPr>
            <w:tcW w:w="3780" w:type="dxa"/>
            <w:vMerge/>
            <w:tcBorders>
              <w:left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120</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E8778A" w:rsidRPr="004D300B" w:rsidRDefault="00E8778A" w:rsidP="00F765A4">
            <w:pPr>
              <w:ind w:right="-57"/>
            </w:pPr>
            <w:r w:rsidRPr="004D300B">
              <w:t>Основное мероприятие 1.5</w:t>
            </w: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tc>
        <w:tc>
          <w:tcPr>
            <w:tcW w:w="3780" w:type="dxa"/>
            <w:vMerge w:val="restart"/>
            <w:tcBorders>
              <w:top w:val="single" w:sz="4" w:space="0" w:color="auto"/>
              <w:left w:val="single" w:sz="4" w:space="0" w:color="auto"/>
              <w:right w:val="single" w:sz="4" w:space="0" w:color="auto"/>
            </w:tcBorders>
            <w:vAlign w:val="center"/>
          </w:tcPr>
          <w:p w:rsidR="00E8778A" w:rsidRPr="004D300B" w:rsidRDefault="00E8778A" w:rsidP="00F765A4">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3204,0</w:t>
            </w:r>
          </w:p>
        </w:tc>
      </w:tr>
      <w:tr w:rsidR="00E8778A" w:rsidRPr="004D300B" w:rsidTr="003D26EF">
        <w:trPr>
          <w:trHeight w:val="388"/>
        </w:trPr>
        <w:tc>
          <w:tcPr>
            <w:tcW w:w="2560" w:type="dxa"/>
            <w:vMerge/>
            <w:tcBorders>
              <w:left w:val="single" w:sz="4" w:space="0" w:color="auto"/>
              <w:right w:val="single" w:sz="4" w:space="0" w:color="auto"/>
            </w:tcBorders>
            <w:vAlign w:val="center"/>
          </w:tcPr>
          <w:p w:rsidR="00E8778A" w:rsidRPr="004D300B" w:rsidRDefault="00E8778A" w:rsidP="00F765A4">
            <w:pPr>
              <w:ind w:right="-57"/>
            </w:pPr>
          </w:p>
        </w:tc>
        <w:tc>
          <w:tcPr>
            <w:tcW w:w="3780" w:type="dxa"/>
            <w:vMerge/>
            <w:tcBorders>
              <w:left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r>
      <w:tr w:rsidR="00E8778A" w:rsidRPr="004D300B" w:rsidTr="003D26EF">
        <w:trPr>
          <w:trHeight w:val="1018"/>
        </w:trPr>
        <w:tc>
          <w:tcPr>
            <w:tcW w:w="2560" w:type="dxa"/>
            <w:vMerge/>
            <w:tcBorders>
              <w:left w:val="single" w:sz="4" w:space="0" w:color="auto"/>
              <w:bottom w:val="single" w:sz="4" w:space="0" w:color="auto"/>
              <w:right w:val="single" w:sz="4" w:space="0" w:color="auto"/>
            </w:tcBorders>
            <w:vAlign w:val="center"/>
          </w:tcPr>
          <w:p w:rsidR="00E8778A" w:rsidRPr="004D300B" w:rsidRDefault="00E8778A" w:rsidP="00F765A4">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3204,0</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E8778A" w:rsidRPr="004D300B" w:rsidRDefault="00E8778A" w:rsidP="00F765A4">
            <w:pPr>
              <w:ind w:right="-57"/>
            </w:pPr>
            <w:r w:rsidRPr="004D300B">
              <w:t>Основное мероприятие 1.6</w:t>
            </w: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tc>
        <w:tc>
          <w:tcPr>
            <w:tcW w:w="3780" w:type="dxa"/>
            <w:vMerge w:val="restart"/>
            <w:tcBorders>
              <w:top w:val="single" w:sz="4" w:space="0" w:color="auto"/>
              <w:left w:val="single" w:sz="4" w:space="0" w:color="auto"/>
              <w:right w:val="single" w:sz="4" w:space="0" w:color="auto"/>
            </w:tcBorders>
            <w:vAlign w:val="center"/>
          </w:tcPr>
          <w:p w:rsidR="00E8778A" w:rsidRPr="004D300B" w:rsidRDefault="00E8778A" w:rsidP="00F765A4">
            <w:pPr>
              <w:ind w:right="-57"/>
            </w:pPr>
            <w:r w:rsidRPr="004D300B">
              <w:t>Выплаты почетным гражданам</w:t>
            </w: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0</w:t>
            </w:r>
          </w:p>
        </w:tc>
      </w:tr>
      <w:tr w:rsidR="00E8778A" w:rsidRPr="004D300B" w:rsidTr="003D26EF">
        <w:trPr>
          <w:trHeight w:val="476"/>
        </w:trPr>
        <w:tc>
          <w:tcPr>
            <w:tcW w:w="2560" w:type="dxa"/>
            <w:vMerge/>
            <w:tcBorders>
              <w:left w:val="single" w:sz="4" w:space="0" w:color="auto"/>
              <w:right w:val="single" w:sz="4" w:space="0" w:color="auto"/>
            </w:tcBorders>
            <w:vAlign w:val="center"/>
          </w:tcPr>
          <w:p w:rsidR="00E8778A" w:rsidRPr="004D300B" w:rsidRDefault="00E8778A" w:rsidP="00F765A4">
            <w:pPr>
              <w:ind w:right="-57"/>
            </w:pPr>
          </w:p>
        </w:tc>
        <w:tc>
          <w:tcPr>
            <w:tcW w:w="3780" w:type="dxa"/>
            <w:vMerge/>
            <w:tcBorders>
              <w:left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r>
      <w:tr w:rsidR="00E8778A" w:rsidRPr="004D300B" w:rsidTr="003D26EF">
        <w:trPr>
          <w:trHeight w:val="578"/>
        </w:trPr>
        <w:tc>
          <w:tcPr>
            <w:tcW w:w="2560" w:type="dxa"/>
            <w:vMerge/>
            <w:tcBorders>
              <w:left w:val="single" w:sz="4" w:space="0" w:color="auto"/>
              <w:bottom w:val="single" w:sz="4" w:space="0" w:color="auto"/>
              <w:right w:val="single" w:sz="4" w:space="0" w:color="auto"/>
            </w:tcBorders>
            <w:vAlign w:val="center"/>
          </w:tcPr>
          <w:p w:rsidR="00E8778A" w:rsidRPr="004D300B" w:rsidRDefault="00E8778A" w:rsidP="00F765A4">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0D1508" w:rsidRDefault="00E8778A" w:rsidP="00F765A4">
            <w:pPr>
              <w:ind w:right="-57"/>
              <w:rPr>
                <w:sz w:val="20"/>
                <w:szCs w:val="20"/>
              </w:rPr>
            </w:pPr>
            <w:r>
              <w:rPr>
                <w:sz w:val="20"/>
                <w:szCs w:val="20"/>
              </w:rPr>
              <w:t>администрация Талов</w:t>
            </w:r>
            <w:r w:rsidRPr="000D1508">
              <w:rPr>
                <w:sz w:val="20"/>
                <w:szCs w:val="20"/>
              </w:rPr>
              <w:t>ского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Pr>
                <w:bCs/>
              </w:rPr>
              <w:t>0</w:t>
            </w:r>
          </w:p>
        </w:tc>
      </w:tr>
      <w:tr w:rsidR="00E8778A" w:rsidRPr="004D300B" w:rsidTr="003D26EF">
        <w:trPr>
          <w:trHeight w:val="598"/>
        </w:trPr>
        <w:tc>
          <w:tcPr>
            <w:tcW w:w="25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F765A4">
            <w:pPr>
              <w:ind w:right="-57"/>
            </w:pPr>
            <w:r w:rsidRPr="004D300B">
              <w:t>Основное мероприятие 1.7</w:t>
            </w:r>
          </w:p>
        </w:tc>
        <w:tc>
          <w:tcPr>
            <w:tcW w:w="37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F765A4">
            <w:pPr>
              <w:ind w:right="-57"/>
            </w:pPr>
            <w:r w:rsidRPr="004D300B">
              <w:rPr>
                <w:sz w:val="22"/>
                <w:szCs w:val="22"/>
              </w:rPr>
              <w:t>Обеспечение экологической безопас-ности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Всего</w:t>
            </w:r>
          </w:p>
          <w:p w:rsidR="00E8778A" w:rsidRPr="004D300B" w:rsidRDefault="00E8778A" w:rsidP="00F765A4">
            <w:pPr>
              <w:ind w:right="-57"/>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Cs/>
              </w:rPr>
            </w:pPr>
            <w:r w:rsidRPr="004D300B">
              <w:rPr>
                <w:bCs/>
              </w:rPr>
              <w:t>1</w:t>
            </w:r>
            <w:r>
              <w:rPr>
                <w:bCs/>
              </w:rPr>
              <w:t>0</w:t>
            </w:r>
          </w:p>
        </w:tc>
      </w:tr>
      <w:tr w:rsidR="00E8778A"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F765A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F765A4">
            <w:pPr>
              <w:ind w:right="-57"/>
              <w:rPr>
                <w:b/>
                <w:bCs/>
              </w:rPr>
            </w:pPr>
          </w:p>
        </w:tc>
      </w:tr>
      <w:tr w:rsidR="00E8778A"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92361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92361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923614">
            <w:pPr>
              <w:ind w:right="-57"/>
            </w:pPr>
            <w:r w:rsidRPr="000D1508">
              <w:rPr>
                <w:sz w:val="20"/>
                <w:szCs w:val="20"/>
              </w:rPr>
              <w:t xml:space="preserve">администрация Таловского </w:t>
            </w:r>
            <w:r w:rsidRPr="004D300B">
              <w:t>муниципального</w:t>
            </w:r>
          </w:p>
          <w:p w:rsidR="00E8778A" w:rsidRPr="004D300B" w:rsidRDefault="00E8778A" w:rsidP="00923614">
            <w:pPr>
              <w:ind w:right="-57"/>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92361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92361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92361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92361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92361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923614">
            <w:pPr>
              <w:ind w:right="-57"/>
              <w:rPr>
                <w:bCs/>
              </w:rPr>
            </w:pPr>
            <w:r w:rsidRPr="004D300B">
              <w:rPr>
                <w:bCs/>
              </w:rPr>
              <w:t>1</w:t>
            </w:r>
            <w:r>
              <w:rPr>
                <w:bCs/>
              </w:rPr>
              <w:t>0</w:t>
            </w:r>
          </w:p>
        </w:tc>
      </w:tr>
      <w:tr w:rsidR="00E8778A"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92361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92361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92361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92361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923614">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92361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92361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92361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923614">
            <w:pPr>
              <w:ind w:right="-57"/>
            </w:pPr>
            <w:r w:rsidRPr="004D300B">
              <w:t>9</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923614">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E8778A" w:rsidRPr="004D300B" w:rsidRDefault="00E8778A" w:rsidP="00923614">
            <w:pPr>
              <w:jc w:val="center"/>
            </w:pPr>
            <w:r w:rsidRPr="004D300B">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92361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923614">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923614">
            <w:pPr>
              <w:jc w:val="center"/>
            </w:pPr>
            <w:r>
              <w:t>17454,3</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923614">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923614">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923614">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923614">
            <w:pPr>
              <w:jc w:val="center"/>
            </w:pPr>
            <w:r>
              <w:t>13686,8</w:t>
            </w: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923614">
            <w:pPr>
              <w:ind w:right="-57"/>
            </w:pPr>
          </w:p>
        </w:tc>
        <w:tc>
          <w:tcPr>
            <w:tcW w:w="3780" w:type="dxa"/>
            <w:vMerge/>
            <w:tcBorders>
              <w:left w:val="single" w:sz="4" w:space="0" w:color="auto"/>
              <w:right w:val="single" w:sz="4" w:space="0" w:color="auto"/>
            </w:tcBorders>
            <w:vAlign w:val="center"/>
          </w:tcPr>
          <w:p w:rsidR="00E8778A" w:rsidRPr="004D300B" w:rsidRDefault="00E8778A" w:rsidP="00923614"/>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92361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92361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923614">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92361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92361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92361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923614">
            <w:pPr>
              <w:ind w:right="-57"/>
              <w:rPr>
                <w:b/>
                <w:bCs/>
              </w:rPr>
            </w:pPr>
          </w:p>
        </w:tc>
      </w:tr>
      <w:tr w:rsidR="00E8778A" w:rsidRPr="004D300B" w:rsidTr="003D26EF">
        <w:trPr>
          <w:trHeight w:val="476"/>
        </w:trPr>
        <w:tc>
          <w:tcPr>
            <w:tcW w:w="2560" w:type="dxa"/>
            <w:vMerge/>
            <w:tcBorders>
              <w:left w:val="single" w:sz="4" w:space="0" w:color="auto"/>
              <w:bottom w:val="single" w:sz="4" w:space="0" w:color="auto"/>
              <w:right w:val="single" w:sz="4" w:space="0" w:color="auto"/>
            </w:tcBorders>
          </w:tcPr>
          <w:p w:rsidR="00E8778A" w:rsidRPr="004D300B" w:rsidRDefault="00E8778A" w:rsidP="00D64DC1">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МКУ «ЕДДС и ХТО»</w:t>
            </w:r>
          </w:p>
          <w:p w:rsidR="00E8778A" w:rsidRPr="004D300B" w:rsidRDefault="00E8778A" w:rsidP="00D64DC1">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344375" w:rsidRDefault="00E8778A" w:rsidP="00D64DC1">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D64DC1" w:rsidRDefault="00E8778A" w:rsidP="00D64DC1">
            <w:pPr>
              <w:jc w:val="center"/>
            </w:pPr>
            <w:r>
              <w:t>17454,3</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jc w:val="center"/>
            </w:pPr>
            <w:r>
              <w:t>13686,8</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D64DC1">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E8778A" w:rsidRPr="004D300B" w:rsidRDefault="00E8778A" w:rsidP="00D64DC1">
            <w:r w:rsidRPr="004D300B">
              <w:t>Обеспечение безопасности в чрезвычайных ситуациях </w:t>
            </w:r>
          </w:p>
          <w:p w:rsidR="00E8778A" w:rsidRPr="004D300B" w:rsidRDefault="00E8778A" w:rsidP="00D64DC1">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D64DC1">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jc w:val="center"/>
            </w:pPr>
            <w:r>
              <w:t>1218,7</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t>1243,1</w:t>
            </w:r>
          </w:p>
        </w:tc>
      </w:tr>
      <w:tr w:rsidR="00E8778A" w:rsidRPr="004D300B" w:rsidTr="003D26EF">
        <w:trPr>
          <w:trHeight w:val="476"/>
        </w:trPr>
        <w:tc>
          <w:tcPr>
            <w:tcW w:w="2560" w:type="dxa"/>
            <w:vMerge/>
            <w:tcBorders>
              <w:left w:val="single" w:sz="4" w:space="0" w:color="auto"/>
              <w:right w:val="single" w:sz="4" w:space="0" w:color="auto"/>
            </w:tcBorders>
            <w:vAlign w:val="center"/>
          </w:tcPr>
          <w:p w:rsidR="00E8778A" w:rsidRPr="004D300B" w:rsidRDefault="00E8778A" w:rsidP="00D64DC1">
            <w:pPr>
              <w:ind w:right="-57"/>
            </w:pPr>
          </w:p>
        </w:tc>
        <w:tc>
          <w:tcPr>
            <w:tcW w:w="3780" w:type="dxa"/>
            <w:vMerge/>
            <w:tcBorders>
              <w:left w:val="single" w:sz="4" w:space="0" w:color="auto"/>
              <w:right w:val="single" w:sz="4" w:space="0" w:color="auto"/>
            </w:tcBorders>
            <w:vAlign w:val="center"/>
          </w:tcPr>
          <w:p w:rsidR="00E8778A" w:rsidRPr="004D300B" w:rsidRDefault="00E8778A"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rPr>
                <w:b/>
                <w:bCs/>
              </w:rPr>
            </w:pPr>
          </w:p>
        </w:tc>
      </w:tr>
      <w:tr w:rsidR="00E8778A" w:rsidRPr="004D300B" w:rsidTr="003D26EF">
        <w:trPr>
          <w:trHeight w:val="476"/>
        </w:trPr>
        <w:tc>
          <w:tcPr>
            <w:tcW w:w="2560" w:type="dxa"/>
            <w:vMerge/>
            <w:tcBorders>
              <w:left w:val="single" w:sz="4" w:space="0" w:color="auto"/>
              <w:bottom w:val="single" w:sz="4" w:space="0" w:color="auto"/>
              <w:right w:val="single" w:sz="4" w:space="0" w:color="auto"/>
            </w:tcBorders>
          </w:tcPr>
          <w:p w:rsidR="00E8778A" w:rsidRPr="004D300B" w:rsidRDefault="00E8778A" w:rsidP="00D64DC1">
            <w:pPr>
              <w:ind w:right="-57"/>
            </w:pPr>
          </w:p>
        </w:tc>
        <w:tc>
          <w:tcPr>
            <w:tcW w:w="3780" w:type="dxa"/>
            <w:vMerge/>
            <w:tcBorders>
              <w:left w:val="single" w:sz="4" w:space="0" w:color="auto"/>
              <w:bottom w:val="single" w:sz="4" w:space="0" w:color="auto"/>
              <w:right w:val="single" w:sz="4" w:space="0" w:color="auto"/>
            </w:tcBorders>
          </w:tcPr>
          <w:p w:rsidR="00E8778A" w:rsidRPr="004D300B" w:rsidRDefault="00E8778A"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МКУ «ЕДДС и ХТО»</w:t>
            </w: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D64DC1">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jc w:val="center"/>
            </w:pPr>
            <w:r>
              <w:t>1218,7</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t>1243,1</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D64DC1">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E8778A" w:rsidRPr="004D300B" w:rsidRDefault="00E8778A" w:rsidP="00D64DC1">
            <w:r w:rsidRPr="004D300B">
              <w:t>Финансовое обеспечение других обязательств государства</w:t>
            </w:r>
          </w:p>
          <w:p w:rsidR="00E8778A" w:rsidRPr="004D300B" w:rsidRDefault="00E8778A" w:rsidP="00D64DC1"/>
          <w:p w:rsidR="00E8778A" w:rsidRPr="004D300B" w:rsidRDefault="00E8778A" w:rsidP="00D64DC1"/>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D64DC1">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jc w:val="center"/>
            </w:pPr>
            <w:r>
              <w:t>16235,6</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rsidRPr="00D64DC1">
              <w:rPr>
                <w:sz w:val="22"/>
                <w:szCs w:val="22"/>
              </w:rPr>
              <w:t>12443,7</w:t>
            </w: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D64DC1">
            <w:pPr>
              <w:ind w:right="-57"/>
            </w:pPr>
          </w:p>
        </w:tc>
        <w:tc>
          <w:tcPr>
            <w:tcW w:w="3780" w:type="dxa"/>
            <w:vMerge/>
            <w:tcBorders>
              <w:left w:val="single" w:sz="4" w:space="0" w:color="auto"/>
              <w:right w:val="single" w:sz="4" w:space="0" w:color="auto"/>
            </w:tcBorders>
            <w:vAlign w:val="center"/>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rPr>
                <w:b/>
                <w:bCs/>
              </w:rPr>
            </w:pPr>
          </w:p>
        </w:tc>
      </w:tr>
      <w:tr w:rsidR="00E8778A" w:rsidRPr="004D300B" w:rsidTr="003D26EF">
        <w:trPr>
          <w:trHeight w:val="299"/>
        </w:trPr>
        <w:tc>
          <w:tcPr>
            <w:tcW w:w="2560" w:type="dxa"/>
            <w:vMerge/>
            <w:tcBorders>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МКУ «ЕДДС и ХТО»</w:t>
            </w: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Pr="00344375" w:rsidRDefault="00E8778A" w:rsidP="00D64DC1">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jc w:val="center"/>
            </w:pPr>
            <w:r>
              <w:t>16235,6</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center"/>
            </w:pPr>
            <w:r w:rsidRPr="00D64DC1">
              <w:rPr>
                <w:sz w:val="22"/>
                <w:szCs w:val="22"/>
              </w:rPr>
              <w:t>12443,7</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D64DC1">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E8778A" w:rsidRPr="004D300B" w:rsidRDefault="00E8778A" w:rsidP="00D64DC1">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FA6955" w:rsidRDefault="00E8778A" w:rsidP="00D64DC1">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E8778A" w:rsidRPr="00FB41B3" w:rsidRDefault="00E8778A" w:rsidP="00D64DC1">
            <w:pPr>
              <w:ind w:right="-108"/>
              <w:jc w:val="right"/>
              <w:rPr>
                <w:b/>
                <w:bCs/>
              </w:rPr>
            </w:pPr>
            <w:r>
              <w:rPr>
                <w:b/>
                <w:bCs/>
              </w:rPr>
              <w:t>5478,7</w:t>
            </w:r>
          </w:p>
        </w:tc>
        <w:tc>
          <w:tcPr>
            <w:tcW w:w="1080" w:type="dxa"/>
            <w:tcBorders>
              <w:top w:val="single" w:sz="4" w:space="0" w:color="auto"/>
              <w:left w:val="nil"/>
              <w:bottom w:val="single" w:sz="4" w:space="0" w:color="auto"/>
              <w:right w:val="single" w:sz="4" w:space="0" w:color="auto"/>
            </w:tcBorders>
          </w:tcPr>
          <w:p w:rsidR="00E8778A" w:rsidRPr="004D300B" w:rsidRDefault="00E8778A" w:rsidP="00D64DC1">
            <w:pPr>
              <w:ind w:right="-108"/>
              <w:jc w:val="right"/>
              <w:rPr>
                <w:b/>
                <w:bCs/>
              </w:rPr>
            </w:pPr>
          </w:p>
          <w:p w:rsidR="00E8778A" w:rsidRPr="004D300B" w:rsidRDefault="00E8778A" w:rsidP="00D64DC1">
            <w:pPr>
              <w:ind w:right="-108"/>
              <w:jc w:val="right"/>
              <w:rPr>
                <w:b/>
                <w:bCs/>
              </w:rPr>
            </w:pPr>
            <w:r>
              <w:rPr>
                <w:b/>
                <w:bCs/>
              </w:rPr>
              <w:t>3320,7</w:t>
            </w:r>
          </w:p>
        </w:tc>
        <w:tc>
          <w:tcPr>
            <w:tcW w:w="979"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D64DC1">
            <w:pPr>
              <w:rPr>
                <w:b/>
              </w:rPr>
            </w:pPr>
          </w:p>
          <w:p w:rsidR="00E8778A" w:rsidRPr="004D300B" w:rsidRDefault="00E8778A" w:rsidP="00D64DC1">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D64DC1">
            <w:pPr>
              <w:rPr>
                <w:b/>
              </w:rPr>
            </w:pPr>
          </w:p>
          <w:p w:rsidR="00E8778A" w:rsidRPr="004D300B" w:rsidRDefault="00E8778A" w:rsidP="00D64DC1">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D64DC1">
            <w:pPr>
              <w:rPr>
                <w:b/>
              </w:rPr>
            </w:pPr>
          </w:p>
          <w:p w:rsidR="00E8778A" w:rsidRPr="004D300B" w:rsidRDefault="00E8778A" w:rsidP="00D64DC1">
            <w:pPr>
              <w:rPr>
                <w:b/>
              </w:rPr>
            </w:pPr>
            <w:r>
              <w:rPr>
                <w:b/>
              </w:rPr>
              <w:t>3327,8</w:t>
            </w:r>
          </w:p>
        </w:tc>
      </w:tr>
      <w:tr w:rsidR="00E8778A" w:rsidRPr="004D300B" w:rsidTr="003D26EF">
        <w:trPr>
          <w:trHeight w:val="476"/>
        </w:trPr>
        <w:tc>
          <w:tcPr>
            <w:tcW w:w="2560" w:type="dxa"/>
            <w:vMerge/>
            <w:tcBorders>
              <w:left w:val="single" w:sz="4" w:space="0" w:color="auto"/>
              <w:right w:val="single" w:sz="4" w:space="0" w:color="auto"/>
            </w:tcBorders>
            <w:vAlign w:val="center"/>
          </w:tcPr>
          <w:p w:rsidR="00E8778A" w:rsidRPr="004D300B" w:rsidRDefault="00E8778A" w:rsidP="00D64DC1"/>
        </w:tc>
        <w:tc>
          <w:tcPr>
            <w:tcW w:w="3780" w:type="dxa"/>
            <w:vMerge/>
            <w:tcBorders>
              <w:left w:val="single" w:sz="4" w:space="0" w:color="auto"/>
              <w:right w:val="single" w:sz="4" w:space="0" w:color="auto"/>
            </w:tcBorders>
            <w:vAlign w:val="center"/>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FA6955" w:rsidRDefault="00E8778A" w:rsidP="00D64DC1">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E8778A" w:rsidRPr="00FB41B3" w:rsidRDefault="00E8778A" w:rsidP="00D64DC1">
            <w:pPr>
              <w:ind w:right="-108"/>
              <w:jc w:val="right"/>
              <w:rPr>
                <w:bCs/>
              </w:rPr>
            </w:pPr>
          </w:p>
        </w:tc>
        <w:tc>
          <w:tcPr>
            <w:tcW w:w="1080" w:type="dxa"/>
            <w:tcBorders>
              <w:top w:val="single" w:sz="4" w:space="0" w:color="auto"/>
              <w:left w:val="nil"/>
              <w:bottom w:val="single" w:sz="4" w:space="0" w:color="auto"/>
              <w:right w:val="single" w:sz="4" w:space="0" w:color="auto"/>
            </w:tcBorders>
          </w:tcPr>
          <w:p w:rsidR="00E8778A" w:rsidRPr="004D300B" w:rsidRDefault="00E8778A" w:rsidP="00D64DC1">
            <w:pPr>
              <w:ind w:right="-108"/>
            </w:pPr>
          </w:p>
        </w:tc>
        <w:tc>
          <w:tcPr>
            <w:tcW w:w="979"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D64DC1"/>
        </w:tc>
        <w:tc>
          <w:tcPr>
            <w:tcW w:w="1181"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D64DC1"/>
        </w:tc>
        <w:tc>
          <w:tcPr>
            <w:tcW w:w="1035"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D64DC1"/>
        </w:tc>
      </w:tr>
      <w:tr w:rsidR="00E8778A" w:rsidRPr="004D300B" w:rsidTr="003D26EF">
        <w:trPr>
          <w:trHeight w:val="165"/>
        </w:trPr>
        <w:tc>
          <w:tcPr>
            <w:tcW w:w="2560" w:type="dxa"/>
            <w:vMerge/>
            <w:tcBorders>
              <w:left w:val="single" w:sz="4" w:space="0" w:color="auto"/>
              <w:bottom w:val="single" w:sz="4" w:space="0" w:color="auto"/>
              <w:right w:val="single" w:sz="4" w:space="0" w:color="auto"/>
            </w:tcBorders>
            <w:vAlign w:val="center"/>
          </w:tcPr>
          <w:p w:rsidR="00E8778A" w:rsidRPr="004D300B" w:rsidRDefault="00E8778A" w:rsidP="00D64DC1"/>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E8778A" w:rsidRDefault="00E8778A" w:rsidP="00D64DC1">
            <w:pPr>
              <w:ind w:left="-198" w:right="-108"/>
              <w:jc w:val="center"/>
              <w:rPr>
                <w:bCs/>
              </w:rPr>
            </w:pPr>
            <w:r w:rsidRPr="006134C8">
              <w:rPr>
                <w:bCs/>
              </w:rPr>
              <w:t>4559,0</w:t>
            </w:r>
          </w:p>
          <w:p w:rsidR="00E8778A" w:rsidRDefault="00E8778A" w:rsidP="00D64DC1">
            <w:pPr>
              <w:ind w:left="-198" w:right="-108"/>
              <w:jc w:val="center"/>
              <w:rPr>
                <w:bCs/>
              </w:rPr>
            </w:pPr>
          </w:p>
          <w:p w:rsidR="00E8778A" w:rsidRPr="006134C8" w:rsidRDefault="00E8778A" w:rsidP="00D64DC1">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E8778A" w:rsidRDefault="00E8778A" w:rsidP="00D64DC1">
            <w:pPr>
              <w:ind w:right="-108"/>
              <w:jc w:val="center"/>
              <w:rPr>
                <w:bCs/>
              </w:rPr>
            </w:pPr>
          </w:p>
          <w:p w:rsidR="00E8778A" w:rsidRDefault="00E8778A" w:rsidP="00D64DC1">
            <w:pPr>
              <w:ind w:right="-108"/>
              <w:jc w:val="center"/>
              <w:rPr>
                <w:bCs/>
              </w:rPr>
            </w:pPr>
            <w:r w:rsidRPr="006134C8">
              <w:rPr>
                <w:bCs/>
              </w:rPr>
              <w:t>5478,7</w:t>
            </w:r>
          </w:p>
          <w:p w:rsidR="00E8778A" w:rsidRDefault="00E8778A" w:rsidP="00D64DC1">
            <w:pPr>
              <w:ind w:right="-108"/>
              <w:jc w:val="center"/>
              <w:rPr>
                <w:bCs/>
              </w:rPr>
            </w:pPr>
          </w:p>
          <w:p w:rsidR="00E8778A" w:rsidRPr="006134C8" w:rsidRDefault="00E8778A" w:rsidP="00D64DC1">
            <w:pPr>
              <w:ind w:right="-108"/>
              <w:jc w:val="center"/>
              <w:rPr>
                <w:bCs/>
              </w:rPr>
            </w:pPr>
          </w:p>
        </w:tc>
        <w:tc>
          <w:tcPr>
            <w:tcW w:w="1080" w:type="dxa"/>
            <w:tcBorders>
              <w:top w:val="single" w:sz="4" w:space="0" w:color="auto"/>
              <w:left w:val="nil"/>
              <w:bottom w:val="single" w:sz="4" w:space="0" w:color="auto"/>
              <w:right w:val="single" w:sz="4" w:space="0" w:color="auto"/>
            </w:tcBorders>
          </w:tcPr>
          <w:p w:rsidR="00E8778A" w:rsidRPr="006134C8" w:rsidRDefault="00E8778A" w:rsidP="00D64DC1">
            <w:pPr>
              <w:ind w:right="-108"/>
              <w:jc w:val="center"/>
              <w:rPr>
                <w:bCs/>
              </w:rPr>
            </w:pPr>
          </w:p>
          <w:p w:rsidR="00E8778A" w:rsidRPr="006134C8" w:rsidRDefault="00E8778A" w:rsidP="00D64DC1">
            <w:pPr>
              <w:ind w:right="-108"/>
              <w:jc w:val="center"/>
              <w:rPr>
                <w:bCs/>
              </w:rPr>
            </w:pPr>
            <w:r w:rsidRPr="006134C8">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E8778A" w:rsidRPr="006134C8" w:rsidRDefault="00E8778A" w:rsidP="00D64DC1">
            <w:pPr>
              <w:jc w:val="center"/>
            </w:pPr>
          </w:p>
          <w:p w:rsidR="00E8778A" w:rsidRPr="006134C8" w:rsidRDefault="00E8778A" w:rsidP="00D64DC1">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E8778A" w:rsidRPr="006134C8" w:rsidRDefault="00E8778A" w:rsidP="00D64DC1">
            <w:pPr>
              <w:jc w:val="center"/>
            </w:pPr>
          </w:p>
          <w:p w:rsidR="00E8778A" w:rsidRPr="006134C8" w:rsidRDefault="00E8778A" w:rsidP="00D64DC1">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E8778A" w:rsidRPr="006134C8" w:rsidRDefault="00E8778A" w:rsidP="00D64DC1">
            <w:pPr>
              <w:jc w:val="center"/>
            </w:pPr>
          </w:p>
          <w:p w:rsidR="00E8778A" w:rsidRPr="006134C8" w:rsidRDefault="00E8778A" w:rsidP="00D64DC1">
            <w:pPr>
              <w:jc w:val="center"/>
            </w:pPr>
            <w:r w:rsidRPr="006134C8">
              <w:t>3327,8</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D64DC1">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E8778A" w:rsidRPr="004D300B" w:rsidRDefault="00E8778A" w:rsidP="00D64DC1">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55,1</w:t>
            </w: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D64DC1"/>
        </w:tc>
        <w:tc>
          <w:tcPr>
            <w:tcW w:w="3780" w:type="dxa"/>
            <w:vMerge/>
            <w:tcBorders>
              <w:left w:val="single" w:sz="4" w:space="0" w:color="auto"/>
              <w:right w:val="single" w:sz="4" w:space="0" w:color="auto"/>
            </w:tcBorders>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jc w:val="right"/>
            </w:pP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jc w:val="right"/>
            </w:pP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p>
        </w:tc>
      </w:tr>
      <w:tr w:rsidR="00E8778A" w:rsidRPr="004D300B" w:rsidTr="00BD3254">
        <w:trPr>
          <w:trHeight w:val="476"/>
        </w:trPr>
        <w:tc>
          <w:tcPr>
            <w:tcW w:w="2560" w:type="dxa"/>
            <w:vMerge/>
            <w:tcBorders>
              <w:left w:val="single" w:sz="4" w:space="0" w:color="auto"/>
              <w:bottom w:val="single" w:sz="4" w:space="0" w:color="auto"/>
              <w:right w:val="single" w:sz="4" w:space="0" w:color="auto"/>
            </w:tcBorders>
          </w:tcPr>
          <w:p w:rsidR="00E8778A" w:rsidRPr="004D300B" w:rsidRDefault="00E8778A" w:rsidP="00D64DC1"/>
        </w:tc>
        <w:tc>
          <w:tcPr>
            <w:tcW w:w="3780" w:type="dxa"/>
            <w:vMerge/>
            <w:tcBorders>
              <w:left w:val="single" w:sz="4" w:space="0" w:color="auto"/>
              <w:bottom w:val="single" w:sz="4" w:space="0" w:color="auto"/>
              <w:right w:val="single" w:sz="4" w:space="0" w:color="auto"/>
            </w:tcBorders>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55,1</w:t>
            </w:r>
          </w:p>
        </w:tc>
      </w:tr>
      <w:tr w:rsidR="00E8778A" w:rsidRPr="004D300B" w:rsidTr="00BD3254">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9</w:t>
            </w:r>
          </w:p>
        </w:tc>
      </w:tr>
      <w:tr w:rsidR="00E8778A" w:rsidRPr="004D300B" w:rsidTr="00BD3254">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D64DC1">
            <w:r w:rsidRPr="004D300B">
              <w:t>Основное мероприятие 3.2</w:t>
            </w:r>
          </w:p>
        </w:tc>
        <w:tc>
          <w:tcPr>
            <w:tcW w:w="3780" w:type="dxa"/>
            <w:vMerge w:val="restart"/>
            <w:tcBorders>
              <w:top w:val="single" w:sz="4" w:space="0" w:color="auto"/>
              <w:left w:val="single" w:sz="4" w:space="0" w:color="auto"/>
              <w:right w:val="single" w:sz="4" w:space="0" w:color="auto"/>
            </w:tcBorders>
          </w:tcPr>
          <w:p w:rsidR="00E8778A" w:rsidRPr="004D300B" w:rsidRDefault="00E8778A" w:rsidP="00D64DC1">
            <w:r w:rsidRPr="004D300B">
              <w:t>Содержание имущества и проведение ремонтных работ</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rsidRPr="004D300B">
              <w:t>0</w:t>
            </w: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D64DC1"/>
        </w:tc>
        <w:tc>
          <w:tcPr>
            <w:tcW w:w="3780" w:type="dxa"/>
            <w:vMerge/>
            <w:tcBorders>
              <w:left w:val="single" w:sz="4" w:space="0" w:color="auto"/>
              <w:right w:val="single" w:sz="4" w:space="0" w:color="auto"/>
            </w:tcBorders>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p>
        </w:tc>
      </w:tr>
      <w:tr w:rsidR="00E8778A" w:rsidRPr="004D300B" w:rsidTr="003D26EF">
        <w:trPr>
          <w:trHeight w:val="476"/>
        </w:trPr>
        <w:tc>
          <w:tcPr>
            <w:tcW w:w="2560" w:type="dxa"/>
            <w:vMerge/>
            <w:tcBorders>
              <w:left w:val="single" w:sz="4" w:space="0" w:color="auto"/>
              <w:bottom w:val="single" w:sz="4" w:space="0" w:color="auto"/>
              <w:right w:val="single" w:sz="4" w:space="0" w:color="auto"/>
            </w:tcBorders>
          </w:tcPr>
          <w:p w:rsidR="00E8778A" w:rsidRPr="004D300B" w:rsidRDefault="00E8778A" w:rsidP="00D64DC1"/>
        </w:tc>
        <w:tc>
          <w:tcPr>
            <w:tcW w:w="3780" w:type="dxa"/>
            <w:vMerge/>
            <w:tcBorders>
              <w:left w:val="single" w:sz="4" w:space="0" w:color="auto"/>
              <w:bottom w:val="single" w:sz="4" w:space="0" w:color="auto"/>
              <w:right w:val="single" w:sz="4" w:space="0" w:color="auto"/>
            </w:tcBorders>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rsidRPr="004D300B">
              <w:t>0</w:t>
            </w:r>
          </w:p>
        </w:tc>
      </w:tr>
      <w:tr w:rsidR="00E8778A" w:rsidRPr="004D300B" w:rsidTr="003D26EF">
        <w:trPr>
          <w:trHeight w:val="476"/>
        </w:trPr>
        <w:tc>
          <w:tcPr>
            <w:tcW w:w="2560" w:type="dxa"/>
            <w:vMerge w:val="restart"/>
            <w:tcBorders>
              <w:top w:val="single" w:sz="4" w:space="0" w:color="auto"/>
              <w:left w:val="single" w:sz="4" w:space="0" w:color="auto"/>
              <w:right w:val="single" w:sz="4" w:space="0" w:color="auto"/>
            </w:tcBorders>
          </w:tcPr>
          <w:p w:rsidR="00E8778A" w:rsidRPr="004D300B" w:rsidRDefault="00E8778A" w:rsidP="00D64DC1">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E8778A" w:rsidRPr="004D300B" w:rsidRDefault="00E8778A" w:rsidP="00D64DC1">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237,5</w:t>
            </w: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D64DC1"/>
        </w:tc>
        <w:tc>
          <w:tcPr>
            <w:tcW w:w="3780" w:type="dxa"/>
            <w:vMerge/>
            <w:tcBorders>
              <w:left w:val="single" w:sz="4" w:space="0" w:color="auto"/>
              <w:right w:val="single" w:sz="4" w:space="0" w:color="auto"/>
            </w:tcBorders>
          </w:tcPr>
          <w:p w:rsidR="00E8778A" w:rsidRPr="004D300B" w:rsidRDefault="00E8778A"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p>
        </w:tc>
      </w:tr>
      <w:tr w:rsidR="00E8778A" w:rsidRPr="004D300B" w:rsidTr="003D26EF">
        <w:trPr>
          <w:trHeight w:val="176"/>
        </w:trPr>
        <w:tc>
          <w:tcPr>
            <w:tcW w:w="2560" w:type="dxa"/>
            <w:vMerge/>
            <w:tcBorders>
              <w:left w:val="single" w:sz="4" w:space="0" w:color="auto"/>
              <w:bottom w:val="single" w:sz="4" w:space="0" w:color="auto"/>
              <w:right w:val="single" w:sz="4" w:space="0" w:color="auto"/>
            </w:tcBorders>
          </w:tcPr>
          <w:p w:rsidR="00E8778A" w:rsidRPr="004D300B" w:rsidRDefault="00E8778A" w:rsidP="00D64DC1"/>
        </w:tc>
        <w:tc>
          <w:tcPr>
            <w:tcW w:w="3780" w:type="dxa"/>
            <w:vMerge/>
            <w:tcBorders>
              <w:left w:val="single" w:sz="4" w:space="0" w:color="auto"/>
              <w:bottom w:val="single" w:sz="4" w:space="0" w:color="auto"/>
              <w:right w:val="single" w:sz="4" w:space="0" w:color="auto"/>
            </w:tcBorders>
          </w:tcPr>
          <w:p w:rsidR="00E8778A" w:rsidRPr="004D300B" w:rsidRDefault="00E8778A"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jc w:val="right"/>
            </w:pPr>
            <w:r>
              <w:t>237,5</w:t>
            </w:r>
          </w:p>
        </w:tc>
      </w:tr>
      <w:tr w:rsidR="00E8778A" w:rsidRPr="004D300B" w:rsidTr="003D26EF">
        <w:trPr>
          <w:trHeight w:val="252"/>
        </w:trPr>
        <w:tc>
          <w:tcPr>
            <w:tcW w:w="2560" w:type="dxa"/>
            <w:vMerge w:val="restart"/>
            <w:tcBorders>
              <w:top w:val="single" w:sz="4" w:space="0" w:color="auto"/>
              <w:left w:val="single" w:sz="4" w:space="0" w:color="auto"/>
              <w:right w:val="single" w:sz="4" w:space="0" w:color="auto"/>
            </w:tcBorders>
          </w:tcPr>
          <w:p w:rsidR="00E8778A" w:rsidRPr="004D300B" w:rsidRDefault="00E8778A" w:rsidP="00D64DC1">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E8778A" w:rsidRPr="004D300B" w:rsidRDefault="00E8778A" w:rsidP="00D64DC1">
            <w:pPr>
              <w:pStyle w:val="a4"/>
              <w:ind w:left="71" w:right="85"/>
              <w:jc w:val="both"/>
              <w:rPr>
                <w:rStyle w:val="1a"/>
                <w:b w:val="0"/>
              </w:rPr>
            </w:pPr>
            <w:r w:rsidRPr="004D300B">
              <w:rPr>
                <w:rStyle w:val="1a"/>
                <w:b w:val="0"/>
              </w:rPr>
              <w:t>Публикация информационных сообщений</w:t>
            </w:r>
          </w:p>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Всего</w:t>
            </w:r>
          </w:p>
          <w:p w:rsidR="00E8778A" w:rsidRPr="004D300B" w:rsidRDefault="00E8778A" w:rsidP="00D64DC1"/>
        </w:tc>
        <w:tc>
          <w:tcPr>
            <w:tcW w:w="1080" w:type="dxa"/>
            <w:tcBorders>
              <w:top w:val="single" w:sz="4" w:space="0" w:color="auto"/>
              <w:left w:val="nil"/>
              <w:bottom w:val="single" w:sz="4" w:space="0" w:color="auto"/>
              <w:right w:val="single" w:sz="4" w:space="0" w:color="auto"/>
            </w:tcBorders>
            <w:vAlign w:val="bottom"/>
          </w:tcPr>
          <w:p w:rsidR="00E8778A" w:rsidRPr="00FA6955" w:rsidRDefault="00E8778A" w:rsidP="00D64DC1">
            <w:pPr>
              <w:jc w:val="right"/>
            </w:pPr>
            <w:r>
              <w:t>149,5</w:t>
            </w:r>
          </w:p>
          <w:p w:rsidR="00E8778A" w:rsidRPr="00FA6955" w:rsidRDefault="00E8778A" w:rsidP="00D64DC1">
            <w:pPr>
              <w:jc w:val="right"/>
            </w:pPr>
          </w:p>
        </w:tc>
        <w:tc>
          <w:tcPr>
            <w:tcW w:w="1080" w:type="dxa"/>
            <w:tcBorders>
              <w:top w:val="single" w:sz="4" w:space="0" w:color="auto"/>
              <w:left w:val="nil"/>
              <w:bottom w:val="single" w:sz="4" w:space="0" w:color="auto"/>
              <w:right w:val="single" w:sz="4" w:space="0" w:color="auto"/>
            </w:tcBorders>
            <w:vAlign w:val="bottom"/>
          </w:tcPr>
          <w:p w:rsidR="00E8778A" w:rsidRPr="00FA6955" w:rsidRDefault="00E8778A" w:rsidP="00D64DC1">
            <w:pPr>
              <w:jc w:val="right"/>
            </w:pPr>
            <w:r>
              <w:t>260,0</w:t>
            </w:r>
          </w:p>
          <w:p w:rsidR="00E8778A" w:rsidRPr="00FA6955" w:rsidRDefault="00E8778A"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E8778A" w:rsidRPr="00FA6955" w:rsidRDefault="00E8778A"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right"/>
            </w:pPr>
            <w:r>
              <w:t>250,6</w:t>
            </w:r>
          </w:p>
          <w:p w:rsidR="00E8778A" w:rsidRPr="004D300B" w:rsidRDefault="00E8778A"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right"/>
            </w:pPr>
            <w:r w:rsidRPr="004D300B">
              <w:t>2</w:t>
            </w:r>
            <w:r>
              <w:t>50,6</w:t>
            </w:r>
          </w:p>
          <w:p w:rsidR="00E8778A" w:rsidRPr="004D300B" w:rsidRDefault="00E8778A"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right"/>
            </w:pPr>
            <w:r w:rsidRPr="004D300B">
              <w:t>2</w:t>
            </w:r>
            <w:r>
              <w:t>50,6</w:t>
            </w:r>
          </w:p>
          <w:p w:rsidR="00E8778A" w:rsidRPr="004D300B" w:rsidRDefault="00E8778A" w:rsidP="00D64DC1">
            <w:pPr>
              <w:jc w:val="right"/>
            </w:pPr>
          </w:p>
        </w:tc>
      </w:tr>
      <w:tr w:rsidR="00E8778A" w:rsidRPr="004D300B" w:rsidTr="003D26EF">
        <w:trPr>
          <w:trHeight w:val="476"/>
        </w:trPr>
        <w:tc>
          <w:tcPr>
            <w:tcW w:w="2560" w:type="dxa"/>
            <w:vMerge/>
            <w:tcBorders>
              <w:left w:val="single" w:sz="4" w:space="0" w:color="auto"/>
              <w:right w:val="single" w:sz="4" w:space="0" w:color="auto"/>
            </w:tcBorders>
          </w:tcPr>
          <w:p w:rsidR="00E8778A" w:rsidRPr="004D300B" w:rsidRDefault="00E8778A" w:rsidP="00D64DC1"/>
        </w:tc>
        <w:tc>
          <w:tcPr>
            <w:tcW w:w="3780" w:type="dxa"/>
            <w:vMerge/>
            <w:tcBorders>
              <w:left w:val="single" w:sz="4" w:space="0" w:color="auto"/>
              <w:right w:val="single" w:sz="4" w:space="0" w:color="auto"/>
            </w:tcBorders>
          </w:tcPr>
          <w:p w:rsidR="00E8778A" w:rsidRPr="004D300B" w:rsidRDefault="00E8778A"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FA6955" w:rsidRDefault="00E8778A" w:rsidP="00D64DC1">
            <w:pPr>
              <w:jc w:val="right"/>
            </w:pPr>
          </w:p>
        </w:tc>
        <w:tc>
          <w:tcPr>
            <w:tcW w:w="1080" w:type="dxa"/>
            <w:tcBorders>
              <w:top w:val="single" w:sz="4" w:space="0" w:color="auto"/>
              <w:left w:val="nil"/>
              <w:bottom w:val="single" w:sz="4" w:space="0" w:color="auto"/>
              <w:right w:val="single" w:sz="4" w:space="0" w:color="auto"/>
            </w:tcBorders>
            <w:vAlign w:val="bottom"/>
          </w:tcPr>
          <w:p w:rsidR="00E8778A" w:rsidRPr="00FA6955" w:rsidRDefault="00E8778A" w:rsidP="00D64DC1">
            <w:pPr>
              <w:jc w:val="right"/>
            </w:pPr>
          </w:p>
        </w:tc>
        <w:tc>
          <w:tcPr>
            <w:tcW w:w="1080" w:type="dxa"/>
            <w:tcBorders>
              <w:top w:val="single" w:sz="4" w:space="0" w:color="auto"/>
              <w:left w:val="nil"/>
              <w:bottom w:val="single" w:sz="4" w:space="0" w:color="auto"/>
              <w:right w:val="single" w:sz="4" w:space="0" w:color="auto"/>
            </w:tcBorders>
          </w:tcPr>
          <w:p w:rsidR="00E8778A" w:rsidRPr="00FA6955" w:rsidRDefault="00E8778A"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jc w:val="right"/>
            </w:pPr>
          </w:p>
        </w:tc>
      </w:tr>
      <w:tr w:rsidR="00E8778A" w:rsidRPr="004D300B" w:rsidTr="00BD3254">
        <w:trPr>
          <w:trHeight w:val="1111"/>
        </w:trPr>
        <w:tc>
          <w:tcPr>
            <w:tcW w:w="2560" w:type="dxa"/>
            <w:vMerge/>
            <w:tcBorders>
              <w:left w:val="single" w:sz="4" w:space="0" w:color="auto"/>
              <w:bottom w:val="single" w:sz="4" w:space="0" w:color="auto"/>
              <w:right w:val="single" w:sz="4" w:space="0" w:color="auto"/>
            </w:tcBorders>
          </w:tcPr>
          <w:p w:rsidR="00E8778A" w:rsidRPr="004D300B" w:rsidRDefault="00E8778A" w:rsidP="00D64DC1"/>
        </w:tc>
        <w:tc>
          <w:tcPr>
            <w:tcW w:w="3780" w:type="dxa"/>
            <w:vMerge/>
            <w:tcBorders>
              <w:left w:val="single" w:sz="4" w:space="0" w:color="auto"/>
              <w:bottom w:val="single" w:sz="4" w:space="0" w:color="auto"/>
              <w:right w:val="single" w:sz="4" w:space="0" w:color="auto"/>
            </w:tcBorders>
          </w:tcPr>
          <w:p w:rsidR="00E8778A" w:rsidRPr="004D300B" w:rsidRDefault="00E8778A"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E8778A" w:rsidRDefault="00E8778A" w:rsidP="00D64DC1">
            <w:pPr>
              <w:jc w:val="right"/>
            </w:pPr>
            <w:r>
              <w:t>149,5</w:t>
            </w:r>
          </w:p>
          <w:p w:rsidR="00E8778A" w:rsidRDefault="00E8778A" w:rsidP="00D64DC1">
            <w:pPr>
              <w:jc w:val="right"/>
            </w:pPr>
          </w:p>
          <w:p w:rsidR="00E8778A" w:rsidRDefault="00E8778A" w:rsidP="00D64DC1">
            <w:pPr>
              <w:jc w:val="right"/>
            </w:pPr>
          </w:p>
          <w:p w:rsidR="00E8778A" w:rsidRPr="00FA6955" w:rsidRDefault="00E8778A" w:rsidP="00D64DC1">
            <w:pPr>
              <w:jc w:val="right"/>
            </w:pPr>
          </w:p>
          <w:p w:rsidR="00E8778A" w:rsidRPr="00FA6955" w:rsidRDefault="00E8778A" w:rsidP="00D64DC1">
            <w:pPr>
              <w:jc w:val="right"/>
            </w:pPr>
          </w:p>
        </w:tc>
        <w:tc>
          <w:tcPr>
            <w:tcW w:w="1080" w:type="dxa"/>
            <w:tcBorders>
              <w:top w:val="single" w:sz="4" w:space="0" w:color="auto"/>
              <w:left w:val="nil"/>
              <w:bottom w:val="single" w:sz="4" w:space="0" w:color="auto"/>
              <w:right w:val="single" w:sz="4" w:space="0" w:color="auto"/>
            </w:tcBorders>
            <w:vAlign w:val="bottom"/>
          </w:tcPr>
          <w:p w:rsidR="00E8778A" w:rsidRDefault="00E8778A" w:rsidP="00D64DC1">
            <w:pPr>
              <w:jc w:val="right"/>
            </w:pPr>
            <w:r>
              <w:t>260,0</w:t>
            </w:r>
          </w:p>
          <w:p w:rsidR="00E8778A" w:rsidRDefault="00E8778A" w:rsidP="00D64DC1">
            <w:pPr>
              <w:jc w:val="right"/>
            </w:pPr>
          </w:p>
          <w:p w:rsidR="00E8778A" w:rsidRDefault="00E8778A" w:rsidP="00D64DC1">
            <w:pPr>
              <w:jc w:val="right"/>
            </w:pPr>
          </w:p>
          <w:p w:rsidR="00E8778A" w:rsidRDefault="00E8778A" w:rsidP="00D64DC1">
            <w:pPr>
              <w:jc w:val="right"/>
            </w:pPr>
          </w:p>
          <w:p w:rsidR="00E8778A" w:rsidRPr="00FA6955" w:rsidRDefault="00E8778A"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E8778A" w:rsidRPr="00FA6955" w:rsidRDefault="00E8778A"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D64DC1">
            <w:pPr>
              <w:jc w:val="right"/>
            </w:pPr>
            <w:r>
              <w:t>250,6</w:t>
            </w:r>
          </w:p>
          <w:p w:rsidR="00E8778A" w:rsidRDefault="00E8778A" w:rsidP="00D64DC1">
            <w:pPr>
              <w:jc w:val="right"/>
            </w:pPr>
          </w:p>
          <w:p w:rsidR="00E8778A" w:rsidRDefault="00E8778A" w:rsidP="00D64DC1">
            <w:pPr>
              <w:jc w:val="right"/>
            </w:pPr>
          </w:p>
          <w:p w:rsidR="00E8778A" w:rsidRDefault="00E8778A" w:rsidP="00D64DC1">
            <w:pPr>
              <w:jc w:val="right"/>
            </w:pPr>
          </w:p>
          <w:p w:rsidR="00E8778A" w:rsidRPr="004D300B" w:rsidRDefault="00E8778A"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D64DC1">
            <w:pPr>
              <w:jc w:val="right"/>
            </w:pPr>
            <w:r w:rsidRPr="004D300B">
              <w:t>2</w:t>
            </w:r>
            <w:r>
              <w:t>50,6</w:t>
            </w:r>
          </w:p>
          <w:p w:rsidR="00E8778A" w:rsidRDefault="00E8778A" w:rsidP="00D64DC1">
            <w:pPr>
              <w:jc w:val="right"/>
            </w:pPr>
          </w:p>
          <w:p w:rsidR="00E8778A" w:rsidRDefault="00E8778A" w:rsidP="00D64DC1">
            <w:pPr>
              <w:jc w:val="right"/>
            </w:pPr>
          </w:p>
          <w:p w:rsidR="00E8778A" w:rsidRPr="004D300B" w:rsidRDefault="00E8778A" w:rsidP="00D64DC1">
            <w:pPr>
              <w:jc w:val="right"/>
            </w:pPr>
          </w:p>
          <w:p w:rsidR="00E8778A" w:rsidRPr="004D300B" w:rsidRDefault="00E8778A"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D64DC1">
            <w:pPr>
              <w:jc w:val="right"/>
            </w:pPr>
            <w:r w:rsidRPr="004D300B">
              <w:t>2</w:t>
            </w:r>
            <w:r>
              <w:t>50,6</w:t>
            </w:r>
          </w:p>
          <w:p w:rsidR="00E8778A" w:rsidRDefault="00E8778A" w:rsidP="00D64DC1">
            <w:pPr>
              <w:jc w:val="right"/>
            </w:pPr>
          </w:p>
          <w:p w:rsidR="00E8778A" w:rsidRDefault="00E8778A" w:rsidP="00D64DC1">
            <w:pPr>
              <w:jc w:val="right"/>
            </w:pPr>
          </w:p>
          <w:p w:rsidR="00E8778A" w:rsidRDefault="00E8778A" w:rsidP="00D64DC1">
            <w:pPr>
              <w:jc w:val="right"/>
            </w:pPr>
          </w:p>
          <w:p w:rsidR="00E8778A" w:rsidRPr="004D300B" w:rsidRDefault="00E8778A" w:rsidP="00D64DC1">
            <w:pPr>
              <w:jc w:val="right"/>
            </w:pPr>
          </w:p>
        </w:tc>
      </w:tr>
      <w:tr w:rsidR="00E8778A"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tcPr>
          <w:p w:rsidR="00E8778A" w:rsidRPr="004D300B" w:rsidRDefault="00E8778A" w:rsidP="00D64DC1">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E8778A" w:rsidRPr="004D300B" w:rsidRDefault="00E8778A" w:rsidP="00D64DC1">
            <w:pPr>
              <w:ind w:right="-57"/>
            </w:pPr>
            <w:r w:rsidRPr="004D300B">
              <w:t>Обеспечение деятельности МКУ «Отдел по управлению муниципальным имуществом».</w:t>
            </w:r>
          </w:p>
          <w:p w:rsidR="00E8778A" w:rsidRPr="004D300B" w:rsidRDefault="00E8778A"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всего:</w:t>
            </w:r>
          </w:p>
          <w:p w:rsidR="00E8778A" w:rsidRPr="004D300B" w:rsidRDefault="00E8778A" w:rsidP="00D64DC1"/>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27</w:t>
            </w:r>
            <w:r>
              <w:t>84,6</w:t>
            </w:r>
          </w:p>
        </w:tc>
      </w:tr>
      <w:tr w:rsidR="00E8778A" w:rsidRPr="004D300B" w:rsidTr="003D26EF">
        <w:trPr>
          <w:trHeight w:val="476"/>
        </w:trPr>
        <w:tc>
          <w:tcPr>
            <w:tcW w:w="2560" w:type="dxa"/>
            <w:tcBorders>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tcBorders>
              <w:left w:val="single" w:sz="4" w:space="0" w:color="auto"/>
              <w:bottom w:val="single" w:sz="4" w:space="0" w:color="auto"/>
              <w:right w:val="single" w:sz="4" w:space="0" w:color="auto"/>
            </w:tcBorders>
            <w:vAlign w:val="center"/>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p>
        </w:tc>
      </w:tr>
      <w:tr w:rsidR="00E8778A" w:rsidRPr="004D300B" w:rsidTr="00642DDE">
        <w:trPr>
          <w:trHeight w:val="476"/>
        </w:trPr>
        <w:tc>
          <w:tcPr>
            <w:tcW w:w="2560" w:type="dxa"/>
            <w:tcBorders>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tcBorders>
              <w:left w:val="single" w:sz="4" w:space="0" w:color="auto"/>
              <w:bottom w:val="single" w:sz="4" w:space="0" w:color="auto"/>
              <w:right w:val="single" w:sz="4" w:space="0" w:color="auto"/>
            </w:tcBorders>
            <w:vAlign w:val="center"/>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27</w:t>
            </w:r>
            <w:r>
              <w:t>84,6</w:t>
            </w:r>
          </w:p>
        </w:tc>
      </w:tr>
      <w:tr w:rsidR="00E8778A" w:rsidRPr="004D300B" w:rsidTr="002D7BEE">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D64DC1">
            <w:pPr>
              <w:ind w:right="-57"/>
            </w:pPr>
            <w:r w:rsidRPr="004D300B">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D64DC1">
            <w:pPr>
              <w:ind w:right="-57"/>
            </w:pPr>
            <w:r w:rsidRPr="004D300B">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D64DC1">
            <w:pPr>
              <w:ind w:right="-57"/>
            </w:pPr>
            <w:r w:rsidRPr="004D300B">
              <w:t>9</w:t>
            </w:r>
          </w:p>
        </w:tc>
      </w:tr>
      <w:tr w:rsidR="00E8778A" w:rsidRPr="004D300B" w:rsidTr="00642DDE">
        <w:trPr>
          <w:trHeight w:val="373"/>
        </w:trPr>
        <w:tc>
          <w:tcPr>
            <w:tcW w:w="2560" w:type="dxa"/>
            <w:vMerge w:val="restart"/>
            <w:tcBorders>
              <w:top w:val="single" w:sz="4" w:space="0" w:color="auto"/>
              <w:left w:val="single" w:sz="4" w:space="0" w:color="auto"/>
              <w:right w:val="single" w:sz="4" w:space="0" w:color="auto"/>
            </w:tcBorders>
          </w:tcPr>
          <w:p w:rsidR="00E8778A" w:rsidRPr="004D300B" w:rsidRDefault="00E8778A" w:rsidP="00D64DC1">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E8778A" w:rsidRPr="004D300B" w:rsidRDefault="00E8778A" w:rsidP="00D64DC1">
            <w:pPr>
              <w:rPr>
                <w:b/>
              </w:rPr>
            </w:pPr>
            <w:r w:rsidRPr="004D300B">
              <w:rPr>
                <w:b/>
              </w:rPr>
              <w:t>«Обеспечение жильем молодых семей»</w:t>
            </w:r>
          </w:p>
          <w:p w:rsidR="00E8778A" w:rsidRPr="004D300B" w:rsidRDefault="00E8778A" w:rsidP="00D64DC1">
            <w:pPr>
              <w:rPr>
                <w:b/>
              </w:rPr>
            </w:pPr>
          </w:p>
          <w:p w:rsidR="00E8778A" w:rsidRPr="004D300B" w:rsidRDefault="00E8778A"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ind w:right="-57"/>
              <w:rPr>
                <w:b/>
                <w:bCs/>
              </w:rPr>
            </w:pPr>
            <w:r w:rsidRPr="00D64DC1">
              <w:rPr>
                <w:b/>
                <w:bCs/>
              </w:rPr>
              <w:t>200</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ind w:right="-57"/>
              <w:rPr>
                <w:b/>
                <w:bCs/>
              </w:rPr>
            </w:pPr>
            <w:r w:rsidRPr="00D64DC1">
              <w:rPr>
                <w:b/>
                <w:bCs/>
              </w:rPr>
              <w:t>200,00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right="-57"/>
              <w:rPr>
                <w:b/>
                <w:bCs/>
              </w:rPr>
            </w:pPr>
            <w:r w:rsidRPr="00D64DC1">
              <w:rPr>
                <w:b/>
                <w:bCs/>
              </w:rPr>
              <w:t>200,00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right="-57"/>
              <w:rPr>
                <w:b/>
                <w:bCs/>
              </w:rPr>
            </w:pPr>
            <w:r w:rsidRPr="00D64DC1">
              <w:rPr>
                <w:b/>
                <w:bCs/>
              </w:rPr>
              <w:t>200,00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right="-57"/>
              <w:rPr>
                <w:b/>
                <w:bCs/>
              </w:rPr>
            </w:pPr>
            <w:r w:rsidRPr="00D64DC1">
              <w:rPr>
                <w:b/>
                <w:bCs/>
              </w:rPr>
              <w:t>200,00</w:t>
            </w:r>
          </w:p>
        </w:tc>
      </w:tr>
      <w:tr w:rsidR="00E8778A" w:rsidRPr="004D300B" w:rsidTr="003D26EF">
        <w:trPr>
          <w:trHeight w:val="449"/>
        </w:trPr>
        <w:tc>
          <w:tcPr>
            <w:tcW w:w="2560" w:type="dxa"/>
            <w:vMerge/>
            <w:tcBorders>
              <w:left w:val="single" w:sz="4" w:space="0" w:color="auto"/>
              <w:right w:val="single" w:sz="4" w:space="0" w:color="auto"/>
            </w:tcBorders>
            <w:vAlign w:val="center"/>
          </w:tcPr>
          <w:p w:rsidR="00E8778A" w:rsidRPr="004D300B" w:rsidRDefault="00E8778A" w:rsidP="00D64DC1">
            <w:pPr>
              <w:ind w:right="-57"/>
            </w:pPr>
          </w:p>
        </w:tc>
        <w:tc>
          <w:tcPr>
            <w:tcW w:w="3780" w:type="dxa"/>
            <w:vMerge/>
            <w:tcBorders>
              <w:left w:val="single" w:sz="4" w:space="0" w:color="auto"/>
              <w:right w:val="single" w:sz="4" w:space="0" w:color="auto"/>
            </w:tcBorders>
            <w:vAlign w:val="center"/>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right="-57"/>
              <w:rPr>
                <w:b/>
                <w:bCs/>
              </w:rPr>
            </w:pPr>
          </w:p>
        </w:tc>
      </w:tr>
      <w:tr w:rsidR="00E8778A"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ind w:right="-57"/>
              <w:rPr>
                <w:bCs/>
              </w:rPr>
            </w:pPr>
            <w:r w:rsidRPr="00D64DC1">
              <w:rPr>
                <w:bCs/>
              </w:rPr>
              <w:t>200</w:t>
            </w:r>
          </w:p>
        </w:tc>
        <w:tc>
          <w:tcPr>
            <w:tcW w:w="1080" w:type="dxa"/>
            <w:tcBorders>
              <w:top w:val="single" w:sz="4" w:space="0" w:color="auto"/>
              <w:left w:val="nil"/>
              <w:bottom w:val="single" w:sz="4" w:space="0" w:color="auto"/>
              <w:right w:val="single" w:sz="4" w:space="0" w:color="auto"/>
            </w:tcBorders>
            <w:vAlign w:val="bottom"/>
          </w:tcPr>
          <w:p w:rsidR="00E8778A" w:rsidRPr="00D64DC1" w:rsidRDefault="00E8778A" w:rsidP="00D64DC1">
            <w:pPr>
              <w:ind w:right="-57"/>
              <w:rPr>
                <w:bCs/>
              </w:rPr>
            </w:pPr>
            <w:r w:rsidRPr="00D64DC1">
              <w:rPr>
                <w:bCs/>
              </w:rPr>
              <w:t>200,00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right="-57"/>
              <w:rPr>
                <w:bCs/>
              </w:rPr>
            </w:pPr>
            <w:r w:rsidRPr="00D64DC1">
              <w:rPr>
                <w:bCs/>
              </w:rPr>
              <w:t>200,00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right="-57"/>
              <w:rPr>
                <w:bCs/>
              </w:rPr>
            </w:pPr>
            <w:r w:rsidRPr="00D64DC1">
              <w:rPr>
                <w:bCs/>
              </w:rPr>
              <w:t>200,00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D64DC1" w:rsidRDefault="00E8778A" w:rsidP="00D64DC1">
            <w:pPr>
              <w:ind w:right="-57"/>
              <w:rPr>
                <w:bCs/>
              </w:rPr>
            </w:pPr>
            <w:r w:rsidRPr="00D64DC1">
              <w:rPr>
                <w:bCs/>
              </w:rPr>
              <w:t>200,00</w:t>
            </w:r>
          </w:p>
        </w:tc>
      </w:tr>
      <w:tr w:rsidR="00E8778A" w:rsidRPr="004D300B" w:rsidTr="003D26E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E8778A" w:rsidRPr="004D300B" w:rsidRDefault="00E8778A" w:rsidP="00D64DC1">
            <w:pPr>
              <w:ind w:right="-57"/>
              <w:rPr>
                <w:b/>
              </w:rPr>
            </w:pPr>
            <w:r w:rsidRPr="004D300B">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E8778A" w:rsidRDefault="00E8778A" w:rsidP="00D64DC1">
            <w:pPr>
              <w:jc w:val="center"/>
              <w:rPr>
                <w:b/>
              </w:rPr>
            </w:pPr>
            <w:r w:rsidRPr="004D300B">
              <w:rPr>
                <w:b/>
              </w:rPr>
              <w:t xml:space="preserve">«Развитие и поддержка малого и  среднего предпринимательства </w:t>
            </w:r>
          </w:p>
          <w:p w:rsidR="00E8778A" w:rsidRDefault="00E8778A" w:rsidP="00D64DC1">
            <w:pPr>
              <w:jc w:val="center"/>
              <w:rPr>
                <w:b/>
              </w:rPr>
            </w:pPr>
          </w:p>
          <w:p w:rsidR="00E8778A" w:rsidRDefault="00E8778A" w:rsidP="00D64DC1">
            <w:pPr>
              <w:jc w:val="center"/>
              <w:rPr>
                <w:b/>
              </w:rPr>
            </w:pPr>
          </w:p>
          <w:p w:rsidR="00E8778A" w:rsidRDefault="00E8778A" w:rsidP="00D64DC1">
            <w:pPr>
              <w:jc w:val="center"/>
              <w:rPr>
                <w:b/>
              </w:rPr>
            </w:pPr>
          </w:p>
          <w:p w:rsidR="00E8778A" w:rsidRDefault="00E8778A" w:rsidP="00D64DC1">
            <w:pPr>
              <w:jc w:val="center"/>
            </w:pPr>
          </w:p>
          <w:p w:rsidR="00E8778A" w:rsidRDefault="00E8778A" w:rsidP="00D64DC1">
            <w:pPr>
              <w:jc w:val="center"/>
            </w:pPr>
          </w:p>
          <w:p w:rsidR="00E8778A" w:rsidRPr="004D300B" w:rsidRDefault="00E8778A"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Pr="00704707" w:rsidRDefault="00E8778A" w:rsidP="00D64DC1">
            <w:pPr>
              <w:ind w:right="-57"/>
              <w:rPr>
                <w:b/>
                <w:bCs/>
              </w:rPr>
            </w:pPr>
            <w:r w:rsidRPr="00704707">
              <w:rPr>
                <w:b/>
                <w:bCs/>
              </w:rPr>
              <w:t> 1260</w:t>
            </w:r>
          </w:p>
        </w:tc>
        <w:tc>
          <w:tcPr>
            <w:tcW w:w="1080" w:type="dxa"/>
            <w:tcBorders>
              <w:top w:val="single" w:sz="4" w:space="0" w:color="auto"/>
              <w:left w:val="nil"/>
              <w:bottom w:val="single" w:sz="4" w:space="0" w:color="auto"/>
              <w:right w:val="single" w:sz="4" w:space="0" w:color="auto"/>
            </w:tcBorders>
            <w:vAlign w:val="bottom"/>
          </w:tcPr>
          <w:p w:rsidR="00E8778A" w:rsidRPr="00EF7F4B" w:rsidRDefault="00E8778A" w:rsidP="00D64DC1">
            <w:pPr>
              <w:ind w:right="-57"/>
              <w:rPr>
                <w:b/>
                <w:bCs/>
              </w:rPr>
            </w:pPr>
            <w:r w:rsidRPr="00EF7F4B">
              <w:rPr>
                <w:b/>
                <w:bCs/>
              </w:rPr>
              <w:t>100</w:t>
            </w:r>
          </w:p>
        </w:tc>
        <w:tc>
          <w:tcPr>
            <w:tcW w:w="1080" w:type="dxa"/>
            <w:tcBorders>
              <w:top w:val="single" w:sz="4" w:space="0" w:color="auto"/>
              <w:left w:val="nil"/>
              <w:bottom w:val="single" w:sz="4" w:space="0" w:color="auto"/>
              <w:right w:val="single" w:sz="4" w:space="0" w:color="auto"/>
            </w:tcBorders>
            <w:vAlign w:val="bottom"/>
          </w:tcPr>
          <w:p w:rsidR="00E8778A" w:rsidRPr="00EF7F4B" w:rsidRDefault="00E8778A" w:rsidP="00D64DC1">
            <w:pPr>
              <w:ind w:right="-57"/>
              <w:rPr>
                <w:b/>
              </w:rPr>
            </w:pPr>
            <w:r w:rsidRPr="00EF7F4B">
              <w:rPr>
                <w:b/>
              </w:rPr>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EF7F4B" w:rsidRDefault="00E8778A" w:rsidP="00D64DC1">
            <w:pPr>
              <w:ind w:right="-57"/>
              <w:rPr>
                <w:b/>
              </w:rPr>
            </w:pPr>
            <w:r w:rsidRPr="00EF7F4B">
              <w:rPr>
                <w:b/>
              </w:rPr>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EF7F4B" w:rsidRDefault="00E8778A" w:rsidP="00D64DC1">
            <w:pPr>
              <w:ind w:right="-57"/>
              <w:rPr>
                <w:b/>
              </w:rPr>
            </w:pPr>
            <w:r w:rsidRPr="00EF7F4B">
              <w:rPr>
                <w:b/>
              </w:rPr>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EF7F4B" w:rsidRDefault="00E8778A" w:rsidP="00D64DC1">
            <w:pPr>
              <w:ind w:right="-57"/>
              <w:rPr>
                <w:b/>
              </w:rPr>
            </w:pPr>
            <w:r w:rsidRPr="00EF7F4B">
              <w:rPr>
                <w:b/>
              </w:rPr>
              <w:t>100</w:t>
            </w:r>
          </w:p>
        </w:tc>
      </w:tr>
      <w:tr w:rsidR="00E8778A"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704707" w:rsidRDefault="00E8778A" w:rsidP="00D64DC1">
            <w:pPr>
              <w:ind w:right="-57"/>
              <w:rPr>
                <w:b/>
                <w:bCs/>
              </w:rPr>
            </w:pPr>
            <w:r w:rsidRPr="00704707">
              <w:rPr>
                <w:b/>
                <w:bCs/>
              </w:rPr>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rPr>
                <w:b/>
                <w:bCs/>
              </w:rPr>
            </w:pPr>
            <w:r w:rsidRPr="004D300B">
              <w:rPr>
                <w:b/>
                <w:bCs/>
              </w:rPr>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rPr>
                <w:b/>
                <w:bCs/>
              </w:rPr>
            </w:pPr>
            <w:r w:rsidRPr="004D300B">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rPr>
                <w:b/>
                <w:bCs/>
              </w:rPr>
            </w:pPr>
          </w:p>
        </w:tc>
      </w:tr>
      <w:tr w:rsidR="00E8778A" w:rsidRPr="004D300B" w:rsidTr="003D26EF">
        <w:trPr>
          <w:trHeight w:val="855"/>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vMerge/>
            <w:tcBorders>
              <w:top w:val="single" w:sz="4" w:space="0" w:color="auto"/>
              <w:left w:val="single" w:sz="4" w:space="0" w:color="auto"/>
              <w:bottom w:val="single" w:sz="4" w:space="0" w:color="auto"/>
              <w:right w:val="single" w:sz="4" w:space="0" w:color="auto"/>
            </w:tcBorders>
          </w:tcPr>
          <w:p w:rsidR="00E8778A" w:rsidRPr="004D300B" w:rsidRDefault="00E8778A" w:rsidP="00D64DC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E8778A" w:rsidRPr="004D300B" w:rsidRDefault="00E8778A" w:rsidP="00D64DC1">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E8778A" w:rsidRPr="00704707" w:rsidRDefault="00E8778A" w:rsidP="00D64DC1">
            <w:pPr>
              <w:ind w:right="-57"/>
              <w:rPr>
                <w:bCs/>
              </w:rPr>
            </w:pPr>
            <w:r w:rsidRPr="00704707">
              <w:rPr>
                <w:bCs/>
              </w:rPr>
              <w:t>1260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rPr>
                <w:bCs/>
              </w:rPr>
            </w:pPr>
            <w:r w:rsidRPr="004D300B">
              <w:rPr>
                <w:bCs/>
              </w:rPr>
              <w:t>100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pPr>
            <w:r w:rsidRPr="004D300B">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rsidRPr="004D300B">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rsidRPr="004D300B">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rsidRPr="004D300B">
              <w:t>100</w:t>
            </w:r>
          </w:p>
        </w:tc>
      </w:tr>
      <w:tr w:rsidR="00E8778A" w:rsidRPr="004D300B" w:rsidTr="003D26EF">
        <w:trPr>
          <w:trHeight w:val="176"/>
        </w:trPr>
        <w:tc>
          <w:tcPr>
            <w:tcW w:w="2560" w:type="dxa"/>
            <w:vMerge w:val="restart"/>
            <w:tcBorders>
              <w:top w:val="single" w:sz="4" w:space="0" w:color="auto"/>
              <w:left w:val="single" w:sz="4" w:space="0" w:color="auto"/>
              <w:right w:val="single" w:sz="4" w:space="0" w:color="auto"/>
            </w:tcBorders>
            <w:vAlign w:val="center"/>
          </w:tcPr>
          <w:p w:rsidR="00E8778A" w:rsidRPr="004D300B" w:rsidRDefault="00E8778A" w:rsidP="00D64DC1">
            <w:pPr>
              <w:ind w:right="-57"/>
            </w:pPr>
            <w:r w:rsidRPr="004D300B">
              <w:t xml:space="preserve">Основное мероприятие 5.1 </w:t>
            </w:r>
          </w:p>
          <w:p w:rsidR="00E8778A" w:rsidRPr="004D300B" w:rsidRDefault="00E8778A" w:rsidP="00D64DC1">
            <w:pPr>
              <w:ind w:right="-57"/>
            </w:pPr>
          </w:p>
          <w:p w:rsidR="00E8778A" w:rsidRPr="004D300B" w:rsidRDefault="00E8778A" w:rsidP="00D64DC1">
            <w:pPr>
              <w:ind w:right="-57"/>
            </w:pPr>
          </w:p>
        </w:tc>
        <w:tc>
          <w:tcPr>
            <w:tcW w:w="3780" w:type="dxa"/>
            <w:vMerge w:val="restart"/>
            <w:tcBorders>
              <w:top w:val="single" w:sz="4" w:space="0" w:color="auto"/>
              <w:left w:val="single" w:sz="4" w:space="0" w:color="auto"/>
              <w:right w:val="single" w:sz="4" w:space="0" w:color="auto"/>
            </w:tcBorders>
            <w:vAlign w:val="center"/>
          </w:tcPr>
          <w:p w:rsidR="00E8778A" w:rsidRPr="005F00DB" w:rsidRDefault="00E8778A" w:rsidP="00D64DC1">
            <w:pPr>
              <w:ind w:right="-57"/>
            </w:pPr>
            <w:r w:rsidRPr="005F00DB">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всего</w:t>
            </w:r>
          </w:p>
        </w:tc>
        <w:tc>
          <w:tcPr>
            <w:tcW w:w="1080" w:type="dxa"/>
            <w:tcBorders>
              <w:top w:val="single" w:sz="4" w:space="0" w:color="auto"/>
              <w:left w:val="nil"/>
              <w:right w:val="single" w:sz="4" w:space="0" w:color="auto"/>
            </w:tcBorders>
            <w:vAlign w:val="bottom"/>
          </w:tcPr>
          <w:p w:rsidR="00E8778A" w:rsidRPr="00704707" w:rsidRDefault="00E8778A" w:rsidP="00D64DC1">
            <w:pPr>
              <w:ind w:right="-57"/>
            </w:pPr>
            <w:r w:rsidRPr="00704707">
              <w:t>1260</w:t>
            </w:r>
          </w:p>
        </w:tc>
        <w:tc>
          <w:tcPr>
            <w:tcW w:w="1080" w:type="dxa"/>
            <w:tcBorders>
              <w:top w:val="single" w:sz="4" w:space="0" w:color="auto"/>
              <w:left w:val="nil"/>
              <w:right w:val="single" w:sz="4" w:space="0" w:color="auto"/>
            </w:tcBorders>
            <w:vAlign w:val="bottom"/>
          </w:tcPr>
          <w:p w:rsidR="00E8778A" w:rsidRPr="004D300B" w:rsidRDefault="00E8778A" w:rsidP="00D64DC1">
            <w:pPr>
              <w:ind w:right="-57"/>
            </w:pPr>
            <w:r>
              <w:t>0</w:t>
            </w:r>
          </w:p>
        </w:tc>
        <w:tc>
          <w:tcPr>
            <w:tcW w:w="1080" w:type="dxa"/>
            <w:tcBorders>
              <w:top w:val="single" w:sz="4" w:space="0" w:color="auto"/>
              <w:left w:val="nil"/>
              <w:right w:val="single" w:sz="4" w:space="0" w:color="auto"/>
            </w:tcBorders>
            <w:vAlign w:val="bottom"/>
          </w:tcPr>
          <w:p w:rsidR="00E8778A" w:rsidRPr="004D300B" w:rsidRDefault="00E8778A" w:rsidP="00D64DC1">
            <w:pPr>
              <w:ind w:right="-57"/>
            </w:pPr>
            <w:r>
              <w:t>0</w:t>
            </w:r>
          </w:p>
        </w:tc>
        <w:tc>
          <w:tcPr>
            <w:tcW w:w="979" w:type="dxa"/>
            <w:tcBorders>
              <w:top w:val="single" w:sz="4" w:space="0" w:color="auto"/>
              <w:left w:val="nil"/>
              <w:right w:val="single" w:sz="4" w:space="0" w:color="auto"/>
            </w:tcBorders>
            <w:shd w:val="clear" w:color="auto" w:fill="FFFFFF"/>
            <w:vAlign w:val="bottom"/>
          </w:tcPr>
          <w:p w:rsidR="00E8778A" w:rsidRPr="004D300B" w:rsidRDefault="00E8778A" w:rsidP="00D64DC1">
            <w:pPr>
              <w:ind w:right="-57"/>
            </w:pPr>
            <w:r>
              <w:t>0</w:t>
            </w:r>
          </w:p>
        </w:tc>
        <w:tc>
          <w:tcPr>
            <w:tcW w:w="1181" w:type="dxa"/>
            <w:tcBorders>
              <w:top w:val="single" w:sz="4" w:space="0" w:color="auto"/>
              <w:left w:val="nil"/>
              <w:right w:val="single" w:sz="4" w:space="0" w:color="auto"/>
            </w:tcBorders>
            <w:shd w:val="clear" w:color="auto" w:fill="FFFFFF"/>
            <w:vAlign w:val="bottom"/>
          </w:tcPr>
          <w:p w:rsidR="00E8778A" w:rsidRPr="004D300B" w:rsidRDefault="00E8778A" w:rsidP="00D64DC1">
            <w:pPr>
              <w:ind w:right="-57"/>
            </w:pPr>
            <w:r>
              <w:t>0</w:t>
            </w:r>
          </w:p>
        </w:tc>
        <w:tc>
          <w:tcPr>
            <w:tcW w:w="1035" w:type="dxa"/>
            <w:tcBorders>
              <w:top w:val="single" w:sz="4" w:space="0" w:color="auto"/>
              <w:left w:val="nil"/>
              <w:right w:val="single" w:sz="4" w:space="0" w:color="auto"/>
            </w:tcBorders>
            <w:shd w:val="clear" w:color="auto" w:fill="FFFFFF"/>
            <w:vAlign w:val="bottom"/>
          </w:tcPr>
          <w:p w:rsidR="00E8778A" w:rsidRPr="004D300B" w:rsidRDefault="00E8778A" w:rsidP="00D64DC1">
            <w:pPr>
              <w:ind w:right="-57"/>
            </w:pPr>
            <w:r>
              <w:t>0</w:t>
            </w:r>
          </w:p>
        </w:tc>
      </w:tr>
      <w:tr w:rsidR="00E8778A" w:rsidRPr="004D300B" w:rsidTr="003D26EF">
        <w:trPr>
          <w:trHeight w:val="611"/>
        </w:trPr>
        <w:tc>
          <w:tcPr>
            <w:tcW w:w="2560" w:type="dxa"/>
            <w:vMerge/>
            <w:tcBorders>
              <w:left w:val="single" w:sz="4" w:space="0" w:color="auto"/>
              <w:right w:val="single" w:sz="4" w:space="0" w:color="auto"/>
            </w:tcBorders>
            <w:vAlign w:val="center"/>
          </w:tcPr>
          <w:p w:rsidR="00E8778A" w:rsidRPr="004D300B" w:rsidRDefault="00E8778A" w:rsidP="00D64DC1">
            <w:pPr>
              <w:ind w:right="-57"/>
            </w:pPr>
          </w:p>
        </w:tc>
        <w:tc>
          <w:tcPr>
            <w:tcW w:w="3780" w:type="dxa"/>
            <w:vMerge/>
            <w:tcBorders>
              <w:left w:val="single" w:sz="4" w:space="0" w:color="auto"/>
              <w:right w:val="single" w:sz="4" w:space="0" w:color="auto"/>
            </w:tcBorders>
            <w:vAlign w:val="center"/>
          </w:tcPr>
          <w:p w:rsidR="00E8778A" w:rsidRPr="004D300B" w:rsidRDefault="00E8778A"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 том числе по ГРБС:</w:t>
            </w: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Pr="00704707"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p>
        </w:tc>
      </w:tr>
      <w:tr w:rsidR="00E8778A" w:rsidRPr="004D300B" w:rsidTr="003D26EF">
        <w:trPr>
          <w:trHeight w:val="345"/>
        </w:trPr>
        <w:tc>
          <w:tcPr>
            <w:tcW w:w="2560" w:type="dxa"/>
            <w:vMerge/>
            <w:tcBorders>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D64DC1">
            <w:pPr>
              <w:ind w:right="-57"/>
            </w:pPr>
            <w:r w:rsidRPr="004D300B">
              <w:t>администрация Таловского муниципального района</w:t>
            </w:r>
          </w:p>
          <w:p w:rsidR="00E8778A" w:rsidRDefault="00E8778A" w:rsidP="00D64DC1">
            <w:pPr>
              <w:ind w:right="-57"/>
            </w:pP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Pr="00704707" w:rsidRDefault="00E8778A" w:rsidP="00D64DC1">
            <w:pPr>
              <w:ind w:right="-57"/>
            </w:pPr>
            <w:r w:rsidRPr="00704707">
              <w:t>1260</w:t>
            </w:r>
          </w:p>
          <w:p w:rsidR="00E8778A" w:rsidRPr="00704707" w:rsidRDefault="00E8778A" w:rsidP="00D64DC1">
            <w:pPr>
              <w:ind w:right="-57"/>
            </w:pPr>
          </w:p>
          <w:p w:rsidR="00E8778A" w:rsidRPr="00704707" w:rsidRDefault="00E8778A" w:rsidP="00D64DC1">
            <w:pPr>
              <w:ind w:right="-57"/>
            </w:pPr>
          </w:p>
          <w:p w:rsidR="00E8778A" w:rsidRPr="00704707" w:rsidRDefault="00E8778A" w:rsidP="00D64DC1">
            <w:pPr>
              <w:ind w:right="-57"/>
            </w:pPr>
          </w:p>
          <w:p w:rsidR="00E8778A" w:rsidRPr="00704707"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pPr>
            <w: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pPr>
            <w: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t>0</w:t>
            </w:r>
          </w:p>
        </w:tc>
      </w:tr>
      <w:tr w:rsidR="00E8778A" w:rsidRPr="004D300B" w:rsidTr="00642DDE">
        <w:trPr>
          <w:trHeight w:val="306"/>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t xml:space="preserve">Основное мероприятие 5.2 </w:t>
            </w:r>
          </w:p>
          <w:p w:rsidR="00E8778A" w:rsidRPr="004D300B" w:rsidRDefault="00E8778A" w:rsidP="00D64DC1">
            <w:pPr>
              <w:ind w:right="-57"/>
            </w:pP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E8778A" w:rsidRPr="005F00DB" w:rsidRDefault="00E8778A" w:rsidP="00D64DC1">
            <w:pPr>
              <w:ind w:right="-57"/>
            </w:pPr>
            <w:r w:rsidRPr="004D300B">
              <w:t> </w:t>
            </w:r>
            <w:r w:rsidRPr="005F00DB">
              <w:t xml:space="preserve">Предоставление грантов  начинающим субъектам малого предпринимательства из средств местного бюджета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D64DC1">
            <w:pPr>
              <w:ind w:right="-57"/>
            </w:pPr>
            <w:r w:rsidRPr="004D300B">
              <w:t>Всего</w:t>
            </w:r>
          </w:p>
          <w:p w:rsidR="00E8778A" w:rsidRDefault="00E8778A" w:rsidP="00D64DC1">
            <w:pPr>
              <w:ind w:right="-57"/>
            </w:pP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Default="00E8778A" w:rsidP="00D64DC1">
            <w:pPr>
              <w:ind w:right="-57"/>
            </w:pPr>
            <w:r w:rsidRPr="004D300B">
              <w:t>0</w:t>
            </w:r>
          </w:p>
          <w:p w:rsidR="00E8778A" w:rsidRDefault="00E8778A" w:rsidP="00D64DC1">
            <w:pPr>
              <w:ind w:right="-57"/>
            </w:pP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ind w:right="-57"/>
            </w:pPr>
            <w:r>
              <w:t>30</w:t>
            </w: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ind w:right="-57"/>
            </w:pPr>
            <w:r>
              <w:t>30</w:t>
            </w:r>
          </w:p>
          <w:p w:rsidR="00E8778A" w:rsidRPr="004D300B" w:rsidRDefault="00E8778A"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r>
              <w:t>30</w:t>
            </w:r>
          </w:p>
          <w:p w:rsidR="00E8778A" w:rsidRDefault="00E8778A" w:rsidP="00D64DC1">
            <w:pPr>
              <w:ind w:right="-57"/>
            </w:pPr>
          </w:p>
          <w:p w:rsidR="00E8778A" w:rsidRPr="004D300B" w:rsidRDefault="00E8778A"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t>30</w:t>
            </w:r>
          </w:p>
          <w:p w:rsidR="00E8778A" w:rsidRPr="004D300B" w:rsidRDefault="00E8778A" w:rsidP="00D64DC1">
            <w:pPr>
              <w:ind w:right="-57"/>
            </w:pPr>
          </w:p>
          <w:p w:rsidR="00E8778A" w:rsidRPr="004D300B" w:rsidRDefault="00E8778A"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t>30</w:t>
            </w:r>
          </w:p>
        </w:tc>
      </w:tr>
      <w:tr w:rsidR="00E8778A" w:rsidRPr="004D300B" w:rsidTr="003D26E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p>
        </w:tc>
      </w:tr>
      <w:tr w:rsidR="00E8778A" w:rsidRPr="004D300B" w:rsidTr="003D26E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D64DC1">
            <w:pPr>
              <w:ind w:right="-57"/>
            </w:pPr>
            <w:r w:rsidRPr="004D300B">
              <w:t>администрация Таловского муниципального района</w:t>
            </w:r>
          </w:p>
          <w:p w:rsidR="00E8778A" w:rsidRDefault="00E8778A" w:rsidP="00D64DC1">
            <w:pPr>
              <w:ind w:right="-57"/>
            </w:pPr>
          </w:p>
          <w:p w:rsidR="00E8778A" w:rsidRDefault="00E8778A" w:rsidP="00D64DC1">
            <w:pPr>
              <w:ind w:right="-57"/>
            </w:pP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bottom"/>
          </w:tcPr>
          <w:p w:rsidR="00E8778A" w:rsidRDefault="00E8778A" w:rsidP="00D64DC1">
            <w:pPr>
              <w:ind w:right="-57"/>
            </w:pPr>
            <w:r w:rsidRPr="004D300B">
              <w:t>0</w:t>
            </w:r>
          </w:p>
          <w:p w:rsidR="00E8778A" w:rsidRDefault="00E8778A" w:rsidP="00D64DC1">
            <w:pPr>
              <w:ind w:right="-57"/>
            </w:pPr>
          </w:p>
          <w:p w:rsidR="00E8778A" w:rsidRDefault="00E8778A" w:rsidP="00D64DC1">
            <w:pPr>
              <w:ind w:right="-57"/>
            </w:pP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ind w:right="-57"/>
            </w:pPr>
            <w:r>
              <w:t>30</w:t>
            </w:r>
          </w:p>
          <w:p w:rsidR="00E8778A" w:rsidRPr="004D300B" w:rsidRDefault="00E8778A" w:rsidP="00D64DC1">
            <w:pPr>
              <w:ind w:right="-57"/>
            </w:pPr>
          </w:p>
          <w:p w:rsidR="00E8778A" w:rsidRPr="004D300B" w:rsidRDefault="00E8778A" w:rsidP="00D64DC1">
            <w:pPr>
              <w:ind w:right="-57"/>
            </w:pP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ind w:right="-57"/>
            </w:pPr>
            <w:r>
              <w:t>30</w:t>
            </w:r>
          </w:p>
          <w:p w:rsidR="00E8778A" w:rsidRPr="004D300B" w:rsidRDefault="00E8778A" w:rsidP="00D64DC1">
            <w:pPr>
              <w:ind w:right="-57"/>
            </w:pPr>
          </w:p>
          <w:p w:rsidR="00E8778A" w:rsidRPr="004D300B" w:rsidRDefault="00E8778A" w:rsidP="00D64DC1">
            <w:pPr>
              <w:ind w:right="-57"/>
            </w:pPr>
          </w:p>
          <w:p w:rsidR="00E8778A" w:rsidRPr="004D300B" w:rsidRDefault="00E8778A"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r>
              <w:t>30</w:t>
            </w:r>
          </w:p>
          <w:p w:rsidR="00E8778A" w:rsidRDefault="00E8778A" w:rsidP="00D64DC1">
            <w:pPr>
              <w:ind w:right="-57"/>
            </w:pPr>
          </w:p>
          <w:p w:rsidR="00E8778A" w:rsidRDefault="00E8778A" w:rsidP="00D64DC1">
            <w:pPr>
              <w:ind w:right="-57"/>
            </w:pPr>
          </w:p>
          <w:p w:rsidR="00E8778A" w:rsidRPr="004D300B" w:rsidRDefault="00E8778A"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t>30</w:t>
            </w:r>
          </w:p>
          <w:p w:rsidR="00E8778A" w:rsidRPr="004D300B" w:rsidRDefault="00E8778A" w:rsidP="00D64DC1">
            <w:pPr>
              <w:ind w:right="-57"/>
            </w:pPr>
          </w:p>
          <w:p w:rsidR="00E8778A" w:rsidRPr="004D300B" w:rsidRDefault="00E8778A" w:rsidP="00D64DC1">
            <w:pPr>
              <w:ind w:right="-57"/>
            </w:pPr>
          </w:p>
          <w:p w:rsidR="00E8778A" w:rsidRPr="004D300B" w:rsidRDefault="00E8778A"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r>
              <w:t>30</w:t>
            </w:r>
          </w:p>
          <w:p w:rsidR="00E8778A" w:rsidRPr="004D300B" w:rsidRDefault="00E8778A" w:rsidP="00D64DC1">
            <w:pPr>
              <w:ind w:right="-57"/>
            </w:pPr>
          </w:p>
          <w:p w:rsidR="00E8778A" w:rsidRPr="004D300B" w:rsidRDefault="00E8778A" w:rsidP="00D64DC1">
            <w:pPr>
              <w:ind w:right="-57"/>
            </w:pPr>
          </w:p>
          <w:p w:rsidR="00E8778A" w:rsidRPr="004D300B" w:rsidRDefault="00E8778A" w:rsidP="00D64DC1">
            <w:pPr>
              <w:ind w:right="-57"/>
            </w:pPr>
          </w:p>
        </w:tc>
      </w:tr>
      <w:tr w:rsidR="00E8778A" w:rsidRPr="004D300B" w:rsidTr="000C38C6">
        <w:trPr>
          <w:trHeight w:val="165"/>
        </w:trPr>
        <w:tc>
          <w:tcPr>
            <w:tcW w:w="25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D64DC1">
            <w:pPr>
              <w:ind w:right="-57"/>
            </w:pPr>
            <w:r w:rsidRPr="004D300B">
              <w:t>2</w:t>
            </w:r>
          </w:p>
        </w:tc>
        <w:tc>
          <w:tcPr>
            <w:tcW w:w="270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3</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D64DC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D64DC1">
            <w:pPr>
              <w:ind w:right="-57"/>
            </w:pPr>
            <w:r w:rsidRPr="004D300B">
              <w:t>9</w:t>
            </w:r>
          </w:p>
        </w:tc>
      </w:tr>
      <w:tr w:rsidR="00E8778A" w:rsidRPr="004D300B" w:rsidTr="00B87500">
        <w:trPr>
          <w:trHeight w:val="165"/>
        </w:trPr>
        <w:tc>
          <w:tcPr>
            <w:tcW w:w="2560" w:type="dxa"/>
            <w:vMerge w:val="restart"/>
            <w:tcBorders>
              <w:top w:val="single" w:sz="4" w:space="0" w:color="auto"/>
              <w:left w:val="single" w:sz="4" w:space="0" w:color="auto"/>
              <w:right w:val="single" w:sz="4" w:space="0" w:color="auto"/>
            </w:tcBorders>
            <w:vAlign w:val="center"/>
          </w:tcPr>
          <w:p w:rsidR="00E8778A" w:rsidRPr="004D300B" w:rsidRDefault="00E8778A" w:rsidP="00D64DC1">
            <w:pPr>
              <w:ind w:right="-57"/>
            </w:pPr>
            <w:r>
              <w:t>Основное мероприятие 5.3</w:t>
            </w:r>
            <w:r w:rsidRPr="004D300B">
              <w:t xml:space="preserve"> </w:t>
            </w:r>
          </w:p>
          <w:p w:rsidR="00E8778A" w:rsidRPr="004D300B" w:rsidRDefault="00E8778A" w:rsidP="00D64DC1">
            <w:pPr>
              <w:ind w:right="-57"/>
            </w:pPr>
          </w:p>
        </w:tc>
        <w:tc>
          <w:tcPr>
            <w:tcW w:w="3780" w:type="dxa"/>
            <w:vMerge w:val="restart"/>
            <w:tcBorders>
              <w:top w:val="single" w:sz="4" w:space="0" w:color="auto"/>
              <w:left w:val="single" w:sz="4" w:space="0" w:color="auto"/>
              <w:right w:val="single" w:sz="4" w:space="0" w:color="auto"/>
            </w:tcBorders>
            <w:vAlign w:val="center"/>
          </w:tcPr>
          <w:p w:rsidR="00E8778A" w:rsidRPr="004D300B" w:rsidRDefault="00E8778A" w:rsidP="00D64DC1">
            <w:pPr>
              <w:ind w:right="-57"/>
            </w:pPr>
            <w:r>
              <w:t>Развитие инфраструктуры поддержки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E8778A" w:rsidRDefault="00E8778A" w:rsidP="00D64DC1">
            <w:pPr>
              <w:ind w:right="-57"/>
            </w:pPr>
            <w:r>
              <w:t>0</w:t>
            </w: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Default="00E8778A" w:rsidP="00D64DC1">
            <w:pPr>
              <w:ind w:right="-57"/>
            </w:pPr>
            <w:r>
              <w:t>5</w:t>
            </w:r>
          </w:p>
        </w:tc>
        <w:tc>
          <w:tcPr>
            <w:tcW w:w="1080" w:type="dxa"/>
            <w:tcBorders>
              <w:top w:val="single" w:sz="4" w:space="0" w:color="auto"/>
              <w:left w:val="nil"/>
              <w:bottom w:val="single" w:sz="4" w:space="0" w:color="auto"/>
              <w:right w:val="single" w:sz="4" w:space="0" w:color="auto"/>
            </w:tcBorders>
            <w:vAlign w:val="center"/>
          </w:tcPr>
          <w:p w:rsidR="00E8778A" w:rsidRDefault="00E8778A" w:rsidP="00D64DC1">
            <w:pPr>
              <w:ind w:right="-57"/>
            </w:pPr>
            <w:r>
              <w:t>5</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r>
              <w:t>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r>
              <w:t>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r>
              <w:t>5</w:t>
            </w:r>
          </w:p>
        </w:tc>
      </w:tr>
      <w:tr w:rsidR="00E8778A" w:rsidRPr="004D300B" w:rsidTr="00B87500">
        <w:trPr>
          <w:trHeight w:val="165"/>
        </w:trPr>
        <w:tc>
          <w:tcPr>
            <w:tcW w:w="2560" w:type="dxa"/>
            <w:vMerge/>
            <w:tcBorders>
              <w:left w:val="single" w:sz="4" w:space="0" w:color="auto"/>
              <w:right w:val="single" w:sz="4" w:space="0" w:color="auto"/>
            </w:tcBorders>
            <w:vAlign w:val="center"/>
          </w:tcPr>
          <w:p w:rsidR="00E8778A" w:rsidRPr="004D300B" w:rsidRDefault="00E8778A" w:rsidP="00D64DC1">
            <w:pPr>
              <w:ind w:right="-57"/>
            </w:pPr>
          </w:p>
        </w:tc>
        <w:tc>
          <w:tcPr>
            <w:tcW w:w="3780" w:type="dxa"/>
            <w:vMerge/>
            <w:tcBorders>
              <w:left w:val="single" w:sz="4" w:space="0" w:color="auto"/>
              <w:right w:val="single" w:sz="4" w:space="0" w:color="auto"/>
            </w:tcBorders>
            <w:vAlign w:val="center"/>
          </w:tcPr>
          <w:p w:rsidR="00E8778A" w:rsidRPr="004D300B" w:rsidRDefault="00E8778A"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Default="00E8778A"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p>
        </w:tc>
      </w:tr>
      <w:tr w:rsidR="00E8778A" w:rsidRPr="004D300B" w:rsidTr="00B87500">
        <w:trPr>
          <w:trHeight w:val="165"/>
        </w:trPr>
        <w:tc>
          <w:tcPr>
            <w:tcW w:w="2560" w:type="dxa"/>
            <w:vMerge/>
            <w:tcBorders>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D64DC1">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E8778A" w:rsidRDefault="00E8778A" w:rsidP="00D64DC1">
            <w:pPr>
              <w:ind w:right="-57"/>
            </w:pPr>
            <w:r>
              <w:t>0</w:t>
            </w:r>
          </w:p>
          <w:p w:rsidR="00E8778A" w:rsidRPr="004D300B" w:rsidRDefault="00E8778A" w:rsidP="00D64DC1">
            <w:pPr>
              <w:ind w:right="-57"/>
            </w:pPr>
          </w:p>
        </w:tc>
        <w:tc>
          <w:tcPr>
            <w:tcW w:w="1080" w:type="dxa"/>
            <w:tcBorders>
              <w:top w:val="single" w:sz="4" w:space="0" w:color="auto"/>
              <w:left w:val="nil"/>
              <w:bottom w:val="single" w:sz="4" w:space="0" w:color="auto"/>
              <w:right w:val="single" w:sz="4" w:space="0" w:color="auto"/>
            </w:tcBorders>
            <w:vAlign w:val="center"/>
          </w:tcPr>
          <w:p w:rsidR="00E8778A" w:rsidRDefault="00E8778A" w:rsidP="00D64DC1">
            <w:pPr>
              <w:ind w:right="-57"/>
            </w:pPr>
            <w:r>
              <w:t>5</w:t>
            </w:r>
          </w:p>
        </w:tc>
        <w:tc>
          <w:tcPr>
            <w:tcW w:w="1080" w:type="dxa"/>
            <w:tcBorders>
              <w:top w:val="single" w:sz="4" w:space="0" w:color="auto"/>
              <w:left w:val="nil"/>
              <w:bottom w:val="single" w:sz="4" w:space="0" w:color="auto"/>
              <w:right w:val="single" w:sz="4" w:space="0" w:color="auto"/>
            </w:tcBorders>
            <w:vAlign w:val="center"/>
          </w:tcPr>
          <w:p w:rsidR="00E8778A" w:rsidRDefault="00E8778A" w:rsidP="00D64DC1">
            <w:pPr>
              <w:ind w:right="-57"/>
            </w:pPr>
            <w:r>
              <w:t>5</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r>
              <w:t>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r>
              <w:t>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D64DC1">
            <w:pPr>
              <w:ind w:right="-57"/>
            </w:pPr>
            <w:r>
              <w:t>5</w:t>
            </w:r>
          </w:p>
        </w:tc>
      </w:tr>
      <w:tr w:rsidR="00E8778A" w:rsidRPr="004D300B" w:rsidTr="00C43373">
        <w:trPr>
          <w:trHeight w:val="1522"/>
        </w:trPr>
        <w:tc>
          <w:tcPr>
            <w:tcW w:w="2560" w:type="dxa"/>
            <w:vMerge w:val="restart"/>
            <w:tcBorders>
              <w:top w:val="single" w:sz="4" w:space="0" w:color="auto"/>
              <w:left w:val="single" w:sz="4" w:space="0" w:color="auto"/>
              <w:right w:val="single" w:sz="4" w:space="0" w:color="auto"/>
            </w:tcBorders>
            <w:vAlign w:val="center"/>
          </w:tcPr>
          <w:p w:rsidR="00E8778A" w:rsidRDefault="00E8778A" w:rsidP="00054FF3">
            <w:pPr>
              <w:ind w:right="-57"/>
            </w:pPr>
            <w:r>
              <w:t>Основное мероприятие 5.5</w:t>
            </w:r>
            <w:r w:rsidRPr="004D300B">
              <w:t xml:space="preserve"> </w:t>
            </w:r>
          </w:p>
          <w:p w:rsidR="00E8778A" w:rsidRDefault="00E8778A" w:rsidP="00054FF3">
            <w:pPr>
              <w:ind w:right="-57"/>
            </w:pPr>
          </w:p>
          <w:p w:rsidR="00E8778A" w:rsidRDefault="00E8778A" w:rsidP="00054FF3">
            <w:pPr>
              <w:ind w:right="-57"/>
            </w:pPr>
          </w:p>
          <w:p w:rsidR="00E8778A" w:rsidRPr="004D300B" w:rsidRDefault="00E8778A" w:rsidP="00054FF3">
            <w:pPr>
              <w:ind w:right="-57"/>
            </w:pPr>
          </w:p>
          <w:p w:rsidR="00E8778A" w:rsidRPr="004D300B" w:rsidRDefault="00E8778A" w:rsidP="00054FF3">
            <w:pPr>
              <w:ind w:right="-57"/>
            </w:pPr>
          </w:p>
        </w:tc>
        <w:tc>
          <w:tcPr>
            <w:tcW w:w="3780" w:type="dxa"/>
            <w:vMerge w:val="restart"/>
            <w:tcBorders>
              <w:top w:val="single" w:sz="4" w:space="0" w:color="auto"/>
              <w:left w:val="single" w:sz="4" w:space="0" w:color="auto"/>
              <w:right w:val="single" w:sz="4" w:space="0" w:color="auto"/>
            </w:tcBorders>
            <w:vAlign w:val="center"/>
          </w:tcPr>
          <w:p w:rsidR="00E8778A" w:rsidRPr="00C43373" w:rsidRDefault="00E8778A" w:rsidP="00054FF3">
            <w:pPr>
              <w:ind w:right="-57"/>
            </w:pPr>
            <w:r w:rsidRPr="00C43373">
              <w:t>Предоставление субсидий субъектам малого и среднего предпринимательства на компенсацию части затрат по договорам лизинга оборудования.</w:t>
            </w:r>
          </w:p>
          <w:p w:rsidR="00E8778A" w:rsidRPr="00C43373" w:rsidRDefault="00E8778A" w:rsidP="00054FF3">
            <w:pPr>
              <w:ind w:right="-57"/>
            </w:pPr>
          </w:p>
          <w:p w:rsidR="00E8778A" w:rsidRPr="00C43373" w:rsidRDefault="00E8778A" w:rsidP="00054FF3">
            <w:pPr>
              <w:ind w:right="-57"/>
            </w:pPr>
          </w:p>
          <w:p w:rsidR="00E8778A" w:rsidRPr="00C43373" w:rsidRDefault="00E8778A" w:rsidP="00054FF3">
            <w:pPr>
              <w:ind w:right="-57"/>
            </w:pPr>
          </w:p>
          <w:p w:rsidR="00E8778A" w:rsidRPr="00C43373" w:rsidRDefault="00E8778A" w:rsidP="00054F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Pr="00C43373" w:rsidRDefault="00E8778A" w:rsidP="00054FF3">
            <w:pPr>
              <w:ind w:right="-57"/>
            </w:pPr>
            <w:r w:rsidRPr="00C43373">
              <w:t>Всего</w:t>
            </w:r>
          </w:p>
          <w:p w:rsidR="00E8778A" w:rsidRPr="00C43373" w:rsidRDefault="00E8778A" w:rsidP="00054FF3">
            <w:pPr>
              <w:ind w:right="-57"/>
            </w:pPr>
          </w:p>
          <w:p w:rsidR="00E8778A" w:rsidRPr="00C43373" w:rsidRDefault="00E8778A" w:rsidP="00054FF3">
            <w:pPr>
              <w:ind w:right="-57"/>
            </w:pPr>
          </w:p>
          <w:p w:rsidR="00E8778A" w:rsidRPr="00C43373" w:rsidRDefault="00E8778A" w:rsidP="00054FF3">
            <w:pPr>
              <w:ind w:right="-57"/>
            </w:pPr>
          </w:p>
          <w:p w:rsidR="00E8778A" w:rsidRPr="00C43373" w:rsidRDefault="00E8778A" w:rsidP="00054FF3">
            <w:pPr>
              <w:ind w:right="-57"/>
            </w:pPr>
          </w:p>
          <w:p w:rsidR="00E8778A" w:rsidRPr="00C43373" w:rsidRDefault="00E8778A" w:rsidP="00054FF3">
            <w:pPr>
              <w:ind w:right="-57"/>
            </w:pPr>
          </w:p>
        </w:tc>
        <w:tc>
          <w:tcPr>
            <w:tcW w:w="1080" w:type="dxa"/>
            <w:tcBorders>
              <w:top w:val="single" w:sz="4" w:space="0" w:color="auto"/>
              <w:left w:val="nil"/>
              <w:bottom w:val="single" w:sz="4" w:space="0" w:color="auto"/>
              <w:right w:val="single" w:sz="4" w:space="0" w:color="auto"/>
            </w:tcBorders>
            <w:vAlign w:val="bottom"/>
          </w:tcPr>
          <w:p w:rsidR="00E8778A" w:rsidRDefault="00E8778A" w:rsidP="00054FF3">
            <w:pPr>
              <w:ind w:right="-57"/>
            </w:pPr>
          </w:p>
        </w:tc>
        <w:tc>
          <w:tcPr>
            <w:tcW w:w="1080" w:type="dxa"/>
            <w:tcBorders>
              <w:top w:val="single" w:sz="4" w:space="0" w:color="auto"/>
              <w:left w:val="nil"/>
              <w:bottom w:val="single" w:sz="4" w:space="0" w:color="auto"/>
              <w:right w:val="single" w:sz="4" w:space="0" w:color="auto"/>
            </w:tcBorders>
            <w:vAlign w:val="bottom"/>
          </w:tcPr>
          <w:p w:rsidR="00E8778A" w:rsidRDefault="00E8778A" w:rsidP="00054FF3">
            <w:pPr>
              <w:ind w:right="-57"/>
            </w:pPr>
            <w:r>
              <w:t>65</w:t>
            </w:r>
          </w:p>
          <w:p w:rsidR="00E8778A" w:rsidRDefault="00E8778A" w:rsidP="00054FF3">
            <w:pPr>
              <w:ind w:right="-57"/>
            </w:pPr>
          </w:p>
          <w:p w:rsidR="00E8778A" w:rsidRDefault="00E8778A" w:rsidP="00054FF3">
            <w:pPr>
              <w:ind w:right="-57"/>
            </w:pPr>
          </w:p>
          <w:p w:rsidR="00E8778A" w:rsidRDefault="00E8778A" w:rsidP="00054FF3">
            <w:pPr>
              <w:ind w:right="-57"/>
            </w:pPr>
          </w:p>
          <w:p w:rsidR="00E8778A" w:rsidRDefault="00E8778A" w:rsidP="00054FF3">
            <w:pPr>
              <w:ind w:right="-57"/>
            </w:pPr>
          </w:p>
          <w:p w:rsidR="00E8778A" w:rsidRPr="004D300B" w:rsidRDefault="00E8778A" w:rsidP="00054FF3">
            <w:pPr>
              <w:ind w:right="-57"/>
            </w:pPr>
          </w:p>
        </w:tc>
        <w:tc>
          <w:tcPr>
            <w:tcW w:w="1080" w:type="dxa"/>
            <w:tcBorders>
              <w:top w:val="single" w:sz="4" w:space="0" w:color="auto"/>
              <w:left w:val="nil"/>
              <w:bottom w:val="single" w:sz="4" w:space="0" w:color="auto"/>
              <w:right w:val="single" w:sz="4" w:space="0" w:color="auto"/>
            </w:tcBorders>
            <w:vAlign w:val="bottom"/>
          </w:tcPr>
          <w:p w:rsidR="00E8778A" w:rsidRDefault="00E8778A" w:rsidP="00054FF3">
            <w:pPr>
              <w:ind w:right="-57"/>
            </w:pPr>
            <w:r>
              <w:t>65</w:t>
            </w:r>
          </w:p>
          <w:p w:rsidR="00E8778A" w:rsidRDefault="00E8778A" w:rsidP="00054FF3">
            <w:pPr>
              <w:ind w:right="-57"/>
            </w:pPr>
          </w:p>
          <w:p w:rsidR="00E8778A" w:rsidRDefault="00E8778A" w:rsidP="00054FF3">
            <w:pPr>
              <w:ind w:right="-57"/>
            </w:pPr>
          </w:p>
          <w:p w:rsidR="00E8778A" w:rsidRDefault="00E8778A" w:rsidP="00054FF3">
            <w:pPr>
              <w:ind w:right="-57"/>
            </w:pPr>
          </w:p>
          <w:p w:rsidR="00E8778A" w:rsidRDefault="00E8778A" w:rsidP="00054FF3">
            <w:pPr>
              <w:ind w:right="-57"/>
            </w:pPr>
          </w:p>
          <w:p w:rsidR="00E8778A" w:rsidRPr="004D300B" w:rsidRDefault="00E8778A" w:rsidP="00054FF3">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054FF3">
            <w:pPr>
              <w:ind w:right="-57"/>
            </w:pPr>
            <w:r>
              <w:t>65</w:t>
            </w:r>
          </w:p>
          <w:p w:rsidR="00E8778A" w:rsidRDefault="00E8778A" w:rsidP="00054FF3">
            <w:pPr>
              <w:ind w:right="-57"/>
            </w:pPr>
          </w:p>
          <w:p w:rsidR="00E8778A" w:rsidRDefault="00E8778A" w:rsidP="00054FF3">
            <w:pPr>
              <w:ind w:right="-57"/>
            </w:pPr>
          </w:p>
          <w:p w:rsidR="00E8778A" w:rsidRPr="004D300B" w:rsidRDefault="00E8778A" w:rsidP="00054FF3">
            <w:pPr>
              <w:ind w:right="-57"/>
            </w:pPr>
          </w:p>
          <w:p w:rsidR="00E8778A" w:rsidRPr="004D300B" w:rsidRDefault="00E8778A" w:rsidP="00054FF3">
            <w:pPr>
              <w:ind w:right="-57"/>
            </w:pPr>
          </w:p>
          <w:p w:rsidR="00E8778A" w:rsidRPr="004D300B" w:rsidRDefault="00E8778A" w:rsidP="00054FF3">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054FF3">
            <w:pPr>
              <w:ind w:right="-57"/>
            </w:pPr>
            <w:r>
              <w:t>65</w:t>
            </w:r>
          </w:p>
          <w:p w:rsidR="00E8778A" w:rsidRDefault="00E8778A" w:rsidP="00054FF3">
            <w:pPr>
              <w:ind w:right="-57"/>
            </w:pPr>
          </w:p>
          <w:p w:rsidR="00E8778A" w:rsidRPr="004D300B" w:rsidRDefault="00E8778A" w:rsidP="00054FF3">
            <w:pPr>
              <w:ind w:right="-57"/>
            </w:pPr>
          </w:p>
          <w:p w:rsidR="00E8778A" w:rsidRPr="004D300B" w:rsidRDefault="00E8778A" w:rsidP="00054FF3">
            <w:pPr>
              <w:ind w:right="-57"/>
            </w:pPr>
          </w:p>
          <w:p w:rsidR="00E8778A" w:rsidRPr="004D300B" w:rsidRDefault="00E8778A" w:rsidP="00054FF3">
            <w:pPr>
              <w:ind w:right="-57"/>
            </w:pPr>
          </w:p>
          <w:p w:rsidR="00E8778A" w:rsidRPr="004D300B" w:rsidRDefault="00E8778A" w:rsidP="00054FF3">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054FF3">
            <w:pPr>
              <w:ind w:right="-57"/>
            </w:pPr>
            <w:r>
              <w:t>65</w:t>
            </w:r>
          </w:p>
          <w:p w:rsidR="00E8778A" w:rsidRDefault="00E8778A" w:rsidP="00054FF3">
            <w:pPr>
              <w:ind w:right="-57"/>
            </w:pPr>
          </w:p>
          <w:p w:rsidR="00E8778A" w:rsidRDefault="00E8778A" w:rsidP="00054FF3">
            <w:pPr>
              <w:ind w:right="-57"/>
            </w:pPr>
          </w:p>
          <w:p w:rsidR="00E8778A" w:rsidRDefault="00E8778A" w:rsidP="00054FF3">
            <w:pPr>
              <w:ind w:right="-57"/>
            </w:pPr>
          </w:p>
          <w:p w:rsidR="00E8778A" w:rsidRPr="004D300B" w:rsidRDefault="00E8778A" w:rsidP="00054FF3">
            <w:pPr>
              <w:ind w:right="-57"/>
            </w:pPr>
          </w:p>
          <w:p w:rsidR="00E8778A" w:rsidRPr="004D300B" w:rsidRDefault="00E8778A" w:rsidP="00054FF3">
            <w:pPr>
              <w:ind w:right="-57"/>
            </w:pPr>
          </w:p>
        </w:tc>
      </w:tr>
      <w:tr w:rsidR="00E8778A" w:rsidRPr="004D300B" w:rsidTr="00D9466F">
        <w:trPr>
          <w:trHeight w:val="165"/>
        </w:trPr>
        <w:tc>
          <w:tcPr>
            <w:tcW w:w="2560" w:type="dxa"/>
            <w:vMerge/>
            <w:tcBorders>
              <w:left w:val="single" w:sz="4" w:space="0" w:color="auto"/>
              <w:right w:val="single" w:sz="4" w:space="0" w:color="auto"/>
            </w:tcBorders>
            <w:vAlign w:val="center"/>
          </w:tcPr>
          <w:p w:rsidR="00E8778A" w:rsidRPr="004D300B" w:rsidRDefault="00E8778A" w:rsidP="00054FF3">
            <w:pPr>
              <w:ind w:right="-57"/>
            </w:pPr>
          </w:p>
        </w:tc>
        <w:tc>
          <w:tcPr>
            <w:tcW w:w="3780" w:type="dxa"/>
            <w:vMerge/>
            <w:tcBorders>
              <w:left w:val="single" w:sz="4" w:space="0" w:color="auto"/>
              <w:right w:val="single" w:sz="4" w:space="0" w:color="auto"/>
            </w:tcBorders>
            <w:vAlign w:val="center"/>
          </w:tcPr>
          <w:p w:rsidR="00E8778A" w:rsidRPr="004D300B" w:rsidRDefault="00E8778A" w:rsidP="00054F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054F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E8778A" w:rsidRDefault="00E8778A" w:rsidP="00054FF3">
            <w:pPr>
              <w:ind w:right="-57"/>
            </w:pPr>
          </w:p>
        </w:tc>
        <w:tc>
          <w:tcPr>
            <w:tcW w:w="1080" w:type="dxa"/>
            <w:tcBorders>
              <w:top w:val="single" w:sz="4" w:space="0" w:color="auto"/>
              <w:left w:val="nil"/>
              <w:bottom w:val="single" w:sz="4" w:space="0" w:color="auto"/>
              <w:right w:val="single" w:sz="4" w:space="0" w:color="auto"/>
            </w:tcBorders>
            <w:vAlign w:val="center"/>
          </w:tcPr>
          <w:p w:rsidR="00E8778A" w:rsidRDefault="00E8778A" w:rsidP="00054FF3">
            <w:pPr>
              <w:ind w:right="-57"/>
            </w:pPr>
          </w:p>
        </w:tc>
        <w:tc>
          <w:tcPr>
            <w:tcW w:w="1080" w:type="dxa"/>
            <w:tcBorders>
              <w:top w:val="single" w:sz="4" w:space="0" w:color="auto"/>
              <w:left w:val="nil"/>
              <w:bottom w:val="single" w:sz="4" w:space="0" w:color="auto"/>
              <w:right w:val="single" w:sz="4" w:space="0" w:color="auto"/>
            </w:tcBorders>
            <w:vAlign w:val="center"/>
          </w:tcPr>
          <w:p w:rsidR="00E8778A" w:rsidRDefault="00E8778A" w:rsidP="00054FF3">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054FF3">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054FF3">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054FF3">
            <w:pPr>
              <w:ind w:right="-57"/>
            </w:pPr>
          </w:p>
        </w:tc>
      </w:tr>
      <w:tr w:rsidR="00E8778A" w:rsidRPr="004D300B" w:rsidTr="00D9466F">
        <w:trPr>
          <w:trHeight w:val="165"/>
        </w:trPr>
        <w:tc>
          <w:tcPr>
            <w:tcW w:w="2560" w:type="dxa"/>
            <w:vMerge/>
            <w:tcBorders>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3780" w:type="dxa"/>
            <w:vMerge/>
            <w:tcBorders>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054FF3">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E8778A" w:rsidRDefault="00E8778A" w:rsidP="00054FF3">
            <w:pPr>
              <w:ind w:right="-57"/>
            </w:pPr>
          </w:p>
        </w:tc>
        <w:tc>
          <w:tcPr>
            <w:tcW w:w="1080" w:type="dxa"/>
            <w:tcBorders>
              <w:top w:val="single" w:sz="4" w:space="0" w:color="auto"/>
              <w:left w:val="nil"/>
              <w:bottom w:val="single" w:sz="4" w:space="0" w:color="auto"/>
              <w:right w:val="single" w:sz="4" w:space="0" w:color="auto"/>
            </w:tcBorders>
            <w:vAlign w:val="center"/>
          </w:tcPr>
          <w:p w:rsidR="00E8778A" w:rsidRDefault="00E8778A" w:rsidP="00054FF3">
            <w:pPr>
              <w:ind w:right="-57"/>
            </w:pPr>
            <w:r>
              <w:t>65</w:t>
            </w:r>
          </w:p>
        </w:tc>
        <w:tc>
          <w:tcPr>
            <w:tcW w:w="1080" w:type="dxa"/>
            <w:tcBorders>
              <w:top w:val="single" w:sz="4" w:space="0" w:color="auto"/>
              <w:left w:val="nil"/>
              <w:bottom w:val="single" w:sz="4" w:space="0" w:color="auto"/>
              <w:right w:val="single" w:sz="4" w:space="0" w:color="auto"/>
            </w:tcBorders>
            <w:vAlign w:val="center"/>
          </w:tcPr>
          <w:p w:rsidR="00E8778A" w:rsidRDefault="00E8778A" w:rsidP="00054FF3">
            <w:pPr>
              <w:ind w:right="-57"/>
            </w:pPr>
            <w:r>
              <w:t>65</w:t>
            </w:r>
          </w:p>
        </w:tc>
        <w:tc>
          <w:tcPr>
            <w:tcW w:w="979"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054FF3">
            <w:pPr>
              <w:ind w:right="-57"/>
            </w:pPr>
            <w:r>
              <w:t>65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054FF3">
            <w:pPr>
              <w:ind w:right="-57"/>
            </w:pPr>
            <w:r>
              <w:t>65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E8778A" w:rsidRDefault="00E8778A" w:rsidP="00054FF3">
            <w:pPr>
              <w:ind w:right="-57"/>
            </w:pPr>
            <w:r>
              <w:t>65</w:t>
            </w:r>
          </w:p>
        </w:tc>
      </w:tr>
      <w:tr w:rsidR="00E8778A" w:rsidRPr="004D300B" w:rsidTr="003D26EF">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E8778A" w:rsidRPr="004D300B" w:rsidRDefault="00E8778A" w:rsidP="00054FF3">
            <w:pPr>
              <w:ind w:right="-57"/>
              <w:rPr>
                <w:b/>
              </w:rPr>
            </w:pPr>
            <w:r w:rsidRPr="004D300B">
              <w:rPr>
                <w:b/>
              </w:rPr>
              <w:t xml:space="preserve">ПОДПРОГРАММА </w:t>
            </w:r>
            <w:r>
              <w:rPr>
                <w:b/>
              </w:rPr>
              <w:t>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E8778A" w:rsidRPr="00E51BA1" w:rsidRDefault="00E8778A" w:rsidP="00054FF3">
            <w:pPr>
              <w:ind w:right="-57"/>
              <w:rPr>
                <w:b/>
              </w:rPr>
            </w:pPr>
            <w:r w:rsidRPr="00E51BA1">
              <w:rPr>
                <w:b/>
              </w:rPr>
              <w:t>Строительство спортивных сооружений на территории Таловского муниципального района».</w:t>
            </w:r>
          </w:p>
          <w:p w:rsidR="00E8778A" w:rsidRPr="00E51BA1" w:rsidRDefault="00E8778A" w:rsidP="00054F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pPr>
              <w:ind w:right="-57"/>
            </w:pPr>
            <w:r w:rsidRPr="004D300B">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D64DC1" w:rsidRDefault="00E8778A" w:rsidP="00054FF3">
            <w:pPr>
              <w:ind w:right="-57"/>
              <w:rPr>
                <w:b/>
              </w:rPr>
            </w:pPr>
            <w:r w:rsidRPr="00D64DC1">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D64DC1" w:rsidRDefault="00E8778A" w:rsidP="00054FF3">
            <w:pPr>
              <w:ind w:right="-57"/>
              <w:rPr>
                <w:b/>
              </w:rPr>
            </w:pPr>
            <w:r>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r>
              <w:t>0</w:t>
            </w:r>
          </w:p>
        </w:tc>
      </w:tr>
      <w:tr w:rsidR="00E8778A"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tcPr>
          <w:p w:rsidR="00E8778A" w:rsidRPr="004D300B" w:rsidRDefault="00E8778A" w:rsidP="00054FF3">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E51BA1" w:rsidRDefault="00E8778A" w:rsidP="00054FF3">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r>
      <w:tr w:rsidR="00E8778A" w:rsidRPr="004D300B"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E51BA1" w:rsidRDefault="00E8778A" w:rsidP="00054F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pPr>
              <w:ind w:right="-57"/>
            </w:pPr>
            <w:r w:rsidRPr="004D300B">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r>
              <w:t>81827,5</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r>
      <w:tr w:rsidR="00E8778A" w:rsidRPr="004D300B" w:rsidTr="008C566A">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r>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E8778A" w:rsidRDefault="00E8778A" w:rsidP="00054FF3">
            <w:pPr>
              <w:ind w:right="-57"/>
            </w:pPr>
            <w:r w:rsidRPr="00E51BA1">
              <w:t>Строительство и реконструкция спортивных объектов муниципальной собственности</w:t>
            </w:r>
          </w:p>
          <w:p w:rsidR="00E8778A" w:rsidRPr="00E51BA1" w:rsidRDefault="00E8778A" w:rsidP="00054F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Default="00E8778A" w:rsidP="00054FF3">
            <w:pPr>
              <w:ind w:right="-57"/>
            </w:pPr>
            <w:r w:rsidRPr="004D300B">
              <w:t>Всего</w:t>
            </w:r>
          </w:p>
          <w:p w:rsidR="00E8778A" w:rsidRPr="004D300B"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r>
              <w:t>81827,5</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r>
      <w:tr w:rsidR="00E8778A" w:rsidRPr="004D300B"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r>
      <w:tr w:rsidR="00E8778A" w:rsidRPr="004D300B" w:rsidTr="00642DDE">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E8778A" w:rsidRDefault="00E8778A" w:rsidP="00054F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E8778A" w:rsidRPr="00377864" w:rsidRDefault="00E8778A" w:rsidP="00054F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Default="00E8778A" w:rsidP="00054FF3">
            <w:pPr>
              <w:ind w:right="-57"/>
            </w:pPr>
            <w:r w:rsidRPr="004D300B">
              <w:t>администрация Таловского муниципального района</w:t>
            </w:r>
          </w:p>
          <w:p w:rsidR="00E8778A" w:rsidRDefault="00E8778A" w:rsidP="00054FF3">
            <w:pPr>
              <w:ind w:right="-57"/>
            </w:pPr>
          </w:p>
          <w:p w:rsidR="00E8778A" w:rsidRDefault="00E8778A" w:rsidP="00054FF3">
            <w:pPr>
              <w:ind w:right="-57"/>
            </w:pPr>
          </w:p>
          <w:p w:rsidR="00E8778A" w:rsidRDefault="00E8778A" w:rsidP="00054FF3">
            <w:pPr>
              <w:ind w:right="-57"/>
            </w:pPr>
          </w:p>
          <w:p w:rsidR="00E8778A" w:rsidRDefault="00E8778A" w:rsidP="00054FF3">
            <w:pPr>
              <w:ind w:right="-57"/>
            </w:pPr>
          </w:p>
          <w:p w:rsidR="00E8778A" w:rsidRDefault="00E8778A" w:rsidP="00054FF3">
            <w:pPr>
              <w:ind w:right="-57"/>
            </w:pPr>
          </w:p>
          <w:p w:rsidR="00E8778A" w:rsidRDefault="00E8778A" w:rsidP="00054FF3">
            <w:pPr>
              <w:ind w:right="-57"/>
            </w:pPr>
          </w:p>
          <w:p w:rsidR="00E8778A" w:rsidRPr="004D300B"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r>
              <w:lastRenderedPageBreak/>
              <w:t>81827,5</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054FF3">
            <w:pPr>
              <w:ind w:right="-57"/>
            </w:pPr>
          </w:p>
        </w:tc>
      </w:tr>
      <w:tr w:rsidR="00E8778A" w:rsidRPr="002C5A91" w:rsidTr="00D17F6B">
        <w:trPr>
          <w:trHeight w:val="375"/>
        </w:trPr>
        <w:tc>
          <w:tcPr>
            <w:tcW w:w="2560" w:type="dxa"/>
            <w:vMerge w:val="restart"/>
            <w:tcBorders>
              <w:top w:val="single" w:sz="4" w:space="0" w:color="auto"/>
              <w:left w:val="single" w:sz="4" w:space="0" w:color="auto"/>
              <w:right w:val="single" w:sz="4" w:space="0" w:color="auto"/>
            </w:tcBorders>
          </w:tcPr>
          <w:p w:rsidR="00E8778A" w:rsidRPr="002C5A91" w:rsidRDefault="00E8778A" w:rsidP="00054FF3">
            <w:pPr>
              <w:ind w:right="-57"/>
              <w:rPr>
                <w:b/>
              </w:rPr>
            </w:pPr>
            <w:r w:rsidRPr="002C5A91">
              <w:rPr>
                <w:b/>
              </w:rPr>
              <w:lastRenderedPageBreak/>
              <w:t>ПОДПРОГРАММА 7</w:t>
            </w:r>
          </w:p>
        </w:tc>
        <w:tc>
          <w:tcPr>
            <w:tcW w:w="3780" w:type="dxa"/>
            <w:vMerge w:val="restart"/>
            <w:tcBorders>
              <w:top w:val="single" w:sz="4" w:space="0" w:color="auto"/>
              <w:left w:val="single" w:sz="4" w:space="0" w:color="auto"/>
              <w:right w:val="single" w:sz="4" w:space="0" w:color="auto"/>
            </w:tcBorders>
            <w:vAlign w:val="center"/>
          </w:tcPr>
          <w:p w:rsidR="00E8778A" w:rsidRPr="002C5A91" w:rsidRDefault="00E8778A" w:rsidP="00054FF3">
            <w:pPr>
              <w:jc w:val="both"/>
              <w:outlineLvl w:val="2"/>
              <w:rPr>
                <w:sz w:val="28"/>
                <w:szCs w:val="28"/>
              </w:rPr>
            </w:pPr>
            <w:r w:rsidRPr="002C5A91">
              <w:rPr>
                <w:b/>
              </w:rPr>
              <w:t>«Ремонт и благоустройство военно-мемориальных объектов Таловского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054FF3">
            <w:pPr>
              <w:ind w:right="-57"/>
            </w:pPr>
            <w:r w:rsidRPr="002C5A91">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344375" w:rsidRDefault="00E8778A" w:rsidP="00054FF3">
            <w:pPr>
              <w:rPr>
                <w:b/>
              </w:rPr>
            </w:pPr>
            <w:r w:rsidRPr="00344375">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344375" w:rsidRDefault="00E8778A" w:rsidP="00054FF3">
            <w:pPr>
              <w:rPr>
                <w:b/>
              </w:rPr>
            </w:pPr>
            <w:r w:rsidRPr="00344375">
              <w:rPr>
                <w:b/>
              </w:rPr>
              <w:t>35,7</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344375" w:rsidRDefault="00E8778A" w:rsidP="00054FF3">
            <w:pPr>
              <w:rPr>
                <w:b/>
              </w:rPr>
            </w:pPr>
            <w:r w:rsidRPr="00344375">
              <w:rPr>
                <w:b/>
              </w:rPr>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344375" w:rsidRDefault="00E8778A" w:rsidP="00054FF3">
            <w:pPr>
              <w:rPr>
                <w:b/>
              </w:rPr>
            </w:pPr>
            <w:r w:rsidRPr="00344375">
              <w:rPr>
                <w:b/>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344375" w:rsidRDefault="00E8778A" w:rsidP="00054FF3">
            <w:pPr>
              <w:rPr>
                <w:b/>
              </w:rPr>
            </w:pPr>
            <w:r w:rsidRPr="00344375">
              <w:rPr>
                <w:b/>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344375" w:rsidRDefault="00E8778A" w:rsidP="00054FF3">
            <w:pPr>
              <w:rPr>
                <w:b/>
              </w:rPr>
            </w:pPr>
            <w:r w:rsidRPr="00344375">
              <w:rPr>
                <w:b/>
              </w:rPr>
              <w:t>25,0</w:t>
            </w:r>
          </w:p>
        </w:tc>
      </w:tr>
      <w:tr w:rsidR="00E8778A" w:rsidRPr="002C5A91" w:rsidTr="00150612">
        <w:trPr>
          <w:trHeight w:val="375"/>
        </w:trPr>
        <w:tc>
          <w:tcPr>
            <w:tcW w:w="2560" w:type="dxa"/>
            <w:vMerge/>
            <w:tcBorders>
              <w:left w:val="single" w:sz="4" w:space="0" w:color="auto"/>
              <w:right w:val="single" w:sz="4" w:space="0" w:color="auto"/>
            </w:tcBorders>
          </w:tcPr>
          <w:p w:rsidR="00E8778A" w:rsidRPr="002C5A91" w:rsidRDefault="00E8778A" w:rsidP="00054FF3">
            <w:pPr>
              <w:ind w:right="-57"/>
              <w:rPr>
                <w:b/>
              </w:rPr>
            </w:pPr>
          </w:p>
        </w:tc>
        <w:tc>
          <w:tcPr>
            <w:tcW w:w="3780" w:type="dxa"/>
            <w:vMerge/>
            <w:tcBorders>
              <w:left w:val="single" w:sz="4" w:space="0" w:color="auto"/>
              <w:right w:val="single" w:sz="4" w:space="0" w:color="auto"/>
            </w:tcBorders>
            <w:vAlign w:val="center"/>
          </w:tcPr>
          <w:p w:rsidR="00E8778A" w:rsidRPr="002C5A91" w:rsidRDefault="00E8778A" w:rsidP="00054F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054FF3">
            <w:pPr>
              <w:ind w:right="-57"/>
            </w:pPr>
            <w:r w:rsidRPr="002C5A91">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2C5A91"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2C5A91" w:rsidRDefault="00E8778A"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2C5A91" w:rsidRDefault="00E8778A"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2C5A91" w:rsidRDefault="00E8778A"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2C5A91" w:rsidRDefault="00E8778A"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2C5A91" w:rsidRDefault="00E8778A" w:rsidP="00054FF3">
            <w:pPr>
              <w:ind w:right="-57"/>
            </w:pPr>
          </w:p>
        </w:tc>
      </w:tr>
      <w:tr w:rsidR="00E8778A" w:rsidRPr="002C5A91" w:rsidTr="00C43373">
        <w:trPr>
          <w:trHeight w:val="345"/>
        </w:trPr>
        <w:tc>
          <w:tcPr>
            <w:tcW w:w="2560" w:type="dxa"/>
            <w:vMerge/>
            <w:tcBorders>
              <w:left w:val="single" w:sz="4" w:space="0" w:color="auto"/>
              <w:bottom w:val="single" w:sz="4" w:space="0" w:color="auto"/>
              <w:right w:val="single" w:sz="4" w:space="0" w:color="auto"/>
            </w:tcBorders>
            <w:vAlign w:val="center"/>
          </w:tcPr>
          <w:p w:rsidR="00E8778A" w:rsidRPr="002C5A91" w:rsidRDefault="00E8778A" w:rsidP="006A691C">
            <w:pPr>
              <w:ind w:right="-57"/>
            </w:pPr>
          </w:p>
        </w:tc>
        <w:tc>
          <w:tcPr>
            <w:tcW w:w="3780" w:type="dxa"/>
            <w:vMerge/>
            <w:tcBorders>
              <w:left w:val="single" w:sz="4" w:space="0" w:color="auto"/>
              <w:bottom w:val="single" w:sz="4" w:space="0" w:color="auto"/>
              <w:right w:val="single" w:sz="4" w:space="0" w:color="auto"/>
            </w:tcBorders>
            <w:vAlign w:val="center"/>
          </w:tcPr>
          <w:p w:rsidR="00E8778A" w:rsidRPr="002C5A91" w:rsidRDefault="00E8778A" w:rsidP="006A691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C43373" w:rsidRDefault="00E8778A" w:rsidP="006A691C">
            <w:pPr>
              <w:ind w:right="-57"/>
            </w:pPr>
            <w:r w:rsidRPr="00C43373">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2C5A91" w:rsidRDefault="00E8778A" w:rsidP="006A691C">
            <w:pPr>
              <w:ind w:right="-57"/>
            </w:pPr>
            <w:r>
              <w:t>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r w:rsidRPr="002C5A91">
              <w:t>35,7</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r>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r w:rsidRPr="002C5A91">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r w:rsidRPr="002C5A91">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r w:rsidRPr="002C5A91">
              <w:t>25,0</w:t>
            </w:r>
          </w:p>
        </w:tc>
      </w:tr>
      <w:tr w:rsidR="00E8778A" w:rsidRPr="002C5A91" w:rsidTr="00D17F6B">
        <w:trPr>
          <w:trHeight w:val="353"/>
        </w:trPr>
        <w:tc>
          <w:tcPr>
            <w:tcW w:w="2560" w:type="dxa"/>
            <w:vMerge w:val="restart"/>
            <w:tcBorders>
              <w:top w:val="single" w:sz="4" w:space="0" w:color="auto"/>
              <w:left w:val="single" w:sz="4" w:space="0" w:color="auto"/>
              <w:right w:val="single" w:sz="4" w:space="0" w:color="auto"/>
            </w:tcBorders>
            <w:vAlign w:val="center"/>
          </w:tcPr>
          <w:p w:rsidR="00E8778A" w:rsidRPr="002C5A91" w:rsidRDefault="00E8778A" w:rsidP="006A691C">
            <w:pPr>
              <w:ind w:right="-57"/>
            </w:pPr>
            <w:r w:rsidRPr="002C5A91">
              <w:t>Основное мероприятие 7.1.</w:t>
            </w:r>
          </w:p>
          <w:p w:rsidR="00E8778A" w:rsidRPr="002C5A91" w:rsidRDefault="00E8778A" w:rsidP="006A691C">
            <w:pPr>
              <w:ind w:right="-57"/>
            </w:pPr>
          </w:p>
          <w:p w:rsidR="00E8778A" w:rsidRPr="002C5A91" w:rsidRDefault="00E8778A" w:rsidP="006A691C">
            <w:pPr>
              <w:ind w:right="-57"/>
            </w:pPr>
          </w:p>
          <w:p w:rsidR="00E8778A" w:rsidRPr="002C5A91" w:rsidRDefault="00E8778A" w:rsidP="006A691C">
            <w:pPr>
              <w:ind w:right="-57"/>
            </w:pPr>
          </w:p>
          <w:p w:rsidR="00E8778A" w:rsidRPr="002C5A91" w:rsidRDefault="00E8778A" w:rsidP="006A691C">
            <w:pPr>
              <w:ind w:right="-57"/>
            </w:pPr>
          </w:p>
        </w:tc>
        <w:tc>
          <w:tcPr>
            <w:tcW w:w="3780" w:type="dxa"/>
            <w:vMerge w:val="restart"/>
            <w:tcBorders>
              <w:top w:val="single" w:sz="4" w:space="0" w:color="auto"/>
              <w:left w:val="single" w:sz="4" w:space="0" w:color="auto"/>
              <w:right w:val="single" w:sz="4" w:space="0" w:color="auto"/>
            </w:tcBorders>
            <w:vAlign w:val="center"/>
          </w:tcPr>
          <w:p w:rsidR="00E8778A" w:rsidRPr="002C5A91" w:rsidRDefault="00E8778A" w:rsidP="006A691C">
            <w:pPr>
              <w:jc w:val="both"/>
              <w:outlineLvl w:val="2"/>
              <w:rPr>
                <w:sz w:val="28"/>
                <w:szCs w:val="28"/>
              </w:rPr>
            </w:pPr>
            <w:r w:rsidRPr="002C5A91">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pPr>
              <w:ind w:right="-57"/>
            </w:pPr>
            <w:r w:rsidRPr="002C5A91">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2C5A91" w:rsidRDefault="00E8778A" w:rsidP="006A691C">
            <w:pPr>
              <w:ind w:right="-57"/>
            </w:pPr>
            <w:r>
              <w:t>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r w:rsidRPr="002C5A91">
              <w:t>35,7</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r>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r w:rsidRPr="002C5A91">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r w:rsidRPr="002C5A91">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r w:rsidRPr="002C5A91">
              <w:t>25,0</w:t>
            </w:r>
          </w:p>
        </w:tc>
      </w:tr>
      <w:tr w:rsidR="00E8778A" w:rsidRPr="002C5A91" w:rsidTr="00415D49">
        <w:trPr>
          <w:trHeight w:val="375"/>
        </w:trPr>
        <w:tc>
          <w:tcPr>
            <w:tcW w:w="2560" w:type="dxa"/>
            <w:vMerge/>
            <w:tcBorders>
              <w:left w:val="single" w:sz="4" w:space="0" w:color="auto"/>
              <w:right w:val="single" w:sz="4" w:space="0" w:color="auto"/>
            </w:tcBorders>
            <w:vAlign w:val="center"/>
          </w:tcPr>
          <w:p w:rsidR="00E8778A" w:rsidRPr="002C5A91" w:rsidRDefault="00E8778A" w:rsidP="006A691C">
            <w:pPr>
              <w:ind w:right="-57"/>
            </w:pPr>
          </w:p>
        </w:tc>
        <w:tc>
          <w:tcPr>
            <w:tcW w:w="3780" w:type="dxa"/>
            <w:vMerge/>
            <w:tcBorders>
              <w:left w:val="single" w:sz="4" w:space="0" w:color="auto"/>
              <w:right w:val="single" w:sz="4" w:space="0" w:color="auto"/>
            </w:tcBorders>
            <w:vAlign w:val="center"/>
          </w:tcPr>
          <w:p w:rsidR="00E8778A" w:rsidRPr="002C5A91" w:rsidRDefault="00E8778A" w:rsidP="006A691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pPr>
              <w:ind w:right="-57"/>
            </w:pPr>
            <w:r w:rsidRPr="002C5A91">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2C5A91" w:rsidRDefault="00E8778A" w:rsidP="006A691C">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tc>
        <w:tc>
          <w:tcPr>
            <w:tcW w:w="108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tc>
      </w:tr>
      <w:tr w:rsidR="00E8778A" w:rsidRPr="002C5A91" w:rsidTr="00D17F6B">
        <w:trPr>
          <w:trHeight w:val="1052"/>
        </w:trPr>
        <w:tc>
          <w:tcPr>
            <w:tcW w:w="2560" w:type="dxa"/>
            <w:vMerge/>
            <w:tcBorders>
              <w:left w:val="single" w:sz="4" w:space="0" w:color="auto"/>
              <w:bottom w:val="single" w:sz="4" w:space="0" w:color="auto"/>
              <w:right w:val="single" w:sz="4" w:space="0" w:color="auto"/>
            </w:tcBorders>
            <w:vAlign w:val="center"/>
          </w:tcPr>
          <w:p w:rsidR="00E8778A" w:rsidRPr="002C5A91" w:rsidRDefault="00E8778A" w:rsidP="006A691C">
            <w:pPr>
              <w:ind w:right="-57"/>
            </w:pPr>
          </w:p>
        </w:tc>
        <w:tc>
          <w:tcPr>
            <w:tcW w:w="3780" w:type="dxa"/>
            <w:vMerge/>
            <w:tcBorders>
              <w:left w:val="single" w:sz="4" w:space="0" w:color="auto"/>
              <w:bottom w:val="single" w:sz="4" w:space="0" w:color="auto"/>
              <w:right w:val="single" w:sz="4" w:space="0" w:color="auto"/>
            </w:tcBorders>
            <w:vAlign w:val="center"/>
          </w:tcPr>
          <w:p w:rsidR="00E8778A" w:rsidRPr="002C5A91" w:rsidRDefault="00E8778A" w:rsidP="006A691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pPr>
              <w:ind w:right="-57"/>
            </w:pPr>
            <w:r w:rsidRPr="002C5A91">
              <w:t>администрация Таловского муниципального района</w:t>
            </w:r>
          </w:p>
          <w:p w:rsidR="00E8778A" w:rsidRPr="002C5A91" w:rsidRDefault="00E8778A" w:rsidP="006A691C">
            <w:pPr>
              <w:ind w:right="-57"/>
            </w:pPr>
          </w:p>
          <w:p w:rsidR="00E8778A" w:rsidRPr="002C5A91" w:rsidRDefault="00E8778A" w:rsidP="006A691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E8778A" w:rsidRDefault="00E8778A" w:rsidP="006A691C">
            <w:pPr>
              <w:ind w:right="-57"/>
            </w:pPr>
          </w:p>
          <w:p w:rsidR="00E8778A" w:rsidRDefault="00E8778A" w:rsidP="006A691C">
            <w:pPr>
              <w:ind w:right="-57"/>
            </w:pPr>
          </w:p>
          <w:p w:rsidR="00E8778A" w:rsidRDefault="00E8778A" w:rsidP="006A691C">
            <w:pPr>
              <w:ind w:right="-57"/>
            </w:pPr>
          </w:p>
          <w:p w:rsidR="00E8778A" w:rsidRDefault="00E8778A" w:rsidP="006A691C">
            <w:pPr>
              <w:ind w:right="-57"/>
            </w:pPr>
          </w:p>
          <w:p w:rsidR="00E8778A" w:rsidRPr="002C5A91" w:rsidRDefault="00E8778A" w:rsidP="006A691C">
            <w:pPr>
              <w:ind w:right="-57"/>
            </w:pPr>
            <w:r>
              <w:t>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r w:rsidRPr="002C5A91">
              <w:t>35,7</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2C5A91" w:rsidRDefault="00E8778A" w:rsidP="006A691C">
            <w:r>
              <w:t>64,8</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r w:rsidRPr="002C5A91">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r w:rsidRPr="002C5A91">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E8778A" w:rsidRPr="002C5A91" w:rsidRDefault="00E8778A" w:rsidP="006A691C">
            <w:r w:rsidRPr="002C5A91">
              <w:t>25,0</w:t>
            </w:r>
          </w:p>
        </w:tc>
      </w:tr>
    </w:tbl>
    <w:p w:rsidR="00E8778A" w:rsidRPr="002C5A91" w:rsidRDefault="00E8778A" w:rsidP="003C7F90">
      <w:pPr>
        <w:pStyle w:val="ConsPlusNormal"/>
        <w:ind w:right="-57" w:firstLine="0"/>
        <w:jc w:val="right"/>
        <w:rPr>
          <w:rFonts w:ascii="Times New Roman" w:hAnsi="Times New Roman"/>
          <w:sz w:val="26"/>
          <w:szCs w:val="26"/>
        </w:rPr>
      </w:pPr>
    </w:p>
    <w:p w:rsidR="00E8778A" w:rsidRPr="002C5A91" w:rsidRDefault="00E8778A" w:rsidP="003C7F90">
      <w:pPr>
        <w:pStyle w:val="ConsPlusNormal"/>
        <w:ind w:right="-57" w:firstLine="0"/>
        <w:jc w:val="right"/>
        <w:rPr>
          <w:rFonts w:ascii="Times New Roman" w:hAnsi="Times New Roman"/>
          <w:sz w:val="26"/>
          <w:szCs w:val="26"/>
        </w:rPr>
      </w:pPr>
    </w:p>
    <w:p w:rsidR="00E8778A" w:rsidRPr="002C5A91" w:rsidRDefault="00E8778A" w:rsidP="003C7F90">
      <w:pPr>
        <w:pStyle w:val="ConsPlusNormal"/>
        <w:ind w:right="-57" w:firstLine="0"/>
        <w:jc w:val="right"/>
        <w:rPr>
          <w:rFonts w:ascii="Times New Roman" w:hAnsi="Times New Roman"/>
          <w:sz w:val="26"/>
          <w:szCs w:val="26"/>
        </w:rPr>
      </w:pPr>
    </w:p>
    <w:p w:rsidR="00E8778A" w:rsidRPr="002C5A91"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Default="00E8778A" w:rsidP="003C7F90">
      <w:pPr>
        <w:pStyle w:val="ConsPlusNormal"/>
        <w:ind w:right="-57" w:firstLine="0"/>
        <w:jc w:val="right"/>
        <w:rPr>
          <w:rFonts w:ascii="Times New Roman" w:hAnsi="Times New Roman"/>
          <w:sz w:val="26"/>
          <w:szCs w:val="26"/>
        </w:rPr>
      </w:pPr>
    </w:p>
    <w:p w:rsidR="00E8778A" w:rsidRPr="00C43373" w:rsidRDefault="00E8778A" w:rsidP="00054FF3">
      <w:pPr>
        <w:jc w:val="right"/>
        <w:rPr>
          <w:sz w:val="28"/>
          <w:szCs w:val="28"/>
        </w:rPr>
      </w:pPr>
      <w:r w:rsidRPr="00C43373">
        <w:rPr>
          <w:sz w:val="28"/>
          <w:szCs w:val="28"/>
        </w:rPr>
        <w:t xml:space="preserve">Приложение </w:t>
      </w:r>
      <w:r>
        <w:rPr>
          <w:sz w:val="28"/>
          <w:szCs w:val="28"/>
        </w:rPr>
        <w:t>7</w:t>
      </w:r>
      <w:r w:rsidRPr="00C43373">
        <w:rPr>
          <w:sz w:val="28"/>
          <w:szCs w:val="28"/>
        </w:rPr>
        <w:t xml:space="preserve">                                                              </w:t>
      </w:r>
    </w:p>
    <w:p w:rsidR="00E8778A" w:rsidRPr="00C43373" w:rsidRDefault="00E8778A" w:rsidP="00054FF3">
      <w:pPr>
        <w:jc w:val="right"/>
        <w:rPr>
          <w:sz w:val="28"/>
          <w:szCs w:val="28"/>
        </w:rPr>
      </w:pPr>
      <w:r w:rsidRPr="00C43373">
        <w:rPr>
          <w:sz w:val="28"/>
          <w:szCs w:val="28"/>
        </w:rPr>
        <w:t xml:space="preserve">           к постановлению  администрации</w:t>
      </w:r>
    </w:p>
    <w:p w:rsidR="00E8778A" w:rsidRDefault="00E8778A" w:rsidP="003C7F90">
      <w:pPr>
        <w:pStyle w:val="ConsPlusNormal"/>
        <w:ind w:right="-57" w:firstLine="0"/>
        <w:jc w:val="right"/>
        <w:rPr>
          <w:rFonts w:ascii="Times New Roman" w:hAnsi="Times New Roman"/>
          <w:sz w:val="26"/>
          <w:szCs w:val="26"/>
        </w:rPr>
      </w:pPr>
      <w:r w:rsidRPr="00C43373">
        <w:rPr>
          <w:rFonts w:ascii="Times New Roman" w:hAnsi="Times New Roman"/>
          <w:sz w:val="28"/>
          <w:szCs w:val="28"/>
        </w:rPr>
        <w:t xml:space="preserve">                                                                              Таловского муниципального района                                                           </w:t>
      </w:r>
      <w:r w:rsidRPr="00C43373">
        <w:rPr>
          <w:rFonts w:ascii="Times New Roman" w:hAnsi="Times New Roman"/>
          <w:b/>
          <w:sz w:val="28"/>
          <w:szCs w:val="28"/>
        </w:rPr>
        <w:t xml:space="preserve">       </w:t>
      </w:r>
      <w:r w:rsidRPr="00C43373">
        <w:rPr>
          <w:rFonts w:ascii="Times New Roman" w:hAnsi="Times New Roman"/>
          <w:sz w:val="28"/>
          <w:szCs w:val="28"/>
        </w:rPr>
        <w:t xml:space="preserve">                                                                                                        </w:t>
      </w:r>
      <w:r w:rsidR="00B87897" w:rsidRPr="00B87897">
        <w:rPr>
          <w:rFonts w:ascii="Times New Roman" w:hAnsi="Times New Roman"/>
          <w:sz w:val="28"/>
          <w:szCs w:val="28"/>
        </w:rPr>
        <w:t>от 11.06.2015 года № 417</w:t>
      </w:r>
      <w:bookmarkStart w:id="0" w:name="_GoBack"/>
      <w:bookmarkEnd w:id="0"/>
    </w:p>
    <w:tbl>
      <w:tblPr>
        <w:tblW w:w="15675" w:type="dxa"/>
        <w:tblInd w:w="93" w:type="dxa"/>
        <w:tblLayout w:type="fixed"/>
        <w:tblLook w:val="00A0" w:firstRow="1" w:lastRow="0" w:firstColumn="1" w:lastColumn="0" w:noHBand="0" w:noVBand="0"/>
      </w:tblPr>
      <w:tblGrid>
        <w:gridCol w:w="1995"/>
        <w:gridCol w:w="4500"/>
        <w:gridCol w:w="2520"/>
        <w:gridCol w:w="1260"/>
        <w:gridCol w:w="1080"/>
        <w:gridCol w:w="1080"/>
        <w:gridCol w:w="1080"/>
        <w:gridCol w:w="1080"/>
        <w:gridCol w:w="1080"/>
      </w:tblGrid>
      <w:tr w:rsidR="00E8778A" w:rsidRPr="004D300B" w:rsidTr="003D26EF">
        <w:trPr>
          <w:trHeight w:val="945"/>
        </w:trPr>
        <w:tc>
          <w:tcPr>
            <w:tcW w:w="15675" w:type="dxa"/>
            <w:gridSpan w:val="9"/>
            <w:tcBorders>
              <w:top w:val="nil"/>
              <w:left w:val="nil"/>
              <w:bottom w:val="nil"/>
              <w:right w:val="nil"/>
            </w:tcBorders>
            <w:vAlign w:val="center"/>
          </w:tcPr>
          <w:p w:rsidR="00E8778A" w:rsidRPr="004D300B" w:rsidRDefault="00E8778A" w:rsidP="003D26EF">
            <w:pPr>
              <w:ind w:left="360"/>
              <w:jc w:val="cente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на 2014-2019 гг»  </w:t>
            </w:r>
          </w:p>
        </w:tc>
      </w:tr>
      <w:tr w:rsidR="00E8778A" w:rsidRPr="004D300B" w:rsidTr="006F4C34">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 xml:space="preserve">Наименование муниципальной программы, подпрограммы, основного мероприятия </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Источники ресурсного обеспечения</w:t>
            </w:r>
          </w:p>
        </w:tc>
        <w:tc>
          <w:tcPr>
            <w:tcW w:w="6660" w:type="dxa"/>
            <w:gridSpan w:val="6"/>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rsidRPr="004D300B">
              <w:t>Оценка расходов по годам реализации муниципальной программы, тыс. руб.   </w:t>
            </w:r>
          </w:p>
        </w:tc>
      </w:tr>
      <w:tr w:rsidR="00E8778A" w:rsidRPr="004D300B" w:rsidTr="006F4C34">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252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1260" w:type="dxa"/>
            <w:tcBorders>
              <w:top w:val="nil"/>
              <w:left w:val="nil"/>
              <w:bottom w:val="nil"/>
              <w:right w:val="nil"/>
            </w:tcBorders>
            <w:shd w:val="clear" w:color="auto" w:fill="FFFFFF"/>
            <w:vAlign w:val="center"/>
          </w:tcPr>
          <w:p w:rsidR="00E8778A" w:rsidRPr="004D300B" w:rsidRDefault="00E8778A" w:rsidP="003D26E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E8778A" w:rsidRPr="004D300B" w:rsidRDefault="00E8778A" w:rsidP="003D26E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E8778A" w:rsidRPr="004D300B" w:rsidRDefault="00E8778A" w:rsidP="003D26E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2017</w:t>
            </w:r>
          </w:p>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2018</w:t>
            </w:r>
          </w:p>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2019</w:t>
            </w:r>
          </w:p>
          <w:p w:rsidR="00E8778A" w:rsidRPr="004D300B" w:rsidRDefault="00E8778A" w:rsidP="003D26EF"/>
        </w:tc>
      </w:tr>
      <w:tr w:rsidR="00E8778A" w:rsidRPr="004D300B"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1</w:t>
            </w:r>
          </w:p>
        </w:tc>
        <w:tc>
          <w:tcPr>
            <w:tcW w:w="450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2</w:t>
            </w:r>
          </w:p>
        </w:tc>
        <w:tc>
          <w:tcPr>
            <w:tcW w:w="252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3</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rsidRPr="004D300B">
              <w:t>6</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7</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8</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9</w:t>
            </w:r>
          </w:p>
        </w:tc>
      </w:tr>
      <w:tr w:rsidR="00E8778A"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E8778A" w:rsidRPr="004D300B" w:rsidRDefault="00E8778A" w:rsidP="003D26E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E8778A" w:rsidRPr="004D300B" w:rsidRDefault="00E8778A" w:rsidP="003D26EF">
            <w:pPr>
              <w:rPr>
                <w:b/>
              </w:rPr>
            </w:pPr>
            <w:r w:rsidRPr="004D300B">
              <w:rPr>
                <w:b/>
              </w:rPr>
              <w:t xml:space="preserve">«Муниципальное управление и гражданское общество  на 2014-2019 гг»  </w:t>
            </w: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rPr>
                <w:sz w:val="22"/>
                <w:szCs w:val="22"/>
              </w:rPr>
              <w:t>13</w:t>
            </w:r>
            <w:r>
              <w:rPr>
                <w:sz w:val="22"/>
                <w:szCs w:val="22"/>
              </w:rPr>
              <w:t>7736,4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56172,1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50384,9</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49750,9</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50031,3</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50216,3</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1543,1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1240,0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1240,0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1240,0</w:t>
            </w:r>
          </w:p>
        </w:tc>
        <w:tc>
          <w:tcPr>
            <w:tcW w:w="1080" w:type="dxa"/>
            <w:tcBorders>
              <w:top w:val="nil"/>
              <w:left w:val="nil"/>
              <w:bottom w:val="single" w:sz="4" w:space="0" w:color="auto"/>
              <w:right w:val="single" w:sz="4" w:space="0" w:color="auto"/>
            </w:tcBorders>
            <w:shd w:val="clear" w:color="auto" w:fill="FFFFFF"/>
            <w:vAlign w:val="center"/>
          </w:tcPr>
          <w:p w:rsidR="00E8778A" w:rsidRPr="00FA6955" w:rsidRDefault="00E8778A" w:rsidP="00A960CC">
            <w:r>
              <w:t>1240,0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1240,0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82168,5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1085,9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480,7</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480,7</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480,7</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480,7</w:t>
            </w:r>
          </w:p>
        </w:tc>
      </w:tr>
      <w:tr w:rsidR="00E8778A"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45738,0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49846,2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44664,2</w:t>
            </w:r>
          </w:p>
        </w:tc>
        <w:tc>
          <w:tcPr>
            <w:tcW w:w="1080" w:type="dxa"/>
            <w:tcBorders>
              <w:top w:val="nil"/>
              <w:left w:val="nil"/>
              <w:bottom w:val="single" w:sz="4" w:space="0" w:color="auto"/>
              <w:right w:val="single" w:sz="4" w:space="0" w:color="auto"/>
            </w:tcBorders>
            <w:shd w:val="clear" w:color="auto" w:fill="FFFFFF"/>
            <w:vAlign w:val="bottom"/>
          </w:tcPr>
          <w:p w:rsidR="00E8778A" w:rsidRPr="00FA6955" w:rsidRDefault="00E8778A" w:rsidP="00A960CC">
            <w:pPr>
              <w:rPr>
                <w:rFonts w:eastAsia="Times New Roman"/>
                <w:lang w:eastAsia="ru-RU"/>
              </w:rPr>
            </w:pPr>
            <w:r>
              <w:rPr>
                <w:rFonts w:eastAsia="Times New Roman"/>
                <w:lang w:eastAsia="ru-RU"/>
              </w:rPr>
              <w:t>43130,2</w:t>
            </w:r>
          </w:p>
        </w:tc>
        <w:tc>
          <w:tcPr>
            <w:tcW w:w="1080" w:type="dxa"/>
            <w:tcBorders>
              <w:top w:val="nil"/>
              <w:left w:val="nil"/>
              <w:bottom w:val="single" w:sz="4" w:space="0" w:color="auto"/>
              <w:right w:val="single" w:sz="4" w:space="0" w:color="auto"/>
            </w:tcBorders>
            <w:shd w:val="clear" w:color="auto" w:fill="FFFFFF"/>
            <w:vAlign w:val="bottom"/>
          </w:tcPr>
          <w:p w:rsidR="00E8778A" w:rsidRPr="004D300B" w:rsidRDefault="00E8778A" w:rsidP="00A960CC">
            <w:pPr>
              <w:rPr>
                <w:rFonts w:eastAsia="Times New Roman"/>
                <w:lang w:eastAsia="ru-RU"/>
              </w:rPr>
            </w:pPr>
            <w:r>
              <w:rPr>
                <w:rFonts w:eastAsia="Times New Roman"/>
                <w:lang w:eastAsia="ru-RU"/>
              </w:rPr>
              <w:t>43160,6</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43085,6</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bottom"/>
          </w:tcPr>
          <w:p w:rsidR="00E8778A" w:rsidRPr="00FA6955" w:rsidRDefault="00E8778A"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FA6955" w:rsidRDefault="00E8778A"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FA6955" w:rsidRDefault="00E8778A"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pPr>
              <w:rPr>
                <w:rFonts w:eastAsia="Times New Roman"/>
                <w:lang w:eastAsia="ru-RU"/>
              </w:rPr>
            </w:pP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bottom w:val="single" w:sz="4" w:space="0" w:color="auto"/>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bottom"/>
          </w:tcPr>
          <w:p w:rsidR="00E8778A" w:rsidRPr="00FA6955" w:rsidRDefault="00E8778A" w:rsidP="003D26EF">
            <w:r>
              <w:t>8286,9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FA6955" w:rsidRDefault="00E8778A" w:rsidP="003D26EF">
            <w:r w:rsidRPr="00FA6955">
              <w:t>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FA6955" w:rsidRDefault="00E8778A" w:rsidP="003D26EF">
            <w:r w:rsidRPr="00FA6955">
              <w:t>4000</w:t>
            </w:r>
          </w:p>
        </w:tc>
        <w:tc>
          <w:tcPr>
            <w:tcW w:w="108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4900</w:t>
            </w:r>
          </w:p>
        </w:tc>
        <w:tc>
          <w:tcPr>
            <w:tcW w:w="108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5150</w:t>
            </w:r>
          </w:p>
        </w:tc>
        <w:tc>
          <w:tcPr>
            <w:tcW w:w="108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5410</w:t>
            </w:r>
          </w:p>
        </w:tc>
      </w:tr>
      <w:tr w:rsidR="00E8778A" w:rsidRPr="004D300B" w:rsidTr="006F4C34">
        <w:trPr>
          <w:trHeight w:val="264"/>
        </w:trPr>
        <w:tc>
          <w:tcPr>
            <w:tcW w:w="1995" w:type="dxa"/>
            <w:vMerge w:val="restart"/>
            <w:tcBorders>
              <w:top w:val="nil"/>
              <w:left w:val="single" w:sz="4" w:space="0" w:color="auto"/>
              <w:right w:val="single" w:sz="4" w:space="0" w:color="auto"/>
            </w:tcBorders>
            <w:shd w:val="clear" w:color="auto" w:fill="FFFFFF"/>
            <w:vAlign w:val="center"/>
          </w:tcPr>
          <w:p w:rsidR="00E8778A" w:rsidRPr="004D300B" w:rsidRDefault="00E8778A" w:rsidP="003D26E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E8778A" w:rsidRPr="004D300B" w:rsidRDefault="00E8778A" w:rsidP="003D26EF">
            <w:r w:rsidRPr="004D300B">
              <w:rPr>
                <w:b/>
              </w:rPr>
              <w:t>«Создание условий для обеспечения муниципального управления»</w:t>
            </w:r>
          </w:p>
        </w:tc>
        <w:tc>
          <w:tcPr>
            <w:tcW w:w="252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24062,3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26577,5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25704,0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25746</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24047,3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26577,5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25704,0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25746</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25746</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25746</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3D26EF"/>
        </w:tc>
        <w:tc>
          <w:tcPr>
            <w:tcW w:w="4500" w:type="dxa"/>
            <w:vMerge/>
            <w:tcBorders>
              <w:left w:val="nil"/>
              <w:bottom w:val="single" w:sz="4" w:space="0" w:color="auto"/>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физические лица</w:t>
            </w:r>
          </w:p>
          <w:p w:rsidR="00E8778A" w:rsidRDefault="00E8778A" w:rsidP="003D26EF"/>
          <w:p w:rsidR="00E8778A" w:rsidRPr="004D300B" w:rsidRDefault="00E8778A" w:rsidP="003D26EF"/>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D17F6B">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FA6955" w:rsidRDefault="00E8778A" w:rsidP="003D26EF">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9</w:t>
            </w:r>
          </w:p>
        </w:tc>
      </w:tr>
      <w:tr w:rsidR="00E8778A" w:rsidRPr="004D300B" w:rsidTr="00D17F6B">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E8778A" w:rsidRPr="004D300B" w:rsidRDefault="00E8778A" w:rsidP="003D26EF">
            <w:pPr>
              <w:ind w:right="-57"/>
            </w:pPr>
            <w:r w:rsidRPr="004D300B">
              <w:lastRenderedPageBreak/>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E8778A" w:rsidRPr="004D300B" w:rsidRDefault="00E8778A" w:rsidP="003D26EF">
            <w:pPr>
              <w:ind w:right="-57"/>
            </w:pPr>
            <w:r w:rsidRPr="004D300B">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19</w:t>
            </w:r>
            <w:r>
              <w:t>355,2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19465,5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20498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20562</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bottom"/>
          </w:tcPr>
          <w:p w:rsidR="00E8778A" w:rsidRPr="00FA6955" w:rsidRDefault="00E8778A" w:rsidP="003D26EF">
            <w:pPr>
              <w:ind w:right="-57"/>
              <w:rPr>
                <w:bCs/>
              </w:rPr>
            </w:pPr>
            <w:r>
              <w:rPr>
                <w:bCs/>
              </w:rPr>
              <w:t>19340,2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19465,5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20498</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20562</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20562</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20562</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93017A" w:rsidRDefault="00E8778A"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93017A">
        <w:trPr>
          <w:trHeight w:val="363"/>
        </w:trPr>
        <w:tc>
          <w:tcPr>
            <w:tcW w:w="1995" w:type="dxa"/>
            <w:vMerge/>
            <w:tcBorders>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E8778A" w:rsidRPr="004D300B" w:rsidRDefault="00E8778A" w:rsidP="003D26E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E8778A" w:rsidRPr="004D300B" w:rsidRDefault="00E8778A" w:rsidP="003D26EF">
            <w:pPr>
              <w:ind w:right="-57"/>
            </w:pPr>
            <w:r w:rsidRPr="004D300B">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Таловского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1294</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1300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1300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1300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1294</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1300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1300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1300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left w:val="nil"/>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r w:rsidRPr="004D300B">
              <w:t>Управление резервным фондом</w:t>
            </w:r>
          </w:p>
          <w:p w:rsidR="00E8778A" w:rsidRPr="004D300B" w:rsidRDefault="00E8778A" w:rsidP="003D26EF">
            <w:pPr>
              <w:ind w:right="-57"/>
            </w:pPr>
          </w:p>
          <w:p w:rsidR="00E8778A" w:rsidRPr="004D300B" w:rsidRDefault="00E8778A" w:rsidP="003D26EF">
            <w:pPr>
              <w:ind w:right="-57"/>
            </w:pPr>
          </w:p>
          <w:p w:rsidR="00E8778A" w:rsidRPr="004D300B" w:rsidRDefault="00E8778A" w:rsidP="003D26EF">
            <w:pPr>
              <w:ind w:right="-57"/>
            </w:pPr>
          </w:p>
          <w:p w:rsidR="00E8778A" w:rsidRPr="004D300B" w:rsidRDefault="00E8778A" w:rsidP="003D26EF">
            <w:pPr>
              <w:ind w:right="-57"/>
            </w:pPr>
          </w:p>
          <w:p w:rsidR="00E8778A" w:rsidRPr="004D300B" w:rsidRDefault="00E8778A" w:rsidP="003D26EF">
            <w:pPr>
              <w:ind w:right="-57"/>
            </w:pPr>
          </w:p>
          <w:p w:rsidR="00E8778A" w:rsidRPr="004D300B" w:rsidRDefault="00E8778A" w:rsidP="003D26EF">
            <w:pPr>
              <w:ind w:right="-57"/>
            </w:pPr>
          </w:p>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2700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650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550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550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550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2700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650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550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550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550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93017A" w:rsidRDefault="00E8778A"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120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120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120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t>120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120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120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120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120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93017A" w:rsidRDefault="00E8778A"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FA6955" w:rsidRDefault="00E8778A" w:rsidP="003D26EF">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FA6955" w:rsidRDefault="00E8778A" w:rsidP="003D26EF">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FA6955" w:rsidRDefault="00E8778A"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9</w:t>
            </w:r>
          </w:p>
        </w:tc>
      </w:tr>
      <w:tr w:rsidR="00E8778A"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r w:rsidRPr="004D300B">
              <w:lastRenderedPageBreak/>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3132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3204</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3132</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3204</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3204</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3204</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93017A" w:rsidRDefault="00E8778A"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r w:rsidRPr="004D300B">
              <w:t>Выплаты почетным гражданам</w:t>
            </w:r>
          </w:p>
          <w:p w:rsidR="00E8778A" w:rsidRPr="004D300B" w:rsidRDefault="00E8778A" w:rsidP="003D26EF">
            <w:pPr>
              <w:ind w:right="-57"/>
            </w:pPr>
          </w:p>
        </w:tc>
        <w:tc>
          <w:tcPr>
            <w:tcW w:w="252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r>
              <w:t>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t>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t>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r w:rsidRPr="004D300B">
              <w:t>Основное мероприятие 1.7</w:t>
            </w:r>
          </w:p>
          <w:p w:rsidR="00E8778A" w:rsidRPr="004D300B" w:rsidRDefault="00E8778A" w:rsidP="003D26E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r w:rsidRPr="004D300B">
              <w:t>Обеспечение экологической безопасности и качества окружающей среды.</w:t>
            </w: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r w:rsidRPr="00FA6955">
              <w:t>10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r w:rsidRPr="004D300B">
              <w:t>1</w:t>
            </w:r>
            <w:r>
              <w:t>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FA6955" w:rsidRDefault="00E8778A" w:rsidP="00A960CC">
            <w:r w:rsidRPr="00FA6955">
              <w:t>10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A960CC">
            <w:r w:rsidRPr="004D300B">
              <w:t>1</w:t>
            </w:r>
            <w:r>
              <w:t>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tcPr>
          <w:p w:rsidR="00E8778A" w:rsidRPr="0093017A" w:rsidRDefault="00E8778A"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2520" w:type="dxa"/>
            <w:tcBorders>
              <w:top w:val="nil"/>
              <w:left w:val="nil"/>
              <w:bottom w:val="single" w:sz="4" w:space="0" w:color="auto"/>
              <w:right w:val="single" w:sz="4" w:space="0" w:color="auto"/>
            </w:tcBorders>
            <w:shd w:val="clear" w:color="auto" w:fill="FFFFFF"/>
            <w:vAlign w:val="bottom"/>
          </w:tcPr>
          <w:p w:rsidR="00E8778A" w:rsidRPr="004D300B" w:rsidRDefault="00E8778A"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c>
          <w:tcPr>
            <w:tcW w:w="1080" w:type="dxa"/>
            <w:tcBorders>
              <w:top w:val="nil"/>
              <w:left w:val="nil"/>
              <w:bottom w:val="single" w:sz="4" w:space="0" w:color="auto"/>
              <w:right w:val="single" w:sz="4" w:space="0" w:color="auto"/>
            </w:tcBorders>
            <w:shd w:val="clear" w:color="auto" w:fill="FFFFFF"/>
            <w:vAlign w:val="center"/>
          </w:tcPr>
          <w:p w:rsidR="00E8778A" w:rsidRPr="004D300B" w:rsidRDefault="00E8778A" w:rsidP="003D26EF"/>
        </w:tc>
      </w:tr>
      <w:tr w:rsidR="00E8778A" w:rsidRPr="004D300B" w:rsidTr="006F4C34">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E8778A" w:rsidRPr="004D300B" w:rsidRDefault="00E8778A" w:rsidP="003D26E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E8778A" w:rsidRPr="004D300B" w:rsidRDefault="00E8778A" w:rsidP="003D26EF"/>
          <w:p w:rsidR="00E8778A" w:rsidRPr="004D300B" w:rsidRDefault="00E8778A" w:rsidP="003D26EF"/>
          <w:p w:rsidR="00E8778A" w:rsidRPr="005A3E33" w:rsidRDefault="00E8778A" w:rsidP="003D26E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E8778A" w:rsidRPr="004D300B" w:rsidRDefault="00E8778A" w:rsidP="003D26EF">
            <w:r w:rsidRPr="005A3E33">
              <w:rPr>
                <w:b/>
              </w:rPr>
              <w:t xml:space="preserve"> объектах</w:t>
            </w:r>
            <w:r w:rsidRPr="004D300B">
              <w:t> </w:t>
            </w:r>
          </w:p>
        </w:tc>
        <w:tc>
          <w:tcPr>
            <w:tcW w:w="252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всего, в том числе:</w:t>
            </w:r>
          </w:p>
        </w:tc>
        <w:tc>
          <w:tcPr>
            <w:tcW w:w="1260" w:type="dxa"/>
            <w:tcBorders>
              <w:top w:val="nil"/>
              <w:left w:val="nil"/>
              <w:bottom w:val="single" w:sz="4" w:space="0" w:color="auto"/>
              <w:right w:val="nil"/>
            </w:tcBorders>
            <w:vAlign w:val="bottom"/>
          </w:tcPr>
          <w:p w:rsidR="00E8778A" w:rsidRPr="00516CFA" w:rsidRDefault="00E8778A" w:rsidP="003D26EF">
            <w:pPr>
              <w:rPr>
                <w:b/>
              </w:rPr>
            </w:pPr>
            <w:r w:rsidRPr="00516CFA">
              <w:rPr>
                <w:b/>
              </w:rPr>
              <w:t>15483,2</w:t>
            </w:r>
          </w:p>
        </w:tc>
        <w:tc>
          <w:tcPr>
            <w:tcW w:w="1080" w:type="dxa"/>
            <w:tcBorders>
              <w:top w:val="nil"/>
              <w:left w:val="single" w:sz="4" w:space="0" w:color="auto"/>
              <w:bottom w:val="single" w:sz="4" w:space="0" w:color="auto"/>
              <w:right w:val="single" w:sz="4" w:space="0" w:color="auto"/>
            </w:tcBorders>
            <w:vAlign w:val="bottom"/>
          </w:tcPr>
          <w:p w:rsidR="00E8778A" w:rsidRPr="00516CFA" w:rsidRDefault="00E8778A" w:rsidP="003D26EF">
            <w:pPr>
              <w:rPr>
                <w:b/>
              </w:rPr>
            </w:pPr>
            <w:r w:rsidRPr="00516CFA">
              <w:rPr>
                <w:b/>
              </w:rPr>
              <w:t>17454,3</w:t>
            </w:r>
          </w:p>
        </w:tc>
        <w:tc>
          <w:tcPr>
            <w:tcW w:w="1080" w:type="dxa"/>
            <w:tcBorders>
              <w:top w:val="nil"/>
              <w:left w:val="nil"/>
              <w:bottom w:val="single" w:sz="4" w:space="0" w:color="auto"/>
              <w:right w:val="single" w:sz="4" w:space="0" w:color="auto"/>
            </w:tcBorders>
            <w:vAlign w:val="bottom"/>
          </w:tcPr>
          <w:p w:rsidR="00E8778A" w:rsidRPr="00516CFA" w:rsidRDefault="00E8778A" w:rsidP="003D26EF">
            <w:pPr>
              <w:rPr>
                <w:b/>
              </w:rPr>
            </w:pPr>
            <w:r w:rsidRPr="00516CFA">
              <w:rPr>
                <w:b/>
              </w:rPr>
              <w:t>15274,7</w:t>
            </w:r>
          </w:p>
        </w:tc>
        <w:tc>
          <w:tcPr>
            <w:tcW w:w="1080" w:type="dxa"/>
            <w:tcBorders>
              <w:top w:val="nil"/>
              <w:left w:val="nil"/>
              <w:bottom w:val="single" w:sz="4" w:space="0" w:color="auto"/>
              <w:right w:val="single" w:sz="4" w:space="0" w:color="auto"/>
            </w:tcBorders>
            <w:vAlign w:val="bottom"/>
          </w:tcPr>
          <w:p w:rsidR="00E8778A" w:rsidRPr="00516CFA" w:rsidRDefault="00E8778A"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E8778A" w:rsidRPr="00516CFA" w:rsidRDefault="00E8778A"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E8778A" w:rsidRPr="00516CFA" w:rsidRDefault="00E8778A" w:rsidP="003D26EF">
            <w:pPr>
              <w:ind w:left="-24"/>
              <w:rPr>
                <w:b/>
              </w:rPr>
            </w:pPr>
            <w:r w:rsidRPr="00516CFA">
              <w:rPr>
                <w:b/>
              </w:rPr>
              <w:t>13686,8</w:t>
            </w:r>
          </w:p>
        </w:tc>
      </w:tr>
      <w:tr w:rsidR="00E8778A"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E8778A" w:rsidRPr="004D300B" w:rsidRDefault="00E8778A"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nil"/>
              <w:left w:val="single" w:sz="4" w:space="0" w:color="auto"/>
              <w:bottom w:val="single" w:sz="4" w:space="0" w:color="auto"/>
              <w:right w:val="single" w:sz="4" w:space="0" w:color="auto"/>
            </w:tcBorders>
          </w:tcPr>
          <w:p w:rsidR="00E8778A" w:rsidRPr="004D300B" w:rsidRDefault="00E8778A" w:rsidP="003D26EF">
            <w:r w:rsidRPr="004D300B">
              <w:t xml:space="preserve">федеральный бюджет </w:t>
            </w:r>
          </w:p>
        </w:tc>
        <w:tc>
          <w:tcPr>
            <w:tcW w:w="1260" w:type="dxa"/>
            <w:tcBorders>
              <w:top w:val="nil"/>
              <w:left w:val="nil"/>
              <w:bottom w:val="single" w:sz="4" w:space="0" w:color="auto"/>
              <w:right w:val="nil"/>
            </w:tcBorders>
            <w:vAlign w:val="bottom"/>
          </w:tcPr>
          <w:p w:rsidR="00E8778A" w:rsidRPr="00516CFA" w:rsidRDefault="00E8778A" w:rsidP="003D26EF">
            <w:r w:rsidRPr="00516CFA">
              <w:t> </w:t>
            </w:r>
          </w:p>
        </w:tc>
        <w:tc>
          <w:tcPr>
            <w:tcW w:w="108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r>
      <w:tr w:rsidR="00E8778A"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E8778A" w:rsidRPr="004D300B" w:rsidRDefault="00E8778A"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областной бюджет</w:t>
            </w:r>
          </w:p>
        </w:tc>
        <w:tc>
          <w:tcPr>
            <w:tcW w:w="1260" w:type="dxa"/>
            <w:tcBorders>
              <w:top w:val="nil"/>
              <w:left w:val="nil"/>
              <w:bottom w:val="single" w:sz="4" w:space="0" w:color="auto"/>
              <w:right w:val="nil"/>
            </w:tcBorders>
            <w:vAlign w:val="bottom"/>
          </w:tcPr>
          <w:p w:rsidR="00E8778A" w:rsidRPr="00516CFA" w:rsidRDefault="00E8778A" w:rsidP="003D26EF">
            <w:r w:rsidRPr="00516CFA">
              <w:t> 20</w:t>
            </w:r>
          </w:p>
        </w:tc>
        <w:tc>
          <w:tcPr>
            <w:tcW w:w="108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r>
      <w:tr w:rsidR="00E8778A"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E8778A" w:rsidRPr="004D300B" w:rsidRDefault="00E8778A"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местный бюджет</w:t>
            </w:r>
          </w:p>
        </w:tc>
        <w:tc>
          <w:tcPr>
            <w:tcW w:w="1260" w:type="dxa"/>
            <w:tcBorders>
              <w:top w:val="nil"/>
              <w:left w:val="nil"/>
              <w:bottom w:val="single" w:sz="4" w:space="0" w:color="auto"/>
              <w:right w:val="nil"/>
            </w:tcBorders>
            <w:vAlign w:val="bottom"/>
          </w:tcPr>
          <w:p w:rsidR="00E8778A" w:rsidRPr="00516CFA" w:rsidRDefault="00E8778A" w:rsidP="003D26EF">
            <w:r w:rsidRPr="00516CFA">
              <w:t>15463,2</w:t>
            </w:r>
          </w:p>
        </w:tc>
        <w:tc>
          <w:tcPr>
            <w:tcW w:w="1080" w:type="dxa"/>
            <w:tcBorders>
              <w:top w:val="nil"/>
              <w:left w:val="single" w:sz="4" w:space="0" w:color="auto"/>
              <w:bottom w:val="single" w:sz="4" w:space="0" w:color="auto"/>
              <w:right w:val="single" w:sz="4" w:space="0" w:color="auto"/>
            </w:tcBorders>
            <w:vAlign w:val="bottom"/>
          </w:tcPr>
          <w:p w:rsidR="00E8778A" w:rsidRPr="004D300B" w:rsidRDefault="00E8778A" w:rsidP="00C4311B">
            <w:r>
              <w:t>17454,3</w:t>
            </w:r>
          </w:p>
        </w:tc>
        <w:tc>
          <w:tcPr>
            <w:tcW w:w="1080" w:type="dxa"/>
            <w:tcBorders>
              <w:top w:val="nil"/>
              <w:left w:val="nil"/>
              <w:bottom w:val="single" w:sz="4" w:space="0" w:color="auto"/>
              <w:right w:val="single" w:sz="4" w:space="0" w:color="auto"/>
            </w:tcBorders>
            <w:vAlign w:val="bottom"/>
          </w:tcPr>
          <w:p w:rsidR="00E8778A" w:rsidRPr="004D300B" w:rsidRDefault="00E8778A" w:rsidP="00C4311B">
            <w:r>
              <w:t>15274,7</w:t>
            </w:r>
          </w:p>
        </w:tc>
        <w:tc>
          <w:tcPr>
            <w:tcW w:w="1080" w:type="dxa"/>
            <w:tcBorders>
              <w:top w:val="nil"/>
              <w:left w:val="nil"/>
              <w:bottom w:val="single" w:sz="4" w:space="0" w:color="auto"/>
              <w:right w:val="single" w:sz="4" w:space="0" w:color="auto"/>
            </w:tcBorders>
            <w:vAlign w:val="bottom"/>
          </w:tcPr>
          <w:p w:rsidR="00E8778A" w:rsidRPr="004D300B" w:rsidRDefault="00E8778A" w:rsidP="00C4311B">
            <w:r>
              <w:t>13686,8</w:t>
            </w:r>
          </w:p>
        </w:tc>
        <w:tc>
          <w:tcPr>
            <w:tcW w:w="1080" w:type="dxa"/>
            <w:tcBorders>
              <w:top w:val="nil"/>
              <w:left w:val="nil"/>
              <w:bottom w:val="single" w:sz="4" w:space="0" w:color="auto"/>
              <w:right w:val="single" w:sz="4" w:space="0" w:color="auto"/>
            </w:tcBorders>
            <w:vAlign w:val="bottom"/>
          </w:tcPr>
          <w:p w:rsidR="00E8778A" w:rsidRPr="004D300B" w:rsidRDefault="00E8778A" w:rsidP="00C4311B">
            <w:r>
              <w:t>13686,8</w:t>
            </w:r>
          </w:p>
        </w:tc>
        <w:tc>
          <w:tcPr>
            <w:tcW w:w="1080" w:type="dxa"/>
            <w:tcBorders>
              <w:top w:val="nil"/>
              <w:left w:val="nil"/>
              <w:bottom w:val="single" w:sz="4" w:space="0" w:color="auto"/>
              <w:right w:val="single" w:sz="4" w:space="0" w:color="auto"/>
            </w:tcBorders>
            <w:vAlign w:val="bottom"/>
          </w:tcPr>
          <w:p w:rsidR="00E8778A" w:rsidRPr="004D300B" w:rsidRDefault="00E8778A" w:rsidP="00C4311B">
            <w:pPr>
              <w:ind w:left="-24"/>
            </w:pPr>
            <w:r>
              <w:t>13686,8</w:t>
            </w:r>
          </w:p>
        </w:tc>
      </w:tr>
      <w:tr w:rsidR="00E8778A"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E8778A" w:rsidRPr="004D300B" w:rsidRDefault="00E8778A"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nil"/>
              <w:left w:val="single" w:sz="4" w:space="0" w:color="auto"/>
              <w:bottom w:val="single" w:sz="4" w:space="0" w:color="auto"/>
              <w:right w:val="single" w:sz="4" w:space="0" w:color="auto"/>
            </w:tcBorders>
          </w:tcPr>
          <w:p w:rsidR="00E8778A" w:rsidRPr="0093017A" w:rsidRDefault="00E8778A" w:rsidP="003D26EF">
            <w:r w:rsidRPr="004D300B">
              <w:t xml:space="preserve"> </w:t>
            </w:r>
            <w:r w:rsidRPr="0093017A">
              <w:rPr>
                <w:sz w:val="22"/>
                <w:szCs w:val="22"/>
              </w:rPr>
              <w:t xml:space="preserve">внебюджетные фонды                        </w:t>
            </w:r>
          </w:p>
        </w:tc>
        <w:tc>
          <w:tcPr>
            <w:tcW w:w="1260" w:type="dxa"/>
            <w:tcBorders>
              <w:top w:val="nil"/>
              <w:left w:val="nil"/>
              <w:bottom w:val="single" w:sz="4" w:space="0" w:color="auto"/>
              <w:right w:val="nil"/>
            </w:tcBorders>
            <w:vAlign w:val="bottom"/>
          </w:tcPr>
          <w:p w:rsidR="00E8778A" w:rsidRPr="004D300B" w:rsidRDefault="00E8778A"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r>
      <w:tr w:rsidR="00E8778A"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E8778A" w:rsidRPr="004D300B" w:rsidRDefault="00E8778A"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юридические лица</w:t>
            </w:r>
          </w:p>
        </w:tc>
        <w:tc>
          <w:tcPr>
            <w:tcW w:w="1260" w:type="dxa"/>
            <w:tcBorders>
              <w:top w:val="nil"/>
              <w:left w:val="nil"/>
              <w:bottom w:val="single" w:sz="4" w:space="0" w:color="auto"/>
              <w:right w:val="nil"/>
            </w:tcBorders>
            <w:vAlign w:val="bottom"/>
          </w:tcPr>
          <w:p w:rsidR="00E8778A" w:rsidRPr="004D300B" w:rsidRDefault="00E8778A"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r>
      <w:tr w:rsidR="00E8778A"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E8778A" w:rsidRPr="004D300B" w:rsidRDefault="00E8778A"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физические лица</w:t>
            </w:r>
          </w:p>
        </w:tc>
        <w:tc>
          <w:tcPr>
            <w:tcW w:w="1260" w:type="dxa"/>
            <w:tcBorders>
              <w:top w:val="nil"/>
              <w:left w:val="nil"/>
              <w:bottom w:val="single" w:sz="4" w:space="0" w:color="auto"/>
              <w:right w:val="nil"/>
            </w:tcBorders>
            <w:vAlign w:val="bottom"/>
          </w:tcPr>
          <w:p w:rsidR="00E8778A" w:rsidRPr="004D300B" w:rsidRDefault="00E8778A"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tc>
        <w:tc>
          <w:tcPr>
            <w:tcW w:w="1080" w:type="dxa"/>
            <w:tcBorders>
              <w:top w:val="nil"/>
              <w:left w:val="nil"/>
              <w:bottom w:val="single" w:sz="4" w:space="0" w:color="auto"/>
              <w:right w:val="single" w:sz="4" w:space="0" w:color="auto"/>
            </w:tcBorders>
            <w:vAlign w:val="bottom"/>
          </w:tcPr>
          <w:p w:rsidR="00E8778A" w:rsidRPr="004D300B" w:rsidRDefault="00E8778A" w:rsidP="003D26EF">
            <w:r w:rsidRPr="004D300B">
              <w:t> </w:t>
            </w:r>
          </w:p>
        </w:tc>
      </w:tr>
      <w:tr w:rsidR="00E8778A"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3D26EF">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3</w:t>
            </w:r>
          </w:p>
        </w:tc>
        <w:tc>
          <w:tcPr>
            <w:tcW w:w="12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6</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7</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8</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9</w:t>
            </w:r>
          </w:p>
        </w:tc>
      </w:tr>
      <w:tr w:rsidR="00E8778A"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lastRenderedPageBreak/>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E8778A" w:rsidRPr="004D300B" w:rsidRDefault="00E8778A" w:rsidP="003D26EF"/>
          <w:p w:rsidR="00E8778A" w:rsidRPr="004D300B" w:rsidRDefault="00E8778A" w:rsidP="003D26EF">
            <w:r w:rsidRPr="004D300B">
              <w:t>Обеспечение безопасности в чрезвычайных ситуациях </w:t>
            </w:r>
          </w:p>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t>1447,4</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t>1218,7</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t>1243,1</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single" w:sz="4" w:space="0" w:color="auto"/>
              <w:bottom w:val="single" w:sz="4" w:space="0" w:color="auto"/>
              <w:right w:val="single" w:sz="4" w:space="0" w:color="auto"/>
            </w:tcBorders>
          </w:tcPr>
          <w:p w:rsidR="00E8778A" w:rsidRPr="004D300B" w:rsidRDefault="00E8778A" w:rsidP="003D26E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t>1427,4</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1218,7</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1243,1</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single" w:sz="4" w:space="0" w:color="auto"/>
              <w:bottom w:val="single" w:sz="4" w:space="0" w:color="auto"/>
              <w:right w:val="single" w:sz="4" w:space="0" w:color="auto"/>
            </w:tcBorders>
          </w:tcPr>
          <w:p w:rsidR="00E8778A" w:rsidRPr="0093017A" w:rsidRDefault="00E8778A" w:rsidP="003D26E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физические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r>
      <w:tr w:rsidR="00E8778A"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E8778A" w:rsidRPr="004D300B" w:rsidRDefault="00E8778A" w:rsidP="003D26E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E8778A" w:rsidRPr="004D300B" w:rsidRDefault="00E8778A" w:rsidP="003D26EF"/>
          <w:p w:rsidR="00E8778A" w:rsidRPr="004D300B" w:rsidRDefault="00E8778A" w:rsidP="003D26EF"/>
          <w:p w:rsidR="00E8778A" w:rsidRPr="004D300B" w:rsidRDefault="00E8778A" w:rsidP="003D26EF"/>
          <w:p w:rsidR="00E8778A" w:rsidRPr="004D300B" w:rsidRDefault="00E8778A" w:rsidP="003D26EF">
            <w:r w:rsidRPr="004D300B">
              <w:t>Финансовое обеспечение других обязательств государства</w:t>
            </w:r>
          </w:p>
          <w:p w:rsidR="00E8778A" w:rsidRPr="004D300B" w:rsidRDefault="00E8778A" w:rsidP="003D26EF"/>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3D26EF">
            <w:r w:rsidRPr="004D300B">
              <w:t>всего, в том числе:</w:t>
            </w:r>
          </w:p>
        </w:tc>
        <w:tc>
          <w:tcPr>
            <w:tcW w:w="1260" w:type="dxa"/>
            <w:tcBorders>
              <w:top w:val="single" w:sz="4" w:space="0" w:color="auto"/>
              <w:left w:val="nil"/>
              <w:bottom w:val="single" w:sz="4" w:space="0" w:color="auto"/>
              <w:right w:val="nil"/>
            </w:tcBorders>
            <w:vAlign w:val="bottom"/>
          </w:tcPr>
          <w:p w:rsidR="00E8778A" w:rsidRPr="002A1C96" w:rsidRDefault="00E8778A" w:rsidP="003D26E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r>
              <w:t>16235,6</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r>
              <w:t>14031,6</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r>
              <w:t>12443,7</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r>
              <w:t>12443,7</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r>
              <w:t>12443,7</w:t>
            </w:r>
          </w:p>
        </w:tc>
      </w:tr>
      <w:tr w:rsidR="00E8778A"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nil"/>
              <w:bottom w:val="single" w:sz="4" w:space="0" w:color="auto"/>
              <w:right w:val="single" w:sz="4" w:space="0" w:color="auto"/>
            </w:tcBorders>
          </w:tcPr>
          <w:p w:rsidR="00E8778A" w:rsidRPr="004D300B" w:rsidRDefault="00E8778A" w:rsidP="003D26E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2A1C96" w:rsidRDefault="00E8778A" w:rsidP="003D26EF"/>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r>
      <w:tr w:rsidR="00E8778A"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3D26EF">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2A1C96" w:rsidRDefault="00E8778A" w:rsidP="003D26EF"/>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r>
      <w:tr w:rsidR="00E8778A"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3D26EF">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2A1C96" w:rsidRDefault="00E8778A" w:rsidP="00C4311B">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16235,6</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C4311B">
            <w:r>
              <w:t>14031,6</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C4311B">
            <w:r>
              <w:t>12443,7</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C4311B">
            <w:r>
              <w:t>12443,7</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C4311B">
            <w:r>
              <w:t>12443,7</w:t>
            </w:r>
          </w:p>
        </w:tc>
      </w:tr>
      <w:tr w:rsidR="00E8778A"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nil"/>
              <w:bottom w:val="single" w:sz="4" w:space="0" w:color="auto"/>
              <w:right w:val="single" w:sz="4" w:space="0" w:color="auto"/>
            </w:tcBorders>
          </w:tcPr>
          <w:p w:rsidR="00E8778A" w:rsidRPr="0093017A" w:rsidRDefault="00E8778A"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E8778A" w:rsidRPr="00FA6955" w:rsidRDefault="00E8778A" w:rsidP="003D26E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r>
      <w:tr w:rsidR="00E8778A"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E8778A" w:rsidRPr="004D300B" w:rsidRDefault="00E8778A" w:rsidP="003D26EF"/>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3D26EF">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3D26EF"/>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r>
      <w:tr w:rsidR="00E8778A" w:rsidRPr="004D300B" w:rsidTr="006F4C34">
        <w:trPr>
          <w:trHeight w:val="315"/>
        </w:trPr>
        <w:tc>
          <w:tcPr>
            <w:tcW w:w="1995" w:type="dxa"/>
            <w:vMerge/>
            <w:tcBorders>
              <w:top w:val="nil"/>
              <w:left w:val="single" w:sz="4" w:space="0" w:color="auto"/>
              <w:bottom w:val="nil"/>
              <w:right w:val="single" w:sz="4" w:space="0" w:color="auto"/>
            </w:tcBorders>
            <w:vAlign w:val="center"/>
          </w:tcPr>
          <w:p w:rsidR="00E8778A" w:rsidRPr="004D300B" w:rsidRDefault="00E8778A" w:rsidP="003D26EF"/>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3D26EF"/>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3D26EF">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3D26EF"/>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3D26EF"/>
        </w:tc>
      </w:tr>
      <w:tr w:rsidR="00E8778A" w:rsidRPr="004D300B" w:rsidTr="00642DDE">
        <w:trPr>
          <w:trHeight w:val="239"/>
        </w:trPr>
        <w:tc>
          <w:tcPr>
            <w:tcW w:w="1995" w:type="dxa"/>
            <w:vMerge w:val="restart"/>
            <w:tcBorders>
              <w:top w:val="nil"/>
              <w:left w:val="single" w:sz="4" w:space="0" w:color="auto"/>
              <w:right w:val="single" w:sz="4" w:space="0" w:color="auto"/>
            </w:tcBorders>
            <w:vAlign w:val="center"/>
          </w:tcPr>
          <w:p w:rsidR="00E8778A" w:rsidRDefault="00E8778A" w:rsidP="00EF7F4B">
            <w:pPr>
              <w:rPr>
                <w:b/>
              </w:rPr>
            </w:pPr>
            <w:r w:rsidRPr="004D300B">
              <w:rPr>
                <w:b/>
              </w:rPr>
              <w:t>ПОДПРОГРАММА 3</w:t>
            </w:r>
          </w:p>
          <w:p w:rsidR="00E8778A" w:rsidRDefault="00E8778A" w:rsidP="00EF7F4B">
            <w:pPr>
              <w:rPr>
                <w:b/>
              </w:rPr>
            </w:pPr>
          </w:p>
          <w:p w:rsidR="00E8778A" w:rsidRDefault="00E8778A" w:rsidP="00EF7F4B">
            <w:pPr>
              <w:rPr>
                <w:b/>
              </w:rPr>
            </w:pPr>
          </w:p>
          <w:p w:rsidR="00E8778A" w:rsidRDefault="00E8778A" w:rsidP="00EF7F4B">
            <w:pPr>
              <w:rPr>
                <w:b/>
              </w:rPr>
            </w:pPr>
          </w:p>
          <w:p w:rsidR="00E8778A" w:rsidRDefault="00E8778A" w:rsidP="00EF7F4B">
            <w:pPr>
              <w:rPr>
                <w:b/>
              </w:rPr>
            </w:pPr>
          </w:p>
          <w:p w:rsidR="00E8778A" w:rsidRPr="004D300B" w:rsidRDefault="00E8778A" w:rsidP="00EF7F4B">
            <w:pPr>
              <w:rPr>
                <w:b/>
              </w:rPr>
            </w:pPr>
          </w:p>
          <w:p w:rsidR="00E8778A" w:rsidRPr="004D300B" w:rsidRDefault="00E8778A" w:rsidP="00EF7F4B"/>
        </w:tc>
        <w:tc>
          <w:tcPr>
            <w:tcW w:w="4500" w:type="dxa"/>
            <w:vMerge w:val="restart"/>
            <w:tcBorders>
              <w:top w:val="single" w:sz="4" w:space="0" w:color="auto"/>
              <w:left w:val="nil"/>
              <w:right w:val="single" w:sz="4" w:space="0" w:color="auto"/>
            </w:tcBorders>
          </w:tcPr>
          <w:p w:rsidR="00E8778A" w:rsidRPr="004D300B" w:rsidRDefault="00E8778A" w:rsidP="00EF7F4B">
            <w:pPr>
              <w:rPr>
                <w:b/>
              </w:rPr>
            </w:pPr>
            <w:r w:rsidRPr="004D300B">
              <w:rPr>
                <w:b/>
              </w:rPr>
              <w:t>«Управление муниципальным имуществом» </w:t>
            </w: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всего, в том числе:</w:t>
            </w:r>
          </w:p>
        </w:tc>
        <w:tc>
          <w:tcPr>
            <w:tcW w:w="1260" w:type="dxa"/>
            <w:tcBorders>
              <w:top w:val="single" w:sz="4" w:space="0" w:color="auto"/>
              <w:left w:val="nil"/>
              <w:bottom w:val="single" w:sz="4" w:space="0" w:color="auto"/>
              <w:right w:val="nil"/>
            </w:tcBorders>
            <w:vAlign w:val="bottom"/>
          </w:tcPr>
          <w:p w:rsidR="00E8778A" w:rsidRPr="00FA6955" w:rsidRDefault="00E8778A" w:rsidP="00516CFA">
            <w:pPr>
              <w:ind w:left="-198" w:right="-108"/>
              <w:jc w:val="center"/>
              <w:rPr>
                <w:b/>
                <w:bCs/>
              </w:rPr>
            </w:pPr>
            <w:r>
              <w:rPr>
                <w:b/>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FB41B3" w:rsidRDefault="00E8778A" w:rsidP="00D17F6B">
            <w:pPr>
              <w:ind w:right="-108"/>
              <w:rPr>
                <w:b/>
                <w:bCs/>
              </w:rPr>
            </w:pPr>
            <w:r>
              <w:rPr>
                <w:b/>
                <w:bCs/>
              </w:rPr>
              <w:t>5478,7</w:t>
            </w:r>
          </w:p>
        </w:tc>
        <w:tc>
          <w:tcPr>
            <w:tcW w:w="1080" w:type="dxa"/>
            <w:tcBorders>
              <w:top w:val="single" w:sz="4" w:space="0" w:color="auto"/>
              <w:left w:val="nil"/>
              <w:bottom w:val="single" w:sz="4" w:space="0" w:color="auto"/>
              <w:right w:val="single" w:sz="4" w:space="0" w:color="auto"/>
            </w:tcBorders>
          </w:tcPr>
          <w:p w:rsidR="00E8778A" w:rsidRPr="004D300B" w:rsidRDefault="00E8778A" w:rsidP="00D17F6B">
            <w:pPr>
              <w:ind w:right="-108"/>
              <w:rPr>
                <w:b/>
                <w:bCs/>
              </w:rPr>
            </w:pPr>
          </w:p>
          <w:p w:rsidR="00E8778A" w:rsidRPr="004D300B" w:rsidRDefault="00E8778A" w:rsidP="00D17F6B">
            <w:pPr>
              <w:ind w:right="-108"/>
              <w:rPr>
                <w:b/>
                <w:bCs/>
              </w:rPr>
            </w:pPr>
            <w:r>
              <w:rPr>
                <w:b/>
                <w:bCs/>
              </w:rPr>
              <w:t>3320,7</w:t>
            </w:r>
          </w:p>
        </w:tc>
        <w:tc>
          <w:tcPr>
            <w:tcW w:w="1080" w:type="dxa"/>
            <w:tcBorders>
              <w:top w:val="single" w:sz="4" w:space="0" w:color="auto"/>
              <w:left w:val="nil"/>
              <w:bottom w:val="single" w:sz="4" w:space="0" w:color="auto"/>
              <w:right w:val="single" w:sz="4" w:space="0" w:color="auto"/>
            </w:tcBorders>
          </w:tcPr>
          <w:p w:rsidR="00E8778A" w:rsidRPr="004D300B" w:rsidRDefault="00E8778A" w:rsidP="00D17F6B">
            <w:pPr>
              <w:rPr>
                <w:b/>
              </w:rPr>
            </w:pPr>
          </w:p>
          <w:p w:rsidR="00E8778A" w:rsidRPr="004D300B" w:rsidRDefault="00E8778A"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E8778A" w:rsidRPr="004D300B" w:rsidRDefault="00E8778A" w:rsidP="00D17F6B">
            <w:pPr>
              <w:rPr>
                <w:b/>
              </w:rPr>
            </w:pPr>
          </w:p>
          <w:p w:rsidR="00E8778A" w:rsidRPr="004D300B" w:rsidRDefault="00E8778A"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E8778A" w:rsidRPr="004D300B" w:rsidRDefault="00E8778A" w:rsidP="00D17F6B">
            <w:pPr>
              <w:rPr>
                <w:b/>
              </w:rPr>
            </w:pPr>
          </w:p>
          <w:p w:rsidR="00E8778A" w:rsidRPr="004D300B" w:rsidRDefault="00E8778A" w:rsidP="00D17F6B">
            <w:pPr>
              <w:rPr>
                <w:b/>
              </w:rPr>
            </w:pPr>
            <w:r>
              <w:rPr>
                <w:b/>
              </w:rPr>
              <w:t>3327,8</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pPr>
              <w:rPr>
                <w:b/>
              </w:rPr>
            </w:pPr>
          </w:p>
        </w:tc>
        <w:tc>
          <w:tcPr>
            <w:tcW w:w="4500" w:type="dxa"/>
            <w:vMerge/>
            <w:tcBorders>
              <w:left w:val="nil"/>
              <w:right w:val="single" w:sz="4" w:space="0" w:color="auto"/>
            </w:tcBorders>
          </w:tcPr>
          <w:p w:rsidR="00E8778A" w:rsidRPr="004D300B" w:rsidRDefault="00E8778A" w:rsidP="00EF7F4B">
            <w:pPr>
              <w:rPr>
                <w:b/>
              </w:rPr>
            </w:pPr>
          </w:p>
        </w:tc>
        <w:tc>
          <w:tcPr>
            <w:tcW w:w="2520" w:type="dxa"/>
            <w:tcBorders>
              <w:top w:val="single" w:sz="4" w:space="0" w:color="auto"/>
              <w:left w:val="nil"/>
              <w:bottom w:val="single" w:sz="4" w:space="0" w:color="auto"/>
              <w:right w:val="single" w:sz="4" w:space="0" w:color="auto"/>
            </w:tcBorders>
          </w:tcPr>
          <w:p w:rsidR="00E8778A" w:rsidRPr="004D300B" w:rsidRDefault="00E8778A"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FA6955" w:rsidRDefault="00E8778A"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pPr>
              <w:rPr>
                <w:b/>
              </w:rPr>
            </w:pPr>
          </w:p>
        </w:tc>
        <w:tc>
          <w:tcPr>
            <w:tcW w:w="4500" w:type="dxa"/>
            <w:vMerge/>
            <w:tcBorders>
              <w:left w:val="nil"/>
              <w:right w:val="single" w:sz="4" w:space="0" w:color="auto"/>
            </w:tcBorders>
          </w:tcPr>
          <w:p w:rsidR="00E8778A" w:rsidRPr="004D300B" w:rsidRDefault="00E8778A" w:rsidP="00EF7F4B">
            <w:pPr>
              <w:rPr>
                <w:b/>
              </w:rPr>
            </w:pP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FA6955" w:rsidRDefault="00E8778A"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r>
      <w:tr w:rsidR="00E8778A" w:rsidRPr="004D300B" w:rsidTr="00D17F6B">
        <w:trPr>
          <w:trHeight w:val="116"/>
        </w:trPr>
        <w:tc>
          <w:tcPr>
            <w:tcW w:w="1995" w:type="dxa"/>
            <w:vMerge/>
            <w:tcBorders>
              <w:left w:val="single" w:sz="4" w:space="0" w:color="auto"/>
              <w:right w:val="single" w:sz="4" w:space="0" w:color="auto"/>
            </w:tcBorders>
            <w:vAlign w:val="center"/>
          </w:tcPr>
          <w:p w:rsidR="00E8778A" w:rsidRPr="004D300B" w:rsidRDefault="00E8778A" w:rsidP="00EF7F4B">
            <w:pPr>
              <w:rPr>
                <w:b/>
              </w:rPr>
            </w:pPr>
          </w:p>
        </w:tc>
        <w:tc>
          <w:tcPr>
            <w:tcW w:w="4500" w:type="dxa"/>
            <w:vMerge/>
            <w:tcBorders>
              <w:left w:val="nil"/>
              <w:right w:val="single" w:sz="4" w:space="0" w:color="auto"/>
            </w:tcBorders>
          </w:tcPr>
          <w:p w:rsidR="00E8778A" w:rsidRPr="004D300B" w:rsidRDefault="00E8778A" w:rsidP="00EF7F4B">
            <w:pPr>
              <w:rPr>
                <w:b/>
              </w:rPr>
            </w:pP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EF7F4B" w:rsidRDefault="00E8778A" w:rsidP="00516CFA">
            <w:pPr>
              <w:ind w:left="-198" w:right="-108"/>
              <w:jc w:val="center"/>
              <w:rPr>
                <w:bCs/>
              </w:rPr>
            </w:pPr>
            <w:r w:rsidRPr="00EF7F4B">
              <w:rPr>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EF7F4B" w:rsidRDefault="00E8778A" w:rsidP="00D17F6B">
            <w:pPr>
              <w:ind w:right="-108"/>
              <w:rPr>
                <w:bCs/>
              </w:rPr>
            </w:pPr>
            <w:r w:rsidRPr="00EF7F4B">
              <w:rPr>
                <w:bCs/>
              </w:rPr>
              <w:t>5478,7</w:t>
            </w:r>
          </w:p>
        </w:tc>
        <w:tc>
          <w:tcPr>
            <w:tcW w:w="1080" w:type="dxa"/>
            <w:tcBorders>
              <w:top w:val="single" w:sz="4" w:space="0" w:color="auto"/>
              <w:left w:val="nil"/>
              <w:bottom w:val="single" w:sz="4" w:space="0" w:color="auto"/>
              <w:right w:val="single" w:sz="4" w:space="0" w:color="auto"/>
            </w:tcBorders>
          </w:tcPr>
          <w:p w:rsidR="00E8778A" w:rsidRPr="00EF7F4B" w:rsidRDefault="00E8778A" w:rsidP="00D17F6B">
            <w:pPr>
              <w:ind w:right="-108"/>
              <w:rPr>
                <w:bCs/>
              </w:rPr>
            </w:pPr>
            <w:r w:rsidRPr="00EF7F4B">
              <w:rPr>
                <w:bCs/>
              </w:rPr>
              <w:t>3320,7</w:t>
            </w:r>
          </w:p>
        </w:tc>
        <w:tc>
          <w:tcPr>
            <w:tcW w:w="1080" w:type="dxa"/>
            <w:tcBorders>
              <w:top w:val="single" w:sz="4" w:space="0" w:color="auto"/>
              <w:left w:val="nil"/>
              <w:bottom w:val="single" w:sz="4" w:space="0" w:color="auto"/>
              <w:right w:val="single" w:sz="4" w:space="0" w:color="auto"/>
            </w:tcBorders>
          </w:tcPr>
          <w:p w:rsidR="00E8778A" w:rsidRPr="00EF7F4B" w:rsidRDefault="00E8778A" w:rsidP="00D17F6B">
            <w:r w:rsidRPr="00EF7F4B">
              <w:t>3327,8</w:t>
            </w:r>
          </w:p>
        </w:tc>
        <w:tc>
          <w:tcPr>
            <w:tcW w:w="1080" w:type="dxa"/>
            <w:tcBorders>
              <w:top w:val="single" w:sz="4" w:space="0" w:color="auto"/>
              <w:left w:val="nil"/>
              <w:bottom w:val="single" w:sz="4" w:space="0" w:color="auto"/>
              <w:right w:val="single" w:sz="4" w:space="0" w:color="auto"/>
            </w:tcBorders>
          </w:tcPr>
          <w:p w:rsidR="00E8778A" w:rsidRPr="00EF7F4B" w:rsidRDefault="00E8778A" w:rsidP="00D17F6B">
            <w:r w:rsidRPr="00EF7F4B">
              <w:t>3327,8</w:t>
            </w:r>
          </w:p>
        </w:tc>
        <w:tc>
          <w:tcPr>
            <w:tcW w:w="1080" w:type="dxa"/>
            <w:tcBorders>
              <w:top w:val="single" w:sz="4" w:space="0" w:color="auto"/>
              <w:left w:val="nil"/>
              <w:bottom w:val="single" w:sz="4" w:space="0" w:color="auto"/>
              <w:right w:val="single" w:sz="4" w:space="0" w:color="auto"/>
            </w:tcBorders>
          </w:tcPr>
          <w:p w:rsidR="00E8778A" w:rsidRPr="00EF7F4B" w:rsidRDefault="00E8778A" w:rsidP="00D17F6B">
            <w:r w:rsidRPr="00EF7F4B">
              <w:t>3327,8</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pPr>
              <w:rPr>
                <w:b/>
              </w:rPr>
            </w:pPr>
          </w:p>
        </w:tc>
        <w:tc>
          <w:tcPr>
            <w:tcW w:w="4500" w:type="dxa"/>
            <w:vMerge/>
            <w:tcBorders>
              <w:left w:val="nil"/>
              <w:right w:val="single" w:sz="4" w:space="0" w:color="auto"/>
            </w:tcBorders>
          </w:tcPr>
          <w:p w:rsidR="00E8778A" w:rsidRPr="004D300B" w:rsidRDefault="00E8778A" w:rsidP="00EF7F4B">
            <w:pPr>
              <w:rPr>
                <w:b/>
              </w:rPr>
            </w:pPr>
          </w:p>
        </w:tc>
        <w:tc>
          <w:tcPr>
            <w:tcW w:w="2520" w:type="dxa"/>
            <w:tcBorders>
              <w:top w:val="single" w:sz="4" w:space="0" w:color="auto"/>
              <w:left w:val="nil"/>
              <w:bottom w:val="single" w:sz="4" w:space="0" w:color="auto"/>
              <w:right w:val="single" w:sz="4" w:space="0" w:color="auto"/>
            </w:tcBorders>
          </w:tcPr>
          <w:p w:rsidR="00E8778A" w:rsidRPr="0093017A" w:rsidRDefault="00E8778A"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FA6955" w:rsidRDefault="00E8778A" w:rsidP="00D17F6B"/>
        </w:tc>
        <w:tc>
          <w:tcPr>
            <w:tcW w:w="108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pPr>
              <w:rPr>
                <w:b/>
              </w:rPr>
            </w:pPr>
          </w:p>
        </w:tc>
        <w:tc>
          <w:tcPr>
            <w:tcW w:w="4500" w:type="dxa"/>
            <w:vMerge/>
            <w:tcBorders>
              <w:left w:val="nil"/>
              <w:right w:val="single" w:sz="4" w:space="0" w:color="auto"/>
            </w:tcBorders>
          </w:tcPr>
          <w:p w:rsidR="00E8778A" w:rsidRPr="004D300B" w:rsidRDefault="00E8778A" w:rsidP="00EF7F4B">
            <w:pPr>
              <w:rPr>
                <w:b/>
              </w:rPr>
            </w:pP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D17F6B"/>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D17F6B"/>
        </w:tc>
      </w:tr>
      <w:tr w:rsidR="00E8778A"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E8778A" w:rsidRPr="004D300B" w:rsidRDefault="00E8778A" w:rsidP="00EF7F4B"/>
        </w:tc>
        <w:tc>
          <w:tcPr>
            <w:tcW w:w="4500" w:type="dxa"/>
            <w:vMerge/>
            <w:tcBorders>
              <w:left w:val="nil"/>
              <w:bottom w:val="single" w:sz="4" w:space="0" w:color="auto"/>
              <w:right w:val="single" w:sz="4" w:space="0" w:color="auto"/>
            </w:tcBorders>
            <w:vAlign w:val="center"/>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EF7F4B"/>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r>
      <w:tr w:rsidR="00E8778A"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E8778A" w:rsidRPr="004D300B" w:rsidRDefault="00E8778A" w:rsidP="00EF7F4B">
            <w:r w:rsidRPr="004D300B">
              <w:t xml:space="preserve">Основное </w:t>
            </w:r>
            <w:r w:rsidRPr="004D300B">
              <w:br/>
              <w:t>мероприятие 3.1</w:t>
            </w:r>
          </w:p>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tc>
        <w:tc>
          <w:tcPr>
            <w:tcW w:w="4500" w:type="dxa"/>
            <w:vMerge w:val="restart"/>
            <w:tcBorders>
              <w:top w:val="single" w:sz="4" w:space="0" w:color="auto"/>
              <w:left w:val="nil"/>
              <w:right w:val="single" w:sz="4" w:space="0" w:color="auto"/>
            </w:tcBorders>
          </w:tcPr>
          <w:p w:rsidR="00E8778A" w:rsidRPr="004D300B" w:rsidRDefault="00E8778A" w:rsidP="00EF7F4B">
            <w:r w:rsidRPr="004D300B">
              <w:t xml:space="preserve"> Техническая инвентаризация, оценка имущества для принятия управленческих решений</w:t>
            </w: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E8778A" w:rsidRPr="004D300B" w:rsidRDefault="00E8778A" w:rsidP="00EF7F4B">
            <w:r>
              <w:t>61,8</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EF7F4B">
            <w:r>
              <w:t>52,5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EF7F4B">
            <w:r>
              <w:t>55,1</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EF7F4B">
            <w:r>
              <w:t>55,1</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EF7F4B">
            <w:r>
              <w:t>55,1</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EF7F4B">
            <w:r>
              <w:t>55,1</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tcPr>
          <w:p w:rsidR="00E8778A" w:rsidRPr="004D300B" w:rsidRDefault="00E8778A"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4D300B" w:rsidRDefault="00E8778A" w:rsidP="00EF7F4B"/>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EF7F4B"/>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местный бюджет</w:t>
            </w:r>
          </w:p>
        </w:tc>
        <w:tc>
          <w:tcPr>
            <w:tcW w:w="1260" w:type="dxa"/>
            <w:tcBorders>
              <w:top w:val="single" w:sz="4" w:space="0" w:color="auto"/>
              <w:left w:val="nil"/>
              <w:bottom w:val="single" w:sz="4" w:space="0" w:color="auto"/>
              <w:right w:val="nil"/>
            </w:tcBorders>
            <w:vAlign w:val="center"/>
          </w:tcPr>
          <w:p w:rsidR="00E8778A" w:rsidRPr="004D300B" w:rsidRDefault="00E8778A" w:rsidP="00C4311B">
            <w:r>
              <w:t>61,8</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C4311B">
            <w:r>
              <w:t>52,5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C4311B">
            <w:r>
              <w:t>55,1</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C4311B">
            <w:r>
              <w:t>55,1</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C4311B">
            <w:r>
              <w:t>55,1</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C4311B">
            <w:r>
              <w:t>55,1</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tcPr>
          <w:p w:rsidR="00E8778A" w:rsidRPr="0093017A" w:rsidRDefault="00E8778A"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EF7F4B"/>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EF7F4B"/>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r>
      <w:tr w:rsidR="00E8778A"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E8778A" w:rsidRPr="004D300B" w:rsidRDefault="00E8778A" w:rsidP="00EF7F4B"/>
        </w:tc>
        <w:tc>
          <w:tcPr>
            <w:tcW w:w="4500" w:type="dxa"/>
            <w:vMerge/>
            <w:tcBorders>
              <w:left w:val="nil"/>
              <w:bottom w:val="single" w:sz="4" w:space="0" w:color="auto"/>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EF7F4B"/>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EF7F4B"/>
        </w:tc>
      </w:tr>
      <w:tr w:rsidR="00E8778A" w:rsidRPr="004D300B" w:rsidTr="00A71DEE">
        <w:trPr>
          <w:trHeight w:val="315"/>
        </w:trPr>
        <w:tc>
          <w:tcPr>
            <w:tcW w:w="1995" w:type="dxa"/>
            <w:tcBorders>
              <w:left w:val="single" w:sz="4" w:space="0" w:color="auto"/>
              <w:bottom w:val="single" w:sz="4" w:space="0" w:color="auto"/>
              <w:right w:val="single" w:sz="4" w:space="0" w:color="auto"/>
            </w:tcBorders>
            <w:vAlign w:val="center"/>
          </w:tcPr>
          <w:p w:rsidR="00E8778A" w:rsidRPr="004D300B" w:rsidRDefault="00E8778A" w:rsidP="00483D3E">
            <w:r w:rsidRPr="004D300B">
              <w:t>1</w:t>
            </w:r>
          </w:p>
        </w:tc>
        <w:tc>
          <w:tcPr>
            <w:tcW w:w="4500" w:type="dxa"/>
            <w:tcBorders>
              <w:left w:val="nil"/>
              <w:bottom w:val="single" w:sz="4" w:space="0" w:color="auto"/>
              <w:right w:val="single" w:sz="4" w:space="0" w:color="auto"/>
            </w:tcBorders>
            <w:vAlign w:val="center"/>
          </w:tcPr>
          <w:p w:rsidR="00E8778A" w:rsidRPr="004D300B" w:rsidRDefault="00E8778A" w:rsidP="00483D3E">
            <w:r w:rsidRPr="004D300B">
              <w:t>2</w:t>
            </w:r>
          </w:p>
        </w:tc>
        <w:tc>
          <w:tcPr>
            <w:tcW w:w="2520" w:type="dxa"/>
            <w:tcBorders>
              <w:top w:val="single" w:sz="4" w:space="0" w:color="auto"/>
              <w:left w:val="nil"/>
              <w:bottom w:val="single" w:sz="4" w:space="0" w:color="auto"/>
              <w:right w:val="single" w:sz="4" w:space="0" w:color="auto"/>
            </w:tcBorders>
            <w:vAlign w:val="center"/>
          </w:tcPr>
          <w:p w:rsidR="00E8778A" w:rsidRPr="004D300B" w:rsidRDefault="00E8778A" w:rsidP="00483D3E">
            <w:r w:rsidRPr="004D300B">
              <w:t>3</w:t>
            </w:r>
          </w:p>
        </w:tc>
        <w:tc>
          <w:tcPr>
            <w:tcW w:w="1260" w:type="dxa"/>
            <w:tcBorders>
              <w:top w:val="single" w:sz="4" w:space="0" w:color="auto"/>
              <w:left w:val="nil"/>
              <w:bottom w:val="single" w:sz="4" w:space="0" w:color="auto"/>
              <w:right w:val="nil"/>
            </w:tcBorders>
            <w:vAlign w:val="center"/>
          </w:tcPr>
          <w:p w:rsidR="00E8778A" w:rsidRPr="004D300B" w:rsidRDefault="00E8778A" w:rsidP="00054FF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r w:rsidRPr="004D300B">
              <w:t>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6</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7</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8</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9</w:t>
            </w:r>
          </w:p>
        </w:tc>
      </w:tr>
      <w:tr w:rsidR="00E8778A"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E8778A" w:rsidRPr="004D300B" w:rsidRDefault="00E8778A" w:rsidP="00EF7F4B">
            <w:r w:rsidRPr="004D300B">
              <w:lastRenderedPageBreak/>
              <w:t xml:space="preserve">Основное </w:t>
            </w:r>
            <w:r w:rsidRPr="004D300B">
              <w:br/>
              <w:t>мероприятие 3.2</w:t>
            </w:r>
          </w:p>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tc>
        <w:tc>
          <w:tcPr>
            <w:tcW w:w="4500" w:type="dxa"/>
            <w:vMerge w:val="restart"/>
            <w:tcBorders>
              <w:top w:val="single" w:sz="4" w:space="0" w:color="auto"/>
              <w:left w:val="nil"/>
              <w:right w:val="single" w:sz="4" w:space="0" w:color="auto"/>
            </w:tcBorders>
          </w:tcPr>
          <w:p w:rsidR="00E8778A" w:rsidRPr="004D300B" w:rsidRDefault="00E8778A" w:rsidP="00EF7F4B">
            <w:r w:rsidRPr="004D300B">
              <w:t>Содержание имущества и проведение ремонтных работ</w:t>
            </w: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E8778A" w:rsidRPr="00FA6955" w:rsidRDefault="00E8778A" w:rsidP="00054FF3">
            <w:r>
              <w:t>1555,8</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FA6955" w:rsidRDefault="00E8778A" w:rsidP="00054FF3">
            <w:r>
              <w:t>2200,0</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054FF3">
            <w:r w:rsidRPr="00FA6955">
              <w:t>0</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0</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tcPr>
          <w:p w:rsidR="00E8778A" w:rsidRPr="004D300B" w:rsidRDefault="00E8778A"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местный бюджет</w:t>
            </w:r>
          </w:p>
        </w:tc>
        <w:tc>
          <w:tcPr>
            <w:tcW w:w="1260" w:type="dxa"/>
            <w:tcBorders>
              <w:top w:val="single" w:sz="4" w:space="0" w:color="auto"/>
              <w:left w:val="nil"/>
              <w:bottom w:val="single" w:sz="4" w:space="0" w:color="auto"/>
              <w:right w:val="nil"/>
            </w:tcBorders>
            <w:vAlign w:val="center"/>
          </w:tcPr>
          <w:p w:rsidR="00E8778A" w:rsidRPr="00FA6955" w:rsidRDefault="00E8778A" w:rsidP="00054FF3">
            <w:r>
              <w:t>1555,8</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FA6955" w:rsidRDefault="00E8778A" w:rsidP="00054FF3">
            <w:r>
              <w:t>2200,0</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054FF3">
            <w:r w:rsidRPr="00FA6955">
              <w:t>0</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0</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tcPr>
          <w:p w:rsidR="00E8778A" w:rsidRPr="0093017A" w:rsidRDefault="00E8778A"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E8778A" w:rsidRPr="004D300B" w:rsidRDefault="00E8778A" w:rsidP="00EF7F4B"/>
        </w:tc>
        <w:tc>
          <w:tcPr>
            <w:tcW w:w="4500" w:type="dxa"/>
            <w:vMerge/>
            <w:tcBorders>
              <w:left w:val="nil"/>
              <w:bottom w:val="single" w:sz="4" w:space="0" w:color="auto"/>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val="restart"/>
            <w:tcBorders>
              <w:top w:val="nil"/>
              <w:left w:val="single" w:sz="4" w:space="0" w:color="auto"/>
              <w:right w:val="single" w:sz="4" w:space="0" w:color="auto"/>
            </w:tcBorders>
            <w:vAlign w:val="center"/>
          </w:tcPr>
          <w:p w:rsidR="00E8778A" w:rsidRPr="004D300B" w:rsidRDefault="00E8778A" w:rsidP="00EF7F4B">
            <w:r w:rsidRPr="004D300B">
              <w:t xml:space="preserve">Основное </w:t>
            </w:r>
            <w:r w:rsidRPr="004D300B">
              <w:br/>
              <w:t>мероприятие 3.3</w:t>
            </w:r>
          </w:p>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tc>
        <w:tc>
          <w:tcPr>
            <w:tcW w:w="4500" w:type="dxa"/>
            <w:vMerge w:val="restart"/>
            <w:tcBorders>
              <w:top w:val="single" w:sz="4" w:space="0" w:color="auto"/>
              <w:left w:val="nil"/>
              <w:right w:val="single" w:sz="4" w:space="0" w:color="auto"/>
            </w:tcBorders>
          </w:tcPr>
          <w:p w:rsidR="00E8778A" w:rsidRPr="004D300B" w:rsidRDefault="00E8778A" w:rsidP="00EF7F4B">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E8778A" w:rsidRPr="00FA6955" w:rsidRDefault="00E8778A" w:rsidP="00054FF3">
            <w:r>
              <w:t>97,0</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FA6955" w:rsidRDefault="00E8778A" w:rsidP="00054FF3">
            <w:r>
              <w:t>227,5</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054FF3">
            <w:r>
              <w:t>237,5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t>237,5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t>237,5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t>237,5</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tcPr>
          <w:p w:rsidR="00E8778A" w:rsidRPr="004D300B" w:rsidRDefault="00E8778A"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FA6955"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FA6955"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местный бюджет</w:t>
            </w:r>
          </w:p>
        </w:tc>
        <w:tc>
          <w:tcPr>
            <w:tcW w:w="1260" w:type="dxa"/>
            <w:tcBorders>
              <w:top w:val="single" w:sz="4" w:space="0" w:color="auto"/>
              <w:left w:val="nil"/>
              <w:bottom w:val="single" w:sz="4" w:space="0" w:color="auto"/>
              <w:right w:val="nil"/>
            </w:tcBorders>
            <w:vAlign w:val="center"/>
          </w:tcPr>
          <w:p w:rsidR="00E8778A" w:rsidRPr="00FA6955" w:rsidRDefault="00E8778A" w:rsidP="00054FF3">
            <w:r>
              <w:t>97,0</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FA6955" w:rsidRDefault="00E8778A" w:rsidP="00054FF3">
            <w:r>
              <w:t>227,5</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054FF3">
            <w:r>
              <w:t>237,5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t>237,5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t>237,5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t>237,5</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tcPr>
          <w:p w:rsidR="00E8778A" w:rsidRPr="0093017A" w:rsidRDefault="00E8778A"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FA6955"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EF7F4B"/>
        </w:tc>
        <w:tc>
          <w:tcPr>
            <w:tcW w:w="4500" w:type="dxa"/>
            <w:vMerge/>
            <w:tcBorders>
              <w:left w:val="nil"/>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FA6955"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D17F6B">
        <w:trPr>
          <w:trHeight w:val="299"/>
        </w:trPr>
        <w:tc>
          <w:tcPr>
            <w:tcW w:w="1995" w:type="dxa"/>
            <w:vMerge/>
            <w:tcBorders>
              <w:left w:val="single" w:sz="4" w:space="0" w:color="auto"/>
              <w:bottom w:val="single" w:sz="4" w:space="0" w:color="auto"/>
              <w:right w:val="single" w:sz="4" w:space="0" w:color="auto"/>
            </w:tcBorders>
            <w:vAlign w:val="center"/>
          </w:tcPr>
          <w:p w:rsidR="00E8778A" w:rsidRPr="004D300B" w:rsidRDefault="00E8778A" w:rsidP="00EF7F4B"/>
        </w:tc>
        <w:tc>
          <w:tcPr>
            <w:tcW w:w="4500" w:type="dxa"/>
            <w:vMerge/>
            <w:tcBorders>
              <w:left w:val="nil"/>
              <w:bottom w:val="single" w:sz="4" w:space="0" w:color="auto"/>
              <w:right w:val="single" w:sz="4" w:space="0" w:color="auto"/>
            </w:tcBorders>
          </w:tcPr>
          <w:p w:rsidR="00E8778A" w:rsidRPr="004D300B" w:rsidRDefault="00E8778A" w:rsidP="00EF7F4B"/>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FA6955"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D17F6B">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E8778A" w:rsidRPr="004D300B" w:rsidRDefault="00E8778A" w:rsidP="00EF7F4B">
            <w:r w:rsidRPr="004D300B">
              <w:t xml:space="preserve">Основное </w:t>
            </w:r>
            <w:r w:rsidRPr="004D300B">
              <w:br/>
              <w:t>мероприятие 3.4</w:t>
            </w:r>
          </w:p>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p w:rsidR="00E8778A" w:rsidRPr="004D300B" w:rsidRDefault="00E8778A" w:rsidP="00EF7F4B"/>
        </w:tc>
        <w:tc>
          <w:tcPr>
            <w:tcW w:w="4500" w:type="dxa"/>
            <w:vMerge w:val="restart"/>
            <w:tcBorders>
              <w:top w:val="single" w:sz="4" w:space="0" w:color="auto"/>
              <w:left w:val="single" w:sz="4" w:space="0" w:color="auto"/>
              <w:bottom w:val="single" w:sz="4" w:space="0" w:color="auto"/>
              <w:right w:val="single" w:sz="4" w:space="0" w:color="auto"/>
            </w:tcBorders>
          </w:tcPr>
          <w:p w:rsidR="00E8778A" w:rsidRPr="004D300B" w:rsidRDefault="00E8778A" w:rsidP="00EF7F4B">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E8778A" w:rsidRPr="004D300B" w:rsidRDefault="00E8778A" w:rsidP="00EF7F4B"/>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EF7F4B">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054FF3">
            <w:r>
              <w:t>149,5</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054FF3">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E8778A" w:rsidRPr="00FA6955" w:rsidRDefault="00E8778A" w:rsidP="00054FF3">
            <w:r>
              <w:t>240,3</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r>
              <w:t>250,6</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r w:rsidRPr="004D300B">
              <w:t>2</w:t>
            </w:r>
            <w:r>
              <w:t>50,6</w:t>
            </w:r>
          </w:p>
        </w:tc>
      </w:tr>
      <w:tr w:rsidR="00E8778A"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EF7F4B"/>
        </w:tc>
        <w:tc>
          <w:tcPr>
            <w:tcW w:w="4500" w:type="dxa"/>
            <w:vMerge/>
            <w:tcBorders>
              <w:top w:val="single" w:sz="4" w:space="0" w:color="auto"/>
              <w:left w:val="single" w:sz="4" w:space="0" w:color="auto"/>
              <w:bottom w:val="single" w:sz="4" w:space="0" w:color="auto"/>
              <w:right w:val="single" w:sz="4" w:space="0" w:color="auto"/>
            </w:tcBorders>
          </w:tcPr>
          <w:p w:rsidR="00E8778A" w:rsidRPr="004D300B" w:rsidRDefault="00E8778A" w:rsidP="00EF7F4B"/>
        </w:tc>
        <w:tc>
          <w:tcPr>
            <w:tcW w:w="2520" w:type="dxa"/>
            <w:tcBorders>
              <w:top w:val="single" w:sz="4" w:space="0" w:color="auto"/>
              <w:left w:val="single" w:sz="4" w:space="0" w:color="auto"/>
              <w:bottom w:val="single" w:sz="4" w:space="0" w:color="auto"/>
              <w:right w:val="single" w:sz="4" w:space="0" w:color="auto"/>
            </w:tcBorders>
          </w:tcPr>
          <w:p w:rsidR="00E8778A" w:rsidRPr="004D300B" w:rsidRDefault="00E8778A" w:rsidP="00EF7F4B">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r>
      <w:tr w:rsidR="00E8778A"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EF7F4B"/>
        </w:tc>
        <w:tc>
          <w:tcPr>
            <w:tcW w:w="4500" w:type="dxa"/>
            <w:vMerge/>
            <w:tcBorders>
              <w:top w:val="single" w:sz="4" w:space="0" w:color="auto"/>
              <w:left w:val="single" w:sz="4" w:space="0" w:color="auto"/>
              <w:bottom w:val="single" w:sz="4" w:space="0" w:color="auto"/>
              <w:right w:val="single" w:sz="4" w:space="0" w:color="auto"/>
            </w:tcBorders>
          </w:tcPr>
          <w:p w:rsidR="00E8778A" w:rsidRPr="004D300B" w:rsidRDefault="00E8778A" w:rsidP="00EF7F4B"/>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EF7F4B">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r>
      <w:tr w:rsidR="00E8778A" w:rsidRPr="004D300B" w:rsidTr="00D17F6B">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EF7F4B"/>
        </w:tc>
        <w:tc>
          <w:tcPr>
            <w:tcW w:w="4500" w:type="dxa"/>
            <w:vMerge/>
            <w:tcBorders>
              <w:top w:val="single" w:sz="4" w:space="0" w:color="auto"/>
              <w:left w:val="single" w:sz="4" w:space="0" w:color="auto"/>
              <w:bottom w:val="single" w:sz="4" w:space="0" w:color="auto"/>
              <w:right w:val="single" w:sz="4" w:space="0" w:color="auto"/>
            </w:tcBorders>
          </w:tcPr>
          <w:p w:rsidR="00E8778A" w:rsidRPr="004D300B" w:rsidRDefault="00E8778A" w:rsidP="00EF7F4B"/>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EF7F4B">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054FF3">
            <w:r>
              <w:t>149,5</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054FF3">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E8778A" w:rsidRPr="00FA6955" w:rsidRDefault="00E8778A" w:rsidP="00054FF3">
            <w:r>
              <w:t>240,3</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r>
              <w:t>250,6</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r w:rsidRPr="004D300B">
              <w:t>2</w:t>
            </w:r>
            <w:r>
              <w:t>50,6</w:t>
            </w:r>
          </w:p>
        </w:tc>
      </w:tr>
      <w:tr w:rsidR="00E8778A"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EF7F4B"/>
        </w:tc>
        <w:tc>
          <w:tcPr>
            <w:tcW w:w="4500" w:type="dxa"/>
            <w:vMerge/>
            <w:tcBorders>
              <w:top w:val="single" w:sz="4" w:space="0" w:color="auto"/>
              <w:left w:val="single" w:sz="4" w:space="0" w:color="auto"/>
              <w:bottom w:val="single" w:sz="4" w:space="0" w:color="auto"/>
              <w:right w:val="single" w:sz="4" w:space="0" w:color="auto"/>
            </w:tcBorders>
          </w:tcPr>
          <w:p w:rsidR="00E8778A" w:rsidRPr="004D300B" w:rsidRDefault="00E8778A" w:rsidP="00EF7F4B"/>
        </w:tc>
        <w:tc>
          <w:tcPr>
            <w:tcW w:w="2520" w:type="dxa"/>
            <w:tcBorders>
              <w:top w:val="single" w:sz="4" w:space="0" w:color="auto"/>
              <w:left w:val="single" w:sz="4" w:space="0" w:color="auto"/>
              <w:bottom w:val="single" w:sz="4" w:space="0" w:color="auto"/>
              <w:right w:val="single" w:sz="4" w:space="0" w:color="auto"/>
            </w:tcBorders>
          </w:tcPr>
          <w:p w:rsidR="00E8778A" w:rsidRPr="0093017A" w:rsidRDefault="00E8778A" w:rsidP="00EF7F4B">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r>
      <w:tr w:rsidR="00E8778A"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E8778A" w:rsidRPr="004D300B" w:rsidRDefault="00E8778A" w:rsidP="00EF7F4B"/>
        </w:tc>
        <w:tc>
          <w:tcPr>
            <w:tcW w:w="4500" w:type="dxa"/>
            <w:vMerge/>
            <w:tcBorders>
              <w:top w:val="single" w:sz="4" w:space="0" w:color="auto"/>
              <w:left w:val="single" w:sz="4" w:space="0" w:color="auto"/>
              <w:bottom w:val="single" w:sz="4" w:space="0" w:color="auto"/>
              <w:right w:val="single" w:sz="4" w:space="0" w:color="auto"/>
            </w:tcBorders>
          </w:tcPr>
          <w:p w:rsidR="00E8778A" w:rsidRPr="004D300B" w:rsidRDefault="00E8778A" w:rsidP="00EF7F4B"/>
        </w:tc>
        <w:tc>
          <w:tcPr>
            <w:tcW w:w="2520" w:type="dxa"/>
            <w:tcBorders>
              <w:top w:val="single" w:sz="4" w:space="0" w:color="auto"/>
              <w:left w:val="single" w:sz="4" w:space="0" w:color="auto"/>
              <w:bottom w:val="single" w:sz="4" w:space="0" w:color="auto"/>
              <w:right w:val="single" w:sz="4" w:space="0" w:color="auto"/>
            </w:tcBorders>
            <w:vAlign w:val="bottom"/>
          </w:tcPr>
          <w:p w:rsidR="00E8778A" w:rsidRDefault="00E8778A" w:rsidP="00EF7F4B">
            <w:r w:rsidRPr="004D300B">
              <w:t>юридические лица</w:t>
            </w:r>
          </w:p>
          <w:p w:rsidR="00E8778A" w:rsidRPr="004D300B" w:rsidRDefault="00E8778A" w:rsidP="00EF7F4B"/>
        </w:tc>
        <w:tc>
          <w:tcPr>
            <w:tcW w:w="1260" w:type="dxa"/>
            <w:tcBorders>
              <w:top w:val="single" w:sz="4" w:space="0" w:color="auto"/>
              <w:left w:val="single" w:sz="4" w:space="0" w:color="auto"/>
              <w:bottom w:val="single" w:sz="4" w:space="0" w:color="auto"/>
              <w:right w:val="single" w:sz="4" w:space="0" w:color="auto"/>
            </w:tcBorders>
            <w:vAlign w:val="bottom"/>
          </w:tcPr>
          <w:p w:rsidR="00E8778A" w:rsidRPr="00FA6955"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E8778A" w:rsidRPr="004D300B" w:rsidRDefault="00E8778A" w:rsidP="008748DC">
            <w:r w:rsidRPr="004D300B">
              <w:t xml:space="preserve">Основное </w:t>
            </w:r>
            <w:r w:rsidRPr="004D300B">
              <w:br/>
              <w:t>мероприятие 3.5</w:t>
            </w:r>
          </w:p>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tc>
        <w:tc>
          <w:tcPr>
            <w:tcW w:w="4500" w:type="dxa"/>
            <w:vMerge w:val="restart"/>
            <w:tcBorders>
              <w:top w:val="single" w:sz="4" w:space="0" w:color="auto"/>
              <w:left w:val="nil"/>
              <w:right w:val="single" w:sz="4" w:space="0" w:color="auto"/>
            </w:tcBorders>
          </w:tcPr>
          <w:p w:rsidR="00E8778A" w:rsidRPr="004D300B" w:rsidRDefault="00E8778A" w:rsidP="008748DC">
            <w:pPr>
              <w:ind w:right="-57"/>
            </w:pPr>
            <w:r w:rsidRPr="004D300B">
              <w:t>Обеспечение деятельности МКУ «Отдел по управлению муниципальным имуществом».</w:t>
            </w:r>
          </w:p>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vAlign w:val="center"/>
          </w:tcPr>
          <w:p w:rsidR="00E8778A" w:rsidRPr="00FA6955" w:rsidRDefault="00E8778A" w:rsidP="00054FF3">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FA6955" w:rsidRDefault="00E8778A" w:rsidP="00054FF3">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054FF3">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pPr>
              <w:ind w:right="-57"/>
            </w:pPr>
            <w:r w:rsidRPr="004D300B">
              <w:t>27</w:t>
            </w:r>
            <w:r>
              <w:t>84,6</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center"/>
          </w:tcPr>
          <w:p w:rsidR="00E8778A" w:rsidRPr="00FA6955" w:rsidRDefault="00E8778A" w:rsidP="00054FF3">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FA6955" w:rsidRDefault="00E8778A" w:rsidP="00054FF3">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E8778A" w:rsidRPr="00FA6955" w:rsidRDefault="00E8778A" w:rsidP="00054FF3">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pPr>
              <w:ind w:right="-57"/>
            </w:pPr>
            <w:r w:rsidRPr="004D300B">
              <w:t>27</w:t>
            </w:r>
            <w:r>
              <w:t>84,6</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tcPr>
          <w:p w:rsidR="00E8778A" w:rsidRPr="0093017A" w:rsidRDefault="00E8778A" w:rsidP="008748DC">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D97801">
        <w:trPr>
          <w:trHeight w:val="241"/>
        </w:trPr>
        <w:tc>
          <w:tcPr>
            <w:tcW w:w="1995" w:type="dxa"/>
            <w:vMerge/>
            <w:tcBorders>
              <w:left w:val="single" w:sz="4" w:space="0" w:color="auto"/>
              <w:bottom w:val="single" w:sz="4" w:space="0" w:color="auto"/>
              <w:right w:val="single" w:sz="4" w:space="0" w:color="auto"/>
            </w:tcBorders>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Default="00E8778A" w:rsidP="008748DC">
            <w:r w:rsidRPr="004D300B">
              <w:t>физические лица</w:t>
            </w:r>
          </w:p>
          <w:p w:rsidR="00E8778A" w:rsidRDefault="00E8778A" w:rsidP="008748DC"/>
          <w:p w:rsidR="00E8778A" w:rsidRPr="004D300B" w:rsidRDefault="00E8778A" w:rsidP="008748DC"/>
        </w:tc>
        <w:tc>
          <w:tcPr>
            <w:tcW w:w="1260" w:type="dxa"/>
            <w:tcBorders>
              <w:top w:val="single" w:sz="4" w:space="0" w:color="auto"/>
              <w:left w:val="nil"/>
              <w:bottom w:val="single" w:sz="4" w:space="0" w:color="auto"/>
              <w:right w:val="nil"/>
            </w:tcBorders>
            <w:vAlign w:val="bottom"/>
          </w:tcPr>
          <w:p w:rsidR="00E8778A" w:rsidRPr="004D300B" w:rsidRDefault="00E8778A" w:rsidP="00054FF3"/>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tc>
      </w:tr>
      <w:tr w:rsidR="00E8778A" w:rsidRPr="004D300B" w:rsidTr="00D97801">
        <w:trPr>
          <w:trHeight w:val="241"/>
        </w:trPr>
        <w:tc>
          <w:tcPr>
            <w:tcW w:w="1995"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483D3E">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054FF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054FF3">
            <w:r w:rsidRPr="004D300B">
              <w:t>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6</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7</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8</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054FF3">
            <w:r w:rsidRPr="004D300B">
              <w:t>9</w:t>
            </w:r>
          </w:p>
        </w:tc>
      </w:tr>
      <w:tr w:rsidR="00E8778A" w:rsidRPr="004D300B" w:rsidTr="00D97801">
        <w:trPr>
          <w:trHeight w:val="294"/>
        </w:trPr>
        <w:tc>
          <w:tcPr>
            <w:tcW w:w="1995" w:type="dxa"/>
            <w:vMerge w:val="restart"/>
            <w:tcBorders>
              <w:top w:val="single" w:sz="4" w:space="0" w:color="auto"/>
              <w:left w:val="single" w:sz="4" w:space="0" w:color="auto"/>
              <w:right w:val="single" w:sz="4" w:space="0" w:color="auto"/>
            </w:tcBorders>
            <w:vAlign w:val="center"/>
          </w:tcPr>
          <w:p w:rsidR="00E8778A" w:rsidRPr="004D300B" w:rsidRDefault="00E8778A" w:rsidP="008748DC">
            <w:pPr>
              <w:rPr>
                <w:b/>
              </w:rPr>
            </w:pPr>
            <w:r w:rsidRPr="004D300B">
              <w:rPr>
                <w:b/>
              </w:rPr>
              <w:lastRenderedPageBreak/>
              <w:t>ПОДПРОГРАММА 4</w:t>
            </w:r>
          </w:p>
          <w:p w:rsidR="00E8778A" w:rsidRPr="004D300B" w:rsidRDefault="00E8778A" w:rsidP="008748DC"/>
          <w:p w:rsidR="00E8778A" w:rsidRPr="004D300B" w:rsidRDefault="00E8778A" w:rsidP="008748DC"/>
          <w:p w:rsidR="00E8778A" w:rsidRPr="004D300B" w:rsidRDefault="00E8778A" w:rsidP="008748DC"/>
        </w:tc>
        <w:tc>
          <w:tcPr>
            <w:tcW w:w="4500" w:type="dxa"/>
            <w:vMerge w:val="restart"/>
            <w:tcBorders>
              <w:top w:val="single" w:sz="4" w:space="0" w:color="auto"/>
              <w:left w:val="nil"/>
              <w:right w:val="single" w:sz="4" w:space="0" w:color="auto"/>
            </w:tcBorders>
            <w:vAlign w:val="center"/>
          </w:tcPr>
          <w:p w:rsidR="00E8778A" w:rsidRPr="004D300B" w:rsidRDefault="00E8778A" w:rsidP="008748DC">
            <w:pPr>
              <w:rPr>
                <w:b/>
              </w:rPr>
            </w:pPr>
            <w:r w:rsidRPr="004D300B">
              <w:rPr>
                <w:b/>
              </w:rPr>
              <w:t>«Обеспечение жильем молодых семей»</w:t>
            </w:r>
          </w:p>
          <w:p w:rsidR="00E8778A" w:rsidRPr="004D300B" w:rsidRDefault="00E8778A" w:rsidP="008748DC">
            <w:pPr>
              <w:rPr>
                <w:b/>
              </w:rPr>
            </w:pPr>
          </w:p>
          <w:p w:rsidR="00E8778A" w:rsidRPr="004D300B" w:rsidRDefault="00E8778A" w:rsidP="008748DC">
            <w:pPr>
              <w:tabs>
                <w:tab w:val="left" w:pos="2542"/>
              </w:tabs>
              <w:rPr>
                <w:b/>
              </w:rPr>
            </w:pPr>
          </w:p>
          <w:p w:rsidR="00E8778A" w:rsidRPr="004D300B" w:rsidRDefault="00E8778A" w:rsidP="008748DC">
            <w:pPr>
              <w:rPr>
                <w:b/>
              </w:rPr>
            </w:pPr>
          </w:p>
          <w:p w:rsidR="00E8778A" w:rsidRPr="004D300B" w:rsidRDefault="00E8778A" w:rsidP="008748DC"/>
        </w:tc>
        <w:tc>
          <w:tcPr>
            <w:tcW w:w="2520" w:type="dxa"/>
            <w:tcBorders>
              <w:top w:val="single" w:sz="4" w:space="0" w:color="auto"/>
              <w:left w:val="nil"/>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right w:val="nil"/>
            </w:tcBorders>
            <w:vAlign w:val="bottom"/>
          </w:tcPr>
          <w:p w:rsidR="00E8778A" w:rsidRPr="00516CFA" w:rsidRDefault="00E8778A" w:rsidP="00054FF3">
            <w:pPr>
              <w:rPr>
                <w:b/>
              </w:rPr>
            </w:pPr>
            <w:r w:rsidRPr="00516CFA">
              <w:rPr>
                <w:b/>
              </w:rPr>
              <w:t>10539,117</w:t>
            </w:r>
          </w:p>
        </w:tc>
        <w:tc>
          <w:tcPr>
            <w:tcW w:w="1080" w:type="dxa"/>
            <w:tcBorders>
              <w:top w:val="single" w:sz="4" w:space="0" w:color="auto"/>
              <w:left w:val="single" w:sz="4" w:space="0" w:color="auto"/>
              <w:right w:val="single" w:sz="4" w:space="0" w:color="auto"/>
            </w:tcBorders>
            <w:vAlign w:val="bottom"/>
          </w:tcPr>
          <w:p w:rsidR="00E8778A" w:rsidRPr="00516CFA" w:rsidRDefault="00E8778A" w:rsidP="00054FF3">
            <w:pPr>
              <w:rPr>
                <w:b/>
              </w:rPr>
            </w:pPr>
            <w:r w:rsidRPr="00516CFA">
              <w:rPr>
                <w:b/>
              </w:rPr>
              <w:t>4600,00</w:t>
            </w:r>
          </w:p>
        </w:tc>
        <w:tc>
          <w:tcPr>
            <w:tcW w:w="1080" w:type="dxa"/>
            <w:tcBorders>
              <w:top w:val="single" w:sz="4" w:space="0" w:color="auto"/>
              <w:left w:val="nil"/>
              <w:right w:val="single" w:sz="4" w:space="0" w:color="auto"/>
            </w:tcBorders>
            <w:vAlign w:val="bottom"/>
          </w:tcPr>
          <w:p w:rsidR="00E8778A" w:rsidRPr="00516CFA" w:rsidRDefault="00E8778A" w:rsidP="00054FF3">
            <w:pPr>
              <w:rPr>
                <w:b/>
              </w:rPr>
            </w:pPr>
            <w:r w:rsidRPr="00516CFA">
              <w:rPr>
                <w:b/>
              </w:rPr>
              <w:t>4600,00</w:t>
            </w:r>
          </w:p>
        </w:tc>
        <w:tc>
          <w:tcPr>
            <w:tcW w:w="1080" w:type="dxa"/>
            <w:tcBorders>
              <w:top w:val="single" w:sz="4" w:space="0" w:color="auto"/>
              <w:left w:val="nil"/>
              <w:right w:val="single" w:sz="4" w:space="0" w:color="auto"/>
            </w:tcBorders>
            <w:vAlign w:val="bottom"/>
          </w:tcPr>
          <w:p w:rsidR="00E8778A" w:rsidRPr="00516CFA" w:rsidRDefault="00E8778A" w:rsidP="00054FF3">
            <w:pPr>
              <w:rPr>
                <w:b/>
              </w:rPr>
            </w:pPr>
            <w:r w:rsidRPr="00516CFA">
              <w:rPr>
                <w:b/>
              </w:rPr>
              <w:t>5500,00</w:t>
            </w:r>
          </w:p>
        </w:tc>
        <w:tc>
          <w:tcPr>
            <w:tcW w:w="1080" w:type="dxa"/>
            <w:tcBorders>
              <w:top w:val="single" w:sz="4" w:space="0" w:color="auto"/>
              <w:left w:val="nil"/>
              <w:right w:val="single" w:sz="4" w:space="0" w:color="auto"/>
            </w:tcBorders>
            <w:vAlign w:val="bottom"/>
          </w:tcPr>
          <w:p w:rsidR="00E8778A" w:rsidRPr="00516CFA" w:rsidRDefault="00E8778A" w:rsidP="00054FF3">
            <w:pPr>
              <w:rPr>
                <w:b/>
              </w:rPr>
            </w:pPr>
            <w:r w:rsidRPr="00516CFA">
              <w:rPr>
                <w:b/>
              </w:rPr>
              <w:t>5750,00</w:t>
            </w:r>
          </w:p>
        </w:tc>
        <w:tc>
          <w:tcPr>
            <w:tcW w:w="1080" w:type="dxa"/>
            <w:tcBorders>
              <w:top w:val="single" w:sz="4" w:space="0" w:color="auto"/>
              <w:left w:val="nil"/>
              <w:right w:val="single" w:sz="4" w:space="0" w:color="auto"/>
            </w:tcBorders>
            <w:vAlign w:val="bottom"/>
          </w:tcPr>
          <w:p w:rsidR="00E8778A" w:rsidRPr="00516CFA" w:rsidRDefault="00E8778A" w:rsidP="00054FF3">
            <w:pPr>
              <w:rPr>
                <w:b/>
              </w:rPr>
            </w:pPr>
            <w:r w:rsidRPr="00516CFA">
              <w:rPr>
                <w:b/>
              </w:rPr>
              <w:t>6010,00</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516CFA" w:rsidRDefault="00E8778A" w:rsidP="00054FF3">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054FF3">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054FF3">
            <w:r>
              <w:t>200,00</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516CFA" w:rsidRDefault="00E8778A" w:rsidP="008748DC">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200,00</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516CFA" w:rsidRDefault="00E8778A" w:rsidP="008748DC">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200,00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200,00</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93017A" w:rsidRDefault="00E8778A"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r>
      <w:tr w:rsidR="00E8778A" w:rsidRPr="004D300B" w:rsidTr="006F4C34">
        <w:trPr>
          <w:trHeight w:val="341"/>
        </w:trPr>
        <w:tc>
          <w:tcPr>
            <w:tcW w:w="1995" w:type="dxa"/>
            <w:vMerge/>
            <w:tcBorders>
              <w:left w:val="single" w:sz="4" w:space="0" w:color="auto"/>
              <w:bottom w:val="single" w:sz="4" w:space="0" w:color="auto"/>
              <w:right w:val="single" w:sz="4" w:space="0" w:color="auto"/>
            </w:tcBorders>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t>8286,867</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4000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4000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4900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5150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5410</w:t>
            </w:r>
          </w:p>
        </w:tc>
      </w:tr>
      <w:tr w:rsidR="00E8778A"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E8778A" w:rsidRPr="004D300B" w:rsidRDefault="00E8778A" w:rsidP="008748DC">
            <w:pPr>
              <w:rPr>
                <w:b/>
              </w:rPr>
            </w:pPr>
            <w:r w:rsidRPr="004D300B">
              <w:rPr>
                <w:b/>
              </w:rPr>
              <w:t>ПОДПРОГРАММА 5</w:t>
            </w:r>
          </w:p>
          <w:p w:rsidR="00E8778A" w:rsidRPr="004D300B" w:rsidRDefault="00E8778A" w:rsidP="008748DC">
            <w:pPr>
              <w:rPr>
                <w:b/>
              </w:rPr>
            </w:pPr>
          </w:p>
        </w:tc>
        <w:tc>
          <w:tcPr>
            <w:tcW w:w="4500" w:type="dxa"/>
            <w:vMerge w:val="restart"/>
            <w:tcBorders>
              <w:top w:val="single" w:sz="4" w:space="0" w:color="auto"/>
              <w:left w:val="nil"/>
              <w:right w:val="single" w:sz="4" w:space="0" w:color="auto"/>
            </w:tcBorders>
            <w:vAlign w:val="center"/>
          </w:tcPr>
          <w:p w:rsidR="00E8778A" w:rsidRPr="004D300B" w:rsidRDefault="00E8778A" w:rsidP="008748DC">
            <w:pPr>
              <w:rPr>
                <w:b/>
              </w:rPr>
            </w:pPr>
            <w:r w:rsidRPr="004D300B">
              <w:rPr>
                <w:b/>
              </w:rPr>
              <w:t xml:space="preserve">«Развитие и поддержка малого </w:t>
            </w:r>
            <w:r>
              <w:rPr>
                <w:b/>
              </w:rPr>
              <w:t>и  среднего предпринимательства»</w:t>
            </w:r>
          </w:p>
          <w:p w:rsidR="00E8778A" w:rsidRPr="004D300B" w:rsidRDefault="00E8778A" w:rsidP="008748DC">
            <w:pPr>
              <w:rPr>
                <w:b/>
              </w:rPr>
            </w:pP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shd w:val="clear" w:color="auto" w:fill="FFFFFF"/>
            <w:vAlign w:val="bottom"/>
          </w:tcPr>
          <w:p w:rsidR="00E8778A" w:rsidRPr="00516CFA" w:rsidRDefault="00E8778A" w:rsidP="008748DC">
            <w:pPr>
              <w:rPr>
                <w:b/>
              </w:rPr>
            </w:pPr>
            <w:r w:rsidRPr="00516CFA">
              <w:rPr>
                <w:b/>
                <w:sz w:val="22"/>
                <w:szCs w:val="22"/>
              </w:rPr>
              <w:t>126</w:t>
            </w:r>
            <w:r>
              <w:rPr>
                <w:b/>
                <w:sz w:val="22"/>
                <w:szCs w:val="22"/>
              </w:rPr>
              <w:t>5</w:t>
            </w:r>
            <w:r w:rsidRPr="00516CFA">
              <w:rPr>
                <w:b/>
                <w:sz w:val="22"/>
                <w:szCs w:val="22"/>
              </w:rPr>
              <w:t>,31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516CFA" w:rsidRDefault="00E8778A" w:rsidP="008748DC">
            <w:pPr>
              <w:rPr>
                <w:b/>
              </w:rPr>
            </w:pPr>
            <w:r w:rsidRPr="00516CFA">
              <w:rPr>
                <w:b/>
              </w:rPr>
              <w:t>1401,5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516CFA" w:rsidRDefault="00E8778A" w:rsidP="008748DC">
            <w:pPr>
              <w:rPr>
                <w:b/>
              </w:rPr>
            </w:pPr>
            <w:r w:rsidRPr="00516CFA">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516CFA" w:rsidRDefault="00E8778A" w:rsidP="008748DC">
            <w:pPr>
              <w:rPr>
                <w:b/>
              </w:rPr>
            </w:pPr>
            <w:r w:rsidRPr="00516CFA">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516CFA" w:rsidRDefault="00E8778A" w:rsidP="008748DC">
            <w:pPr>
              <w:rPr>
                <w:b/>
              </w:rPr>
            </w:pPr>
            <w:r w:rsidRPr="00516CFA">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516CFA" w:rsidRDefault="00E8778A" w:rsidP="008748DC">
            <w:pPr>
              <w:rPr>
                <w:b/>
              </w:rPr>
            </w:pPr>
            <w:r w:rsidRPr="00516CFA">
              <w:rPr>
                <w:b/>
              </w:rPr>
              <w:t>1420,7</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2A1C96" w:rsidRDefault="00E8778A" w:rsidP="008748DC">
            <w:r w:rsidRPr="002A1C96">
              <w:t>960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t>1040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t>1040</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2A1C96" w:rsidRDefault="00E8778A" w:rsidP="008748DC">
            <w:r w:rsidRPr="002A1C96">
              <w:t>245,31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t>261,5</w:t>
            </w:r>
            <w:r w:rsidRPr="004D300B">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t>280,7</w:t>
            </w:r>
            <w:r w:rsidRPr="004D300B">
              <w:t> </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r>
              <w:t>60</w:t>
            </w:r>
            <w:r w:rsidRPr="004D300B">
              <w:t>,0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100,0 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 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100,0 </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93017A" w:rsidRDefault="00E8778A"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юридические лица </w:t>
            </w:r>
          </w:p>
        </w:tc>
        <w:tc>
          <w:tcPr>
            <w:tcW w:w="1260" w:type="dxa"/>
            <w:tcBorders>
              <w:top w:val="single" w:sz="4" w:space="0" w:color="auto"/>
              <w:left w:val="nil"/>
              <w:bottom w:val="single" w:sz="4" w:space="0" w:color="auto"/>
              <w:right w:val="nil"/>
            </w:tcBorders>
            <w:shd w:val="clear" w:color="auto" w:fill="FFFFFF"/>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299"/>
        </w:trPr>
        <w:tc>
          <w:tcPr>
            <w:tcW w:w="1995" w:type="dxa"/>
            <w:vMerge/>
            <w:tcBorders>
              <w:left w:val="single" w:sz="4" w:space="0" w:color="auto"/>
              <w:bottom w:val="single" w:sz="4" w:space="0" w:color="auto"/>
              <w:right w:val="single" w:sz="4" w:space="0" w:color="auto"/>
            </w:tcBorders>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E8778A" w:rsidRPr="004D300B" w:rsidRDefault="00E8778A" w:rsidP="008748DC">
            <w:r w:rsidRPr="004D300B">
              <w:t>в том числе:</w:t>
            </w:r>
          </w:p>
        </w:tc>
        <w:tc>
          <w:tcPr>
            <w:tcW w:w="4500" w:type="dxa"/>
            <w:tcBorders>
              <w:top w:val="single" w:sz="4" w:space="0" w:color="auto"/>
              <w:left w:val="nil"/>
              <w:bottom w:val="single" w:sz="4" w:space="0" w:color="auto"/>
              <w:right w:val="single" w:sz="4" w:space="0" w:color="auto"/>
            </w:tcBorders>
            <w:vAlign w:val="center"/>
          </w:tcPr>
          <w:p w:rsidR="00E8778A" w:rsidRPr="004D300B" w:rsidRDefault="00E8778A" w:rsidP="008748DC">
            <w:r w:rsidRPr="004D300B">
              <w:t> </w:t>
            </w: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E8778A" w:rsidRPr="004D300B" w:rsidRDefault="00E8778A" w:rsidP="008748DC">
            <w:r w:rsidRPr="004D300B">
              <w:t xml:space="preserve">Основное </w:t>
            </w:r>
            <w:r w:rsidRPr="004D300B">
              <w:br/>
              <w:t>мероприятие 5.1</w:t>
            </w:r>
          </w:p>
        </w:tc>
        <w:tc>
          <w:tcPr>
            <w:tcW w:w="4500" w:type="dxa"/>
            <w:vMerge w:val="restart"/>
            <w:tcBorders>
              <w:top w:val="single" w:sz="4" w:space="0" w:color="auto"/>
              <w:left w:val="nil"/>
              <w:right w:val="single" w:sz="4" w:space="0" w:color="auto"/>
            </w:tcBorders>
            <w:vAlign w:val="center"/>
          </w:tcPr>
          <w:p w:rsidR="00E8778A" w:rsidRPr="00DE7B3C" w:rsidRDefault="00E8778A" w:rsidP="008748DC">
            <w:r w:rsidRPr="004D300B">
              <w:t> </w:t>
            </w:r>
            <w:r w:rsidRPr="00DE7B3C">
              <w:t>Предоставление грантов  начинающим субъектам малого предпринимательства</w:t>
            </w: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E8778A" w:rsidRPr="004D300B" w:rsidRDefault="00E8778A" w:rsidP="008748DC">
            <w:r>
              <w:t>1260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2C5A91">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 </w:t>
            </w:r>
            <w:r>
              <w:t>96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2C5A91">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 </w:t>
            </w:r>
            <w:r>
              <w:t>24</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2C5A91">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 </w:t>
            </w:r>
            <w:r>
              <w:t>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2C5A91">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93017A" w:rsidRDefault="00E8778A"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E8778A" w:rsidRPr="004D300B" w:rsidRDefault="00E8778A" w:rsidP="008748DC">
            <w:r w:rsidRPr="004D300B">
              <w:t xml:space="preserve">Основное </w:t>
            </w:r>
            <w:r w:rsidRPr="004D300B">
              <w:br/>
              <w:t>мероприятие 5.</w:t>
            </w:r>
            <w:r>
              <w:t>2</w:t>
            </w:r>
          </w:p>
        </w:tc>
        <w:tc>
          <w:tcPr>
            <w:tcW w:w="4500" w:type="dxa"/>
            <w:vMerge w:val="restart"/>
            <w:tcBorders>
              <w:top w:val="single" w:sz="4" w:space="0" w:color="auto"/>
              <w:left w:val="single" w:sz="4" w:space="0" w:color="auto"/>
              <w:right w:val="single" w:sz="4" w:space="0" w:color="auto"/>
            </w:tcBorders>
            <w:vAlign w:val="center"/>
          </w:tcPr>
          <w:p w:rsidR="00E8778A" w:rsidRPr="00DE7B3C" w:rsidRDefault="00E8778A" w:rsidP="008748DC">
            <w:r w:rsidRPr="00DE7B3C">
              <w:t>Предоставление грантов  начинающим субъектам малого предпринимательства из средств местного бюджета</w:t>
            </w:r>
          </w:p>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A44234" w:rsidRDefault="00E8778A" w:rsidP="008748DC">
            <w:r w:rsidRPr="00A44234">
              <w:t>3</w:t>
            </w:r>
            <w:r>
              <w:t>0</w:t>
            </w:r>
            <w:r w:rsidRPr="00A44234">
              <w:t>,0</w:t>
            </w:r>
          </w:p>
        </w:tc>
        <w:tc>
          <w:tcPr>
            <w:tcW w:w="1080" w:type="dxa"/>
            <w:tcBorders>
              <w:top w:val="single" w:sz="4" w:space="0" w:color="auto"/>
              <w:left w:val="nil"/>
              <w:bottom w:val="single" w:sz="4" w:space="0" w:color="auto"/>
              <w:right w:val="single" w:sz="4" w:space="0" w:color="auto"/>
            </w:tcBorders>
            <w:vAlign w:val="center"/>
          </w:tcPr>
          <w:p w:rsidR="00E8778A" w:rsidRPr="00A44234" w:rsidRDefault="00E8778A" w:rsidP="008748DC">
            <w:r w:rsidRPr="00A44234">
              <w:t>3</w:t>
            </w:r>
            <w:r>
              <w:t>0</w:t>
            </w:r>
            <w:r w:rsidRPr="00A44234">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r w:rsidRPr="00A44234">
              <w:t>3</w:t>
            </w:r>
            <w:r>
              <w:t>0</w:t>
            </w:r>
            <w:r w:rsidRPr="00A44234">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r w:rsidRPr="00A44234">
              <w:t>3</w:t>
            </w:r>
            <w:r>
              <w:t>0</w:t>
            </w:r>
            <w:r w:rsidRPr="00A44234">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r w:rsidRPr="00A44234">
              <w:t>3</w:t>
            </w:r>
            <w:r>
              <w:t>0</w:t>
            </w:r>
            <w:r w:rsidRPr="00A44234">
              <w:t>,0</w:t>
            </w:r>
          </w:p>
        </w:tc>
      </w:tr>
      <w:tr w:rsidR="00E8778A"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A44234"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A44234"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tc>
      </w:tr>
      <w:tr w:rsidR="00E8778A"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A44234"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A44234"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tc>
      </w:tr>
      <w:tr w:rsidR="00E8778A"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A44234" w:rsidRDefault="00E8778A" w:rsidP="008748DC">
            <w:r w:rsidRPr="00A44234">
              <w:t>3</w:t>
            </w:r>
            <w:r>
              <w:t>0</w:t>
            </w:r>
            <w:r w:rsidRPr="00A44234">
              <w:t>,0</w:t>
            </w:r>
          </w:p>
        </w:tc>
        <w:tc>
          <w:tcPr>
            <w:tcW w:w="1080" w:type="dxa"/>
            <w:tcBorders>
              <w:top w:val="single" w:sz="4" w:space="0" w:color="auto"/>
              <w:left w:val="nil"/>
              <w:bottom w:val="single" w:sz="4" w:space="0" w:color="auto"/>
              <w:right w:val="single" w:sz="4" w:space="0" w:color="auto"/>
            </w:tcBorders>
            <w:vAlign w:val="center"/>
          </w:tcPr>
          <w:p w:rsidR="00E8778A" w:rsidRPr="00A44234" w:rsidRDefault="00E8778A" w:rsidP="008748DC">
            <w:r w:rsidRPr="00A44234">
              <w:t>3</w:t>
            </w:r>
            <w:r>
              <w:t>0</w:t>
            </w:r>
            <w:r w:rsidRPr="00A44234">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r w:rsidRPr="00A44234">
              <w:t>3</w:t>
            </w:r>
            <w:r>
              <w:t>0</w:t>
            </w:r>
            <w:r w:rsidRPr="00A44234">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r w:rsidRPr="00A44234">
              <w:t>3</w:t>
            </w:r>
            <w:r>
              <w:t>0</w:t>
            </w:r>
            <w:r w:rsidRPr="00A44234">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A44234" w:rsidRDefault="00E8778A" w:rsidP="008748DC">
            <w:r w:rsidRPr="00A44234">
              <w:t>3</w:t>
            </w:r>
            <w:r>
              <w:t>0</w:t>
            </w:r>
            <w:r w:rsidRPr="00A44234">
              <w:t>,0</w:t>
            </w:r>
          </w:p>
        </w:tc>
      </w:tr>
      <w:tr w:rsidR="00E8778A"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93017A" w:rsidRDefault="00E8778A" w:rsidP="008748DC">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r>
      <w:tr w:rsidR="00E8778A"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r>
      <w:tr w:rsidR="00E8778A" w:rsidRPr="004D300B" w:rsidTr="00D97801">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физические лица</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r>
      <w:tr w:rsidR="00E8778A" w:rsidRPr="004D300B" w:rsidTr="00D97801">
        <w:trPr>
          <w:trHeight w:val="337"/>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483D3E">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483D3E">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483D3E">
            <w:r w:rsidRPr="004D300B">
              <w:t>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483D3E">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483D3E">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483D3E">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483D3E">
            <w:r w:rsidRPr="004D300B">
              <w:t>9</w:t>
            </w:r>
          </w:p>
        </w:tc>
      </w:tr>
      <w:tr w:rsidR="00E8778A" w:rsidRPr="004D300B" w:rsidTr="00D97801">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E8778A" w:rsidRPr="004D300B" w:rsidRDefault="00E8778A" w:rsidP="008748DC">
            <w:r w:rsidRPr="004D300B">
              <w:t xml:space="preserve">Основное </w:t>
            </w:r>
            <w:r w:rsidRPr="004D300B">
              <w:br/>
              <w:t>мероприятие 5.</w:t>
            </w:r>
            <w:r>
              <w:t>3</w:t>
            </w:r>
          </w:p>
        </w:tc>
        <w:tc>
          <w:tcPr>
            <w:tcW w:w="4500" w:type="dxa"/>
            <w:vMerge w:val="restart"/>
            <w:tcBorders>
              <w:top w:val="single" w:sz="4" w:space="0" w:color="auto"/>
              <w:left w:val="single" w:sz="4" w:space="0" w:color="auto"/>
              <w:right w:val="single" w:sz="4" w:space="0" w:color="auto"/>
            </w:tcBorders>
            <w:vAlign w:val="center"/>
          </w:tcPr>
          <w:p w:rsidR="00E8778A" w:rsidRPr="004D300B" w:rsidRDefault="00E8778A" w:rsidP="008748DC">
            <w:r>
              <w:t>Развитие инфраструктуры поддержки предпринимательства</w:t>
            </w:r>
          </w:p>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962EC">
            <w:r w:rsidRPr="004D300B">
              <w:t>всего, в том числе:</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8748DC">
            <w:r>
              <w:t>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8748D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r>
              <w:t>5</w:t>
            </w:r>
          </w:p>
        </w:tc>
      </w:tr>
      <w:tr w:rsidR="00E8778A"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962EC">
            <w:r w:rsidRPr="004D300B">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r>
      <w:tr w:rsidR="00E8778A"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962EC">
            <w:r w:rsidRPr="004D300B">
              <w:t>областной бюджет</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r>
      <w:tr w:rsidR="00E8778A"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962EC">
            <w:r w:rsidRPr="004D300B">
              <w:t>местный бюджет</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C962EC">
            <w:r>
              <w:t>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C962E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C962E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C962E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C962EC">
            <w:r>
              <w:t>5</w:t>
            </w:r>
          </w:p>
        </w:tc>
      </w:tr>
      <w:tr w:rsidR="00E8778A"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93017A" w:rsidRDefault="00E8778A" w:rsidP="00C962EC">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r>
      <w:tr w:rsidR="00E8778A"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962EC">
            <w:r w:rsidRPr="004D300B">
              <w:t>юридические лица</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r>
      <w:tr w:rsidR="00E8778A"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962EC">
            <w:r w:rsidRPr="004D300B">
              <w:t>физические лица</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8748DC"/>
        </w:tc>
      </w:tr>
      <w:tr w:rsidR="00E8778A"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E8778A" w:rsidRPr="004D300B" w:rsidRDefault="00E8778A" w:rsidP="008748DC">
            <w:r w:rsidRPr="004D300B">
              <w:t xml:space="preserve">Основное </w:t>
            </w:r>
            <w:r w:rsidRPr="004D300B">
              <w:br/>
              <w:t>мероприятие 5.</w:t>
            </w:r>
            <w:r>
              <w:t>4</w:t>
            </w:r>
          </w:p>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tc>
        <w:tc>
          <w:tcPr>
            <w:tcW w:w="4500" w:type="dxa"/>
            <w:vMerge w:val="restart"/>
            <w:tcBorders>
              <w:top w:val="single" w:sz="4" w:space="0" w:color="auto"/>
              <w:left w:val="nil"/>
              <w:right w:val="single" w:sz="4" w:space="0" w:color="auto"/>
            </w:tcBorders>
            <w:vAlign w:val="center"/>
          </w:tcPr>
          <w:p w:rsidR="00E8778A" w:rsidRPr="004D300B" w:rsidRDefault="00E8778A" w:rsidP="008748DC">
            <w:r w:rsidRPr="004D300B">
              <w:t> </w:t>
            </w:r>
          </w:p>
          <w:p w:rsidR="00E8778A" w:rsidRPr="004D300B" w:rsidRDefault="00E8778A" w:rsidP="008748DC">
            <w:r w:rsidRPr="004D300B">
              <w:t>Содействие самозанятости безработных граждан. </w:t>
            </w:r>
          </w:p>
          <w:p w:rsidR="00E8778A" w:rsidRPr="004D300B" w:rsidRDefault="00E8778A" w:rsidP="008748DC"/>
          <w:p w:rsidR="00E8778A" w:rsidRPr="004D300B" w:rsidRDefault="00E8778A" w:rsidP="008748DC"/>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E8778A" w:rsidRPr="002A1C96" w:rsidRDefault="00E8778A" w:rsidP="008748DC">
            <w:r w:rsidRPr="002A1C96">
              <w:t>5,3</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t>1,5</w:t>
            </w:r>
            <w:r w:rsidRPr="004D300B">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20,7 </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2A1C96" w:rsidRDefault="00E8778A" w:rsidP="008748DC">
            <w:r w:rsidRPr="002A1C96">
              <w:t>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2A1C96" w:rsidRDefault="00E8778A" w:rsidP="008748DC">
            <w:r w:rsidRPr="002A1C96">
              <w:t>5,3</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t>1,5</w:t>
            </w:r>
            <w:r w:rsidRPr="004D300B">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20,7 </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2A1C96" w:rsidRDefault="00E8778A" w:rsidP="008748DC">
            <w:r w:rsidRPr="002A1C96">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93017A" w:rsidRDefault="00E8778A" w:rsidP="008748DC">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1"/>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E8778A" w:rsidRPr="004D300B" w:rsidRDefault="00E8778A" w:rsidP="008748DC">
            <w:r>
              <w:t>5.4</w:t>
            </w:r>
            <w:r w:rsidRPr="004D300B">
              <w:t>.1.</w:t>
            </w:r>
          </w:p>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tc>
        <w:tc>
          <w:tcPr>
            <w:tcW w:w="4500" w:type="dxa"/>
            <w:vMerge w:val="restart"/>
            <w:tcBorders>
              <w:top w:val="single" w:sz="4" w:space="0" w:color="auto"/>
              <w:left w:val="nil"/>
              <w:right w:val="single" w:sz="4" w:space="0" w:color="auto"/>
            </w:tcBorders>
            <w:vAlign w:val="center"/>
          </w:tcPr>
          <w:p w:rsidR="00E8778A" w:rsidRPr="004D300B" w:rsidRDefault="00E8778A" w:rsidP="008748DC">
            <w:r w:rsidRPr="004D300B">
              <w:t xml:space="preserve"> Предоставление организационно-консультационных услуг в сфере организации самозанятости.     </w:t>
            </w:r>
          </w:p>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r w:rsidRPr="004D300B">
              <w:t>  </w:t>
            </w: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93017A" w:rsidRDefault="00E8778A"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3761CE">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3761CE">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E8778A" w:rsidRPr="004D300B" w:rsidRDefault="00E8778A" w:rsidP="008748DC">
            <w:r>
              <w:t>5.4</w:t>
            </w:r>
            <w:r w:rsidRPr="004D300B">
              <w:t>.2.</w:t>
            </w:r>
          </w:p>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tc>
        <w:tc>
          <w:tcPr>
            <w:tcW w:w="4500" w:type="dxa"/>
            <w:vMerge w:val="restart"/>
            <w:tcBorders>
              <w:top w:val="single" w:sz="4" w:space="0" w:color="auto"/>
              <w:left w:val="nil"/>
              <w:right w:val="single" w:sz="4" w:space="0" w:color="auto"/>
            </w:tcBorders>
            <w:vAlign w:val="center"/>
          </w:tcPr>
          <w:p w:rsidR="00E8778A" w:rsidRDefault="00E8778A" w:rsidP="008748DC">
            <w:r w:rsidRPr="004D300B">
              <w:t>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E8778A" w:rsidRPr="004D300B" w:rsidRDefault="00E8778A" w:rsidP="008748DC">
            <w:r w:rsidRPr="004D300B">
              <w:t> </w:t>
            </w: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tcPr>
          <w:p w:rsidR="00E8778A" w:rsidRPr="002A1C96" w:rsidRDefault="00E8778A" w:rsidP="008748DC">
            <w:pPr>
              <w:autoSpaceDE w:val="0"/>
              <w:autoSpaceDN w:val="0"/>
              <w:adjustRightInd w:val="0"/>
              <w:rPr>
                <w:rFonts w:eastAsia="Times New Roman"/>
                <w:lang w:eastAsia="ru-RU"/>
              </w:rPr>
            </w:pPr>
            <w:r w:rsidRPr="002A1C96">
              <w:t>5,3</w:t>
            </w:r>
          </w:p>
        </w:tc>
        <w:tc>
          <w:tcPr>
            <w:tcW w:w="1080" w:type="dxa"/>
            <w:tcBorders>
              <w:top w:val="single" w:sz="4" w:space="0" w:color="auto"/>
              <w:left w:val="single" w:sz="4" w:space="0" w:color="auto"/>
              <w:bottom w:val="single" w:sz="4" w:space="0" w:color="auto"/>
              <w:right w:val="single" w:sz="4" w:space="0" w:color="auto"/>
            </w:tcBorders>
          </w:tcPr>
          <w:p w:rsidR="00E8778A" w:rsidRPr="004D300B" w:rsidRDefault="00E8778A" w:rsidP="008748DC">
            <w:pPr>
              <w:autoSpaceDE w:val="0"/>
              <w:autoSpaceDN w:val="0"/>
              <w:adjustRightInd w:val="0"/>
              <w:rPr>
                <w:rFonts w:eastAsia="Times New Roman"/>
                <w:lang w:eastAsia="ru-RU"/>
              </w:rPr>
            </w:pPr>
            <w:r>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5,9</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2A1C96" w:rsidRDefault="00E8778A" w:rsidP="008748DC">
            <w:r w:rsidRPr="002A1C96">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tcPr>
          <w:p w:rsidR="00E8778A" w:rsidRPr="002A1C96" w:rsidRDefault="00E8778A" w:rsidP="008748DC">
            <w:pPr>
              <w:autoSpaceDE w:val="0"/>
              <w:autoSpaceDN w:val="0"/>
              <w:adjustRightInd w:val="0"/>
              <w:rPr>
                <w:rFonts w:eastAsia="Times New Roman"/>
                <w:lang w:eastAsia="ru-RU"/>
              </w:rPr>
            </w:pPr>
            <w:r w:rsidRPr="002A1C96">
              <w:t>5,3</w:t>
            </w:r>
          </w:p>
        </w:tc>
        <w:tc>
          <w:tcPr>
            <w:tcW w:w="1080" w:type="dxa"/>
            <w:tcBorders>
              <w:top w:val="single" w:sz="4" w:space="0" w:color="auto"/>
              <w:left w:val="single" w:sz="4" w:space="0" w:color="auto"/>
              <w:bottom w:val="single" w:sz="4" w:space="0" w:color="auto"/>
              <w:right w:val="single" w:sz="4" w:space="0" w:color="auto"/>
            </w:tcBorders>
          </w:tcPr>
          <w:p w:rsidR="00E8778A" w:rsidRPr="004D300B" w:rsidRDefault="00E8778A" w:rsidP="008748DC">
            <w:pPr>
              <w:autoSpaceDE w:val="0"/>
              <w:autoSpaceDN w:val="0"/>
              <w:adjustRightInd w:val="0"/>
              <w:rPr>
                <w:rFonts w:eastAsia="Times New Roman"/>
                <w:lang w:eastAsia="ru-RU"/>
              </w:rPr>
            </w:pPr>
            <w:r>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5,9</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3761CE" w:rsidRDefault="00E8778A" w:rsidP="008748DC">
            <w:r w:rsidRPr="004D300B">
              <w:t xml:space="preserve"> </w:t>
            </w:r>
            <w:r w:rsidRPr="003761CE">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D97801">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Default="00E8778A" w:rsidP="008748DC">
            <w:r w:rsidRPr="004D300B">
              <w:t>физические лица</w:t>
            </w:r>
          </w:p>
          <w:p w:rsidR="00E8778A" w:rsidRPr="004D300B" w:rsidRDefault="00E8778A" w:rsidP="008748DC"/>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D97801">
        <w:trPr>
          <w:trHeight w:val="241"/>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483D3E">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E8778A" w:rsidRPr="004D300B" w:rsidRDefault="00E8778A" w:rsidP="00483D3E">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483D3E">
            <w:r w:rsidRPr="004D300B">
              <w:t>5</w:t>
            </w:r>
          </w:p>
        </w:tc>
        <w:tc>
          <w:tcPr>
            <w:tcW w:w="1080" w:type="dxa"/>
            <w:tcBorders>
              <w:top w:val="single" w:sz="4" w:space="0" w:color="auto"/>
              <w:left w:val="nil"/>
              <w:bottom w:val="single" w:sz="4" w:space="0" w:color="auto"/>
              <w:right w:val="single" w:sz="4" w:space="0" w:color="auto"/>
            </w:tcBorders>
            <w:vAlign w:val="center"/>
          </w:tcPr>
          <w:p w:rsidR="00E8778A" w:rsidRPr="004D300B" w:rsidRDefault="00E8778A" w:rsidP="00483D3E">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483D3E">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483D3E">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E8778A" w:rsidRPr="004D300B" w:rsidRDefault="00E8778A" w:rsidP="00483D3E">
            <w:r w:rsidRPr="004D300B">
              <w:t>9</w:t>
            </w:r>
          </w:p>
        </w:tc>
      </w:tr>
      <w:tr w:rsidR="00E8778A" w:rsidRPr="004D300B" w:rsidTr="00D9780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E8778A" w:rsidRPr="004D300B" w:rsidRDefault="00E8778A" w:rsidP="008748DC">
            <w:r>
              <w:t>5.4</w:t>
            </w:r>
            <w:r w:rsidRPr="004D300B">
              <w:t>.3.</w:t>
            </w:r>
          </w:p>
          <w:p w:rsidR="00E8778A" w:rsidRPr="004D300B" w:rsidRDefault="00E8778A" w:rsidP="008748DC"/>
          <w:p w:rsidR="00E8778A" w:rsidRPr="004D300B" w:rsidRDefault="00E8778A" w:rsidP="008748DC"/>
          <w:p w:rsidR="00E8778A" w:rsidRPr="004D300B" w:rsidRDefault="00E8778A" w:rsidP="008748DC"/>
        </w:tc>
        <w:tc>
          <w:tcPr>
            <w:tcW w:w="4500" w:type="dxa"/>
            <w:vMerge w:val="restart"/>
            <w:tcBorders>
              <w:top w:val="single" w:sz="4" w:space="0" w:color="auto"/>
              <w:left w:val="nil"/>
              <w:right w:val="single" w:sz="4" w:space="0" w:color="auto"/>
            </w:tcBorders>
            <w:vAlign w:val="center"/>
          </w:tcPr>
          <w:p w:rsidR="00E8778A" w:rsidRPr="002C5A91" w:rsidRDefault="00E8778A" w:rsidP="008748DC">
            <w:r w:rsidRPr="002C5A91">
              <w:t>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 качестве юридического лица, индивидуаль-ного предпринимателя либо крестьянского (фермерского) хозяйства  на подготовку до-кументов для соответствующей государствен-ной регистрации в целях обеспечения мер по со-действию самозанятости безработных граждан. </w:t>
            </w: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tcPr>
          <w:p w:rsidR="00E8778A" w:rsidRPr="00527A70" w:rsidRDefault="00E8778A" w:rsidP="008748DC">
            <w:pPr>
              <w:autoSpaceDE w:val="0"/>
              <w:autoSpaceDN w:val="0"/>
              <w:adjustRightInd w:val="0"/>
              <w:rPr>
                <w:rFonts w:eastAsia="Times New Roman"/>
                <w:lang w:eastAsia="ru-RU"/>
              </w:rPr>
            </w:pPr>
            <w:r w:rsidRPr="00527A70">
              <w:rPr>
                <w:rFonts w:eastAsia="Times New Roman"/>
                <w:lang w:eastAsia="ru-RU"/>
              </w:rPr>
              <w:t>0</w:t>
            </w:r>
          </w:p>
        </w:tc>
        <w:tc>
          <w:tcPr>
            <w:tcW w:w="1080" w:type="dxa"/>
            <w:tcBorders>
              <w:top w:val="single" w:sz="4" w:space="0" w:color="auto"/>
              <w:left w:val="single" w:sz="4" w:space="0" w:color="auto"/>
              <w:bottom w:val="single" w:sz="4" w:space="0" w:color="auto"/>
              <w:right w:val="single" w:sz="4" w:space="0" w:color="auto"/>
            </w:tcBorders>
          </w:tcPr>
          <w:p w:rsidR="00E8778A" w:rsidRPr="004D300B" w:rsidRDefault="00E8778A" w:rsidP="008748DC">
            <w:pPr>
              <w:autoSpaceDE w:val="0"/>
              <w:autoSpaceDN w:val="0"/>
              <w:adjustRightInd w:val="0"/>
              <w:rPr>
                <w:rFonts w:eastAsia="Times New Roman"/>
                <w:lang w:eastAsia="ru-RU"/>
              </w:rPr>
            </w:pPr>
            <w:r>
              <w:rPr>
                <w:rFonts w:eastAsia="Times New Roman"/>
                <w:lang w:eastAsia="ru-RU"/>
              </w:rPr>
              <w:t>0</w:t>
            </w:r>
          </w:p>
        </w:tc>
        <w:tc>
          <w:tcPr>
            <w:tcW w:w="1080" w:type="dxa"/>
            <w:tcBorders>
              <w:top w:val="single" w:sz="4" w:space="0" w:color="auto"/>
              <w:left w:val="nil"/>
              <w:bottom w:val="single" w:sz="4" w:space="0" w:color="auto"/>
              <w:right w:val="single" w:sz="4" w:space="0" w:color="auto"/>
            </w:tcBorders>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E8778A" w:rsidRPr="004D300B" w:rsidRDefault="00E8778A" w:rsidP="008748DC">
            <w:pPr>
              <w:autoSpaceDE w:val="0"/>
              <w:autoSpaceDN w:val="0"/>
              <w:adjustRightInd w:val="0"/>
              <w:rPr>
                <w:rFonts w:eastAsia="Times New Roman"/>
                <w:lang w:eastAsia="ru-RU"/>
              </w:rPr>
            </w:pPr>
            <w:r w:rsidRPr="004D300B">
              <w:rPr>
                <w:rFonts w:eastAsia="Times New Roman"/>
                <w:lang w:eastAsia="ru-RU"/>
              </w:rPr>
              <w:t>8,0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2C5A9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2C5A9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t>0</w:t>
            </w:r>
            <w:r w:rsidRPr="004D300B">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8</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2C5A9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2C5A9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 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2C5A9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2C5A9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E8778A" w:rsidRPr="004D300B" w:rsidRDefault="00E8778A" w:rsidP="008748DC">
            <w:r>
              <w:t>5.4</w:t>
            </w:r>
            <w:r w:rsidRPr="004D300B">
              <w:t>.4.</w:t>
            </w:r>
          </w:p>
          <w:p w:rsidR="00E8778A" w:rsidRPr="004D300B" w:rsidRDefault="00E8778A" w:rsidP="008748DC"/>
          <w:p w:rsidR="00E8778A" w:rsidRPr="004D300B" w:rsidRDefault="00E8778A" w:rsidP="008748DC">
            <w:r w:rsidRPr="004D300B">
              <w:br/>
            </w:r>
          </w:p>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p w:rsidR="00E8778A" w:rsidRPr="004D300B" w:rsidRDefault="00E8778A" w:rsidP="008748DC"/>
        </w:tc>
        <w:tc>
          <w:tcPr>
            <w:tcW w:w="4500" w:type="dxa"/>
            <w:vMerge w:val="restart"/>
            <w:tcBorders>
              <w:top w:val="single" w:sz="4" w:space="0" w:color="auto"/>
              <w:left w:val="nil"/>
              <w:right w:val="single" w:sz="4" w:space="0" w:color="auto"/>
            </w:tcBorders>
            <w:vAlign w:val="center"/>
          </w:tcPr>
          <w:p w:rsidR="00E8778A" w:rsidRDefault="00E8778A" w:rsidP="008748DC">
            <w:r w:rsidRPr="002C5A91">
              <w:t>Предоставление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и прошедшими профессиональную подготовку, переподготовку и повышение квалификации по направлению госуда-рственных учреждений службы занятости.</w:t>
            </w:r>
          </w:p>
          <w:p w:rsidR="00E8778A" w:rsidRPr="002C5A9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t>0</w:t>
            </w:r>
            <w:r w:rsidRPr="004D300B">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6,8</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t>0</w:t>
            </w:r>
            <w:r w:rsidRPr="004D300B">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6,8</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527A70" w:rsidRDefault="00E8778A"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 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r w:rsidRPr="004D300B">
              <w:t>0</w:t>
            </w:r>
          </w:p>
        </w:tc>
      </w:tr>
      <w:tr w:rsidR="00E8778A" w:rsidRPr="004D300B" w:rsidTr="002C5A91">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Default="00E8778A" w:rsidP="008748DC">
            <w:r w:rsidRPr="004D300B">
              <w:t>физические лица</w:t>
            </w:r>
          </w:p>
          <w:p w:rsidR="00E8778A" w:rsidRPr="004D300B" w:rsidRDefault="00E8778A" w:rsidP="008748DC"/>
        </w:tc>
        <w:tc>
          <w:tcPr>
            <w:tcW w:w="1260" w:type="dxa"/>
            <w:tcBorders>
              <w:top w:val="single" w:sz="4" w:space="0" w:color="auto"/>
              <w:left w:val="nil"/>
              <w:bottom w:val="single" w:sz="4" w:space="0" w:color="auto"/>
              <w:right w:val="nil"/>
            </w:tcBorders>
            <w:vAlign w:val="bottom"/>
          </w:tcPr>
          <w:p w:rsidR="00E8778A" w:rsidRDefault="00E8778A" w:rsidP="008748DC">
            <w:r w:rsidRPr="004D300B">
              <w:t>0 </w:t>
            </w:r>
          </w:p>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Default="00E8778A" w:rsidP="008748DC">
            <w:r w:rsidRPr="004D300B">
              <w:t>0 </w:t>
            </w:r>
          </w:p>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Default="00E8778A" w:rsidP="008748DC">
            <w:r w:rsidRPr="004D300B">
              <w:t>0 </w:t>
            </w:r>
          </w:p>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8748DC">
            <w:r w:rsidRPr="004D300B">
              <w:t>0</w:t>
            </w:r>
          </w:p>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8748DC">
            <w:r w:rsidRPr="004D300B">
              <w:t>0</w:t>
            </w:r>
          </w:p>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Default="00E8778A" w:rsidP="008748DC">
            <w:r w:rsidRPr="004D300B">
              <w:t>0</w:t>
            </w:r>
          </w:p>
          <w:p w:rsidR="00E8778A" w:rsidRPr="004D300B" w:rsidRDefault="00E8778A" w:rsidP="008748DC"/>
        </w:tc>
      </w:tr>
      <w:tr w:rsidR="00E8778A" w:rsidRPr="004D300B" w:rsidTr="002C5A91">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2C5A91">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2C5A91">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2C5A91">
            <w:r w:rsidRPr="004D300B">
              <w:t>3</w:t>
            </w:r>
          </w:p>
        </w:tc>
        <w:tc>
          <w:tcPr>
            <w:tcW w:w="126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2C5A91">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2C5A91">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E8778A" w:rsidRPr="004D300B" w:rsidRDefault="00E8778A" w:rsidP="002C5A91">
            <w:r w:rsidRPr="004D300B">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2C5A91">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2C5A91">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2C5A91">
            <w:r w:rsidRPr="004D300B">
              <w:t>9</w:t>
            </w:r>
          </w:p>
        </w:tc>
      </w:tr>
      <w:tr w:rsidR="00E8778A" w:rsidRPr="004D300B" w:rsidTr="002C5A9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E8778A" w:rsidRDefault="00E8778A" w:rsidP="002C5A91">
            <w:r w:rsidRPr="004D300B">
              <w:t xml:space="preserve">Основное </w:t>
            </w:r>
            <w:r w:rsidRPr="004D300B">
              <w:br/>
              <w:t>мероприятие 5.</w:t>
            </w:r>
            <w:r>
              <w:t>5</w:t>
            </w:r>
          </w:p>
          <w:p w:rsidR="00E8778A" w:rsidRDefault="00E8778A" w:rsidP="002C5A91"/>
          <w:p w:rsidR="00E8778A" w:rsidRDefault="00E8778A" w:rsidP="002C5A91"/>
          <w:p w:rsidR="00E8778A" w:rsidRDefault="00E8778A" w:rsidP="002C5A91"/>
          <w:p w:rsidR="00E8778A" w:rsidRDefault="00E8778A" w:rsidP="002C5A91"/>
          <w:p w:rsidR="00E8778A" w:rsidRDefault="00E8778A" w:rsidP="002C5A91"/>
          <w:p w:rsidR="00E8778A" w:rsidRPr="004D300B" w:rsidRDefault="00E8778A" w:rsidP="002C5A91"/>
          <w:p w:rsidR="00E8778A" w:rsidRPr="004D300B" w:rsidRDefault="00E8778A" w:rsidP="008748DC"/>
        </w:tc>
        <w:tc>
          <w:tcPr>
            <w:tcW w:w="4500" w:type="dxa"/>
            <w:vMerge w:val="restart"/>
            <w:tcBorders>
              <w:top w:val="single" w:sz="4" w:space="0" w:color="auto"/>
              <w:left w:val="nil"/>
              <w:right w:val="single" w:sz="4" w:space="0" w:color="auto"/>
            </w:tcBorders>
            <w:vAlign w:val="center"/>
          </w:tcPr>
          <w:p w:rsidR="00E8778A" w:rsidRPr="002A1C96" w:rsidRDefault="00E8778A" w:rsidP="008748DC">
            <w:r w:rsidRPr="002A1C96">
              <w:t>Предоставление субсидий субъектам малого и среднего предпринимательства на компенсацию части затрат по договорам лизинга оборудования.</w:t>
            </w:r>
          </w:p>
          <w:p w:rsidR="00E8778A" w:rsidRPr="002A1C96" w:rsidRDefault="00E8778A" w:rsidP="008748DC"/>
          <w:p w:rsidR="00E8778A" w:rsidRDefault="00E8778A" w:rsidP="008748DC">
            <w:pPr>
              <w:rPr>
                <w:color w:val="0000FF"/>
              </w:rPr>
            </w:pPr>
          </w:p>
          <w:p w:rsidR="00E8778A" w:rsidRDefault="00E8778A" w:rsidP="008748DC">
            <w:pPr>
              <w:rPr>
                <w:color w:val="0000FF"/>
              </w:rPr>
            </w:pPr>
          </w:p>
          <w:p w:rsidR="00E8778A" w:rsidRDefault="00E8778A" w:rsidP="008748DC">
            <w:pPr>
              <w:rPr>
                <w:color w:val="0000FF"/>
              </w:rPr>
            </w:pPr>
          </w:p>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всего, в том числе:</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2C5A91">
            <w:r>
              <w:t>1365</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2C5A91">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1365</w:t>
            </w:r>
          </w:p>
        </w:tc>
      </w:tr>
      <w:tr w:rsidR="00E8778A"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2C5A91">
            <w:r>
              <w:t>1040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2C5A91">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1040</w:t>
            </w:r>
          </w:p>
        </w:tc>
      </w:tr>
      <w:tr w:rsidR="00E8778A"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2C5A91">
            <w:r>
              <w:t>260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2C5A91">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260</w:t>
            </w:r>
          </w:p>
        </w:tc>
      </w:tr>
      <w:tr w:rsidR="00E8778A"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2C5A91">
            <w:r>
              <w:t>65,0</w:t>
            </w:r>
            <w:r w:rsidRPr="004D300B">
              <w:t> </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2C5A91">
            <w:r>
              <w:t>65</w:t>
            </w:r>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rsidRPr="004D300B">
              <w:t> </w:t>
            </w:r>
            <w:r>
              <w:t>65</w:t>
            </w:r>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65</w:t>
            </w:r>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2C5A91">
            <w:r>
              <w:t>65</w:t>
            </w:r>
            <w:r w:rsidRPr="004D300B">
              <w:t>,0 </w:t>
            </w:r>
          </w:p>
        </w:tc>
      </w:tr>
      <w:tr w:rsidR="00E8778A"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 xml:space="preserve"> 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2C5A91">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Default="00E8778A" w:rsidP="002C5A91">
            <w:r w:rsidRPr="004D300B">
              <w:t>физические лица</w:t>
            </w:r>
          </w:p>
          <w:p w:rsidR="00E8778A" w:rsidRPr="004D300B" w:rsidRDefault="00E8778A" w:rsidP="002C5A91"/>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8778A" w:rsidRDefault="00E8778A" w:rsidP="008748DC">
            <w:pPr>
              <w:rPr>
                <w:b/>
              </w:rPr>
            </w:pPr>
            <w:r w:rsidRPr="004D300B">
              <w:rPr>
                <w:b/>
              </w:rPr>
              <w:t xml:space="preserve">ПОДПРОГРАММА </w:t>
            </w:r>
            <w:r>
              <w:rPr>
                <w:b/>
              </w:rPr>
              <w:t>6</w:t>
            </w:r>
          </w:p>
          <w:p w:rsidR="00E8778A" w:rsidRDefault="00E8778A" w:rsidP="008748DC">
            <w:pPr>
              <w:rPr>
                <w:b/>
              </w:rPr>
            </w:pPr>
          </w:p>
          <w:p w:rsidR="00E8778A" w:rsidRDefault="00E8778A" w:rsidP="008748DC">
            <w:pPr>
              <w:rPr>
                <w:b/>
              </w:rPr>
            </w:pPr>
          </w:p>
          <w:p w:rsidR="00E8778A" w:rsidRDefault="00E8778A" w:rsidP="008748DC">
            <w:pPr>
              <w:rPr>
                <w:b/>
              </w:rPr>
            </w:pPr>
          </w:p>
          <w:p w:rsidR="00E8778A" w:rsidRPr="004D300B" w:rsidRDefault="00E8778A" w:rsidP="008748DC">
            <w:pPr>
              <w:rPr>
                <w:b/>
              </w:rPr>
            </w:pPr>
          </w:p>
          <w:p w:rsidR="00E8778A" w:rsidRPr="004D300B" w:rsidRDefault="00E8778A" w:rsidP="008748DC">
            <w:pPr>
              <w:rPr>
                <w:b/>
              </w:rPr>
            </w:pPr>
          </w:p>
        </w:tc>
        <w:tc>
          <w:tcPr>
            <w:tcW w:w="4500" w:type="dxa"/>
            <w:vMerge w:val="restart"/>
            <w:tcBorders>
              <w:top w:val="single" w:sz="4" w:space="0" w:color="auto"/>
              <w:left w:val="nil"/>
              <w:bottom w:val="single" w:sz="4" w:space="0" w:color="auto"/>
              <w:right w:val="single" w:sz="4" w:space="0" w:color="auto"/>
            </w:tcBorders>
            <w:vAlign w:val="center"/>
          </w:tcPr>
          <w:p w:rsidR="00E8778A" w:rsidRPr="00E51BA1" w:rsidRDefault="00E8778A" w:rsidP="008748DC">
            <w:pPr>
              <w:rPr>
                <w:b/>
              </w:rPr>
            </w:pPr>
            <w:r w:rsidRPr="00E51BA1">
              <w:rPr>
                <w:b/>
              </w:rPr>
              <w:t>«Стро</w:t>
            </w:r>
            <w:r>
              <w:rPr>
                <w:b/>
              </w:rPr>
              <w:t>ительство спортивных сооружений»</w:t>
            </w:r>
          </w:p>
          <w:p w:rsidR="00E8778A" w:rsidRDefault="00E8778A" w:rsidP="008748DC">
            <w:pPr>
              <w:rPr>
                <w:b/>
                <w:color w:val="0000FF"/>
              </w:rPr>
            </w:pPr>
          </w:p>
          <w:p w:rsidR="00E8778A" w:rsidRDefault="00E8778A" w:rsidP="008748DC">
            <w:pPr>
              <w:rPr>
                <w:b/>
                <w:color w:val="0000FF"/>
              </w:rPr>
            </w:pPr>
          </w:p>
          <w:p w:rsidR="00E8778A" w:rsidRPr="00E016C9" w:rsidRDefault="00E8778A" w:rsidP="008748DC">
            <w:pPr>
              <w:rPr>
                <w:b/>
              </w:rPr>
            </w:pPr>
          </w:p>
          <w:p w:rsidR="00E8778A" w:rsidRPr="004D300B" w:rsidRDefault="00E8778A" w:rsidP="008748DC">
            <w:pPr>
              <w:rPr>
                <w:b/>
              </w:rPr>
            </w:pPr>
          </w:p>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E8778A" w:rsidRPr="00E82F7D" w:rsidRDefault="00E8778A" w:rsidP="008748DC">
            <w:pPr>
              <w:rPr>
                <w:b/>
              </w:rPr>
            </w:pPr>
            <w:r w:rsidRPr="00E82F7D">
              <w:rPr>
                <w:b/>
              </w:rPr>
              <w:t>81827,5</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E82F7D" w:rsidRDefault="00E8778A"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vAlign w:val="bottom"/>
          </w:tcPr>
          <w:p w:rsidR="00E8778A" w:rsidRPr="00E82F7D" w:rsidRDefault="00E8778A"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E82F7D" w:rsidRDefault="00E8778A"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E82F7D" w:rsidRDefault="00E8778A"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E82F7D" w:rsidRDefault="00E8778A" w:rsidP="008748DC">
            <w:pPr>
              <w:rPr>
                <w:b/>
              </w:rPr>
            </w:pPr>
            <w:r w:rsidRPr="00E82F7D">
              <w:rPr>
                <w:b/>
              </w:rPr>
              <w:t>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r>
              <w:t>80919,4</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8748DC">
            <w:r>
              <w:t>908,1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5116E3" w:rsidRDefault="00E8778A" w:rsidP="008748DC">
            <w:r w:rsidRPr="004D300B">
              <w:t xml:space="preserve"> </w:t>
            </w:r>
            <w:r w:rsidRPr="005116E3">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top w:val="single" w:sz="4" w:space="0" w:color="auto"/>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E8778A" w:rsidRDefault="00E8778A" w:rsidP="008748DC">
            <w:r w:rsidRPr="004D300B">
              <w:t xml:space="preserve">Основное </w:t>
            </w:r>
            <w:r w:rsidRPr="004D300B">
              <w:br/>
              <w:t xml:space="preserve">мероприятие </w:t>
            </w:r>
            <w:r>
              <w:t>6</w:t>
            </w:r>
            <w:r w:rsidRPr="004D300B">
              <w:t>.1</w:t>
            </w:r>
          </w:p>
          <w:p w:rsidR="00E8778A" w:rsidRDefault="00E8778A" w:rsidP="008748DC"/>
          <w:p w:rsidR="00E8778A" w:rsidRDefault="00E8778A" w:rsidP="008748DC"/>
          <w:p w:rsidR="00E8778A" w:rsidRDefault="00E8778A" w:rsidP="008748DC"/>
          <w:p w:rsidR="00E8778A" w:rsidRPr="004D300B" w:rsidRDefault="00E8778A" w:rsidP="008748DC"/>
        </w:tc>
        <w:tc>
          <w:tcPr>
            <w:tcW w:w="4500" w:type="dxa"/>
            <w:vMerge w:val="restart"/>
            <w:tcBorders>
              <w:top w:val="single" w:sz="4" w:space="0" w:color="auto"/>
              <w:left w:val="nil"/>
              <w:right w:val="single" w:sz="4" w:space="0" w:color="auto"/>
            </w:tcBorders>
            <w:vAlign w:val="center"/>
          </w:tcPr>
          <w:p w:rsidR="00E8778A" w:rsidRDefault="00E8778A" w:rsidP="008748DC">
            <w:pPr>
              <w:jc w:val="both"/>
              <w:outlineLvl w:val="2"/>
            </w:pPr>
            <w:r w:rsidRPr="00AE7EA7">
              <w:t>Строительство и реконструкция спортивных объектов муниципальной собственности</w:t>
            </w:r>
          </w:p>
          <w:p w:rsidR="00E8778A" w:rsidRDefault="00E8778A" w:rsidP="008748DC">
            <w:pPr>
              <w:jc w:val="both"/>
              <w:outlineLvl w:val="2"/>
            </w:pPr>
          </w:p>
          <w:p w:rsidR="00E8778A" w:rsidRPr="00AE7EA7" w:rsidRDefault="00E8778A" w:rsidP="008748DC">
            <w:pPr>
              <w:jc w:val="both"/>
              <w:outlineLvl w:val="2"/>
            </w:pPr>
          </w:p>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E8778A" w:rsidRPr="004D300B" w:rsidRDefault="00E8778A" w:rsidP="00C4311B">
            <w:r>
              <w:t>81827,5</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C4311B">
            <w:r>
              <w:t>80919,4</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местный бюджет</w:t>
            </w:r>
          </w:p>
        </w:tc>
        <w:tc>
          <w:tcPr>
            <w:tcW w:w="1260" w:type="dxa"/>
            <w:tcBorders>
              <w:top w:val="single" w:sz="4" w:space="0" w:color="auto"/>
              <w:left w:val="nil"/>
              <w:bottom w:val="single" w:sz="4" w:space="0" w:color="auto"/>
              <w:right w:val="nil"/>
            </w:tcBorders>
            <w:vAlign w:val="bottom"/>
          </w:tcPr>
          <w:p w:rsidR="00E8778A" w:rsidRPr="004D300B" w:rsidRDefault="00E8778A" w:rsidP="00C4311B">
            <w:r>
              <w:t>908,1</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C4311B">
            <w:r>
              <w:t>0</w:t>
            </w:r>
          </w:p>
        </w:tc>
      </w:tr>
      <w:tr w:rsidR="00E8778A"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D17F6B" w:rsidRDefault="00E8778A" w:rsidP="008748DC">
            <w:r w:rsidRPr="004D300B">
              <w:t xml:space="preserve"> </w:t>
            </w:r>
            <w:r w:rsidRPr="00D17F6B">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4D300B" w:rsidTr="0093017A">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4D300B" w:rsidRDefault="00E8778A" w:rsidP="008748DC"/>
        </w:tc>
        <w:tc>
          <w:tcPr>
            <w:tcW w:w="4500" w:type="dxa"/>
            <w:vMerge/>
            <w:tcBorders>
              <w:left w:val="nil"/>
              <w:bottom w:val="single" w:sz="4" w:space="0" w:color="auto"/>
              <w:right w:val="single" w:sz="4" w:space="0" w:color="auto"/>
            </w:tcBorders>
            <w:vAlign w:val="center"/>
          </w:tcPr>
          <w:p w:rsidR="00E8778A" w:rsidRPr="004D300B"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4D300B" w:rsidRDefault="00E8778A"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E8778A" w:rsidRPr="004D300B"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4D300B" w:rsidRDefault="00E8778A" w:rsidP="008748DC"/>
        </w:tc>
      </w:tr>
      <w:tr w:rsidR="00E8778A" w:rsidRPr="00D27E61" w:rsidTr="00D17F6B">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E8778A" w:rsidRPr="00D27E61" w:rsidRDefault="00E8778A" w:rsidP="008748DC">
            <w:pPr>
              <w:rPr>
                <w:b/>
              </w:rPr>
            </w:pPr>
            <w:r w:rsidRPr="00D27E61">
              <w:rPr>
                <w:b/>
              </w:rPr>
              <w:t>ПОДПРОГРАММА 7</w:t>
            </w:r>
          </w:p>
          <w:p w:rsidR="00E8778A" w:rsidRPr="00D27E61" w:rsidRDefault="00E8778A" w:rsidP="008748DC">
            <w:pPr>
              <w:rPr>
                <w:b/>
              </w:rPr>
            </w:pPr>
          </w:p>
          <w:p w:rsidR="00E8778A" w:rsidRPr="00D27E61" w:rsidRDefault="00E8778A" w:rsidP="008748DC">
            <w:pPr>
              <w:rPr>
                <w:b/>
              </w:rPr>
            </w:pPr>
          </w:p>
          <w:p w:rsidR="00E8778A" w:rsidRPr="00D27E61" w:rsidRDefault="00E8778A" w:rsidP="008748DC">
            <w:pPr>
              <w:rPr>
                <w:b/>
              </w:rPr>
            </w:pPr>
          </w:p>
          <w:p w:rsidR="00E8778A" w:rsidRPr="00D27E61" w:rsidRDefault="00E8778A" w:rsidP="008748DC">
            <w:pPr>
              <w:rPr>
                <w:b/>
              </w:rPr>
            </w:pPr>
          </w:p>
          <w:p w:rsidR="00E8778A" w:rsidRPr="00D27E61" w:rsidRDefault="00E8778A" w:rsidP="008748DC">
            <w:pPr>
              <w:rPr>
                <w:b/>
              </w:rPr>
            </w:pPr>
          </w:p>
        </w:tc>
        <w:tc>
          <w:tcPr>
            <w:tcW w:w="4500" w:type="dxa"/>
            <w:vMerge w:val="restart"/>
            <w:tcBorders>
              <w:top w:val="single" w:sz="4" w:space="0" w:color="auto"/>
              <w:left w:val="nil"/>
              <w:right w:val="single" w:sz="4" w:space="0" w:color="auto"/>
            </w:tcBorders>
            <w:vAlign w:val="center"/>
          </w:tcPr>
          <w:p w:rsidR="00E8778A" w:rsidRPr="00D27E61" w:rsidRDefault="00E8778A" w:rsidP="008748DC">
            <w:r w:rsidRPr="00D27E61">
              <w:rPr>
                <w:b/>
              </w:rPr>
              <w:t>«Ремонт и благоустройство военно-мемориальных объектов Таловского муниципального района на 2015-2019 годы»</w:t>
            </w:r>
          </w:p>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rsidRPr="00D27E61">
              <w:t>всего, в том числе:</w:t>
            </w:r>
          </w:p>
        </w:tc>
        <w:tc>
          <w:tcPr>
            <w:tcW w:w="1260" w:type="dxa"/>
            <w:tcBorders>
              <w:top w:val="single" w:sz="4" w:space="0" w:color="auto"/>
              <w:left w:val="nil"/>
              <w:bottom w:val="single" w:sz="4" w:space="0" w:color="auto"/>
              <w:right w:val="nil"/>
            </w:tcBorders>
            <w:vAlign w:val="bottom"/>
          </w:tcPr>
          <w:p w:rsidR="00E8778A" w:rsidRPr="00D27E61" w:rsidRDefault="00E8778A" w:rsidP="008748DC">
            <w:pPr>
              <w:rPr>
                <w:b/>
              </w:rPr>
            </w:pPr>
            <w:r w:rsidRPr="00D27E61">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A200F7">
            <w:pPr>
              <w:rPr>
                <w:b/>
              </w:rPr>
            </w:pPr>
            <w:r w:rsidRPr="00D27E61">
              <w:rPr>
                <w:b/>
              </w:rPr>
              <w:t>660,1</w:t>
            </w:r>
          </w:p>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A200F7">
            <w:pPr>
              <w:rPr>
                <w:b/>
              </w:rPr>
            </w:pPr>
            <w:r>
              <w:rPr>
                <w:b/>
              </w:rPr>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pPr>
              <w:rPr>
                <w:b/>
              </w:rPr>
            </w:pPr>
            <w:r w:rsidRPr="00D27E61">
              <w:rPr>
                <w:b/>
              </w:rPr>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pPr>
              <w:rPr>
                <w:b/>
              </w:rPr>
            </w:pPr>
            <w:r w:rsidRPr="00D27E61">
              <w:rPr>
                <w:b/>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pPr>
              <w:rPr>
                <w:b/>
              </w:rPr>
            </w:pPr>
            <w:r w:rsidRPr="00D27E61">
              <w:rPr>
                <w:b/>
              </w:rPr>
              <w:t>25,0</w:t>
            </w:r>
          </w:p>
        </w:tc>
      </w:tr>
      <w:tr w:rsidR="00E8778A"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E8778A" w:rsidRPr="00D27E61" w:rsidRDefault="00E8778A" w:rsidP="008748DC"/>
        </w:tc>
        <w:tc>
          <w:tcPr>
            <w:tcW w:w="4500" w:type="dxa"/>
            <w:vMerge/>
            <w:tcBorders>
              <w:left w:val="nil"/>
              <w:right w:val="single" w:sz="4" w:space="0" w:color="auto"/>
            </w:tcBorders>
            <w:vAlign w:val="center"/>
          </w:tcPr>
          <w:p w:rsidR="00E8778A" w:rsidRPr="00D27E6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rsidRPr="00D27E61">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D27E61"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A200F7"/>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tc>
      </w:tr>
      <w:tr w:rsidR="00E8778A"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E8778A" w:rsidRPr="00D27E61" w:rsidRDefault="00E8778A" w:rsidP="008748DC"/>
        </w:tc>
        <w:tc>
          <w:tcPr>
            <w:tcW w:w="4500" w:type="dxa"/>
            <w:vMerge/>
            <w:tcBorders>
              <w:left w:val="nil"/>
              <w:right w:val="single" w:sz="4" w:space="0" w:color="auto"/>
            </w:tcBorders>
            <w:vAlign w:val="center"/>
          </w:tcPr>
          <w:p w:rsidR="00E8778A" w:rsidRPr="00D27E6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rsidRPr="00D27E61">
              <w:t>областной бюджет</w:t>
            </w:r>
          </w:p>
        </w:tc>
        <w:tc>
          <w:tcPr>
            <w:tcW w:w="1260" w:type="dxa"/>
            <w:tcBorders>
              <w:top w:val="single" w:sz="4" w:space="0" w:color="auto"/>
              <w:left w:val="nil"/>
              <w:bottom w:val="single" w:sz="4" w:space="0" w:color="auto"/>
              <w:right w:val="nil"/>
            </w:tcBorders>
            <w:vAlign w:val="bottom"/>
          </w:tcPr>
          <w:p w:rsidR="00E8778A" w:rsidRPr="00D27E61"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A200F7">
            <w:r w:rsidRPr="00D27E61">
              <w:t>624,4</w:t>
            </w:r>
          </w:p>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tc>
      </w:tr>
      <w:tr w:rsidR="00E8778A"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E8778A" w:rsidRPr="00D27E61" w:rsidRDefault="00E8778A" w:rsidP="008748DC"/>
        </w:tc>
        <w:tc>
          <w:tcPr>
            <w:tcW w:w="4500" w:type="dxa"/>
            <w:vMerge/>
            <w:tcBorders>
              <w:left w:val="nil"/>
              <w:right w:val="single" w:sz="4" w:space="0" w:color="auto"/>
            </w:tcBorders>
            <w:vAlign w:val="center"/>
          </w:tcPr>
          <w:p w:rsidR="00E8778A" w:rsidRPr="00D27E6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rsidRPr="00D27E61">
              <w:t>местный бюджет</w:t>
            </w:r>
          </w:p>
        </w:tc>
        <w:tc>
          <w:tcPr>
            <w:tcW w:w="1260" w:type="dxa"/>
            <w:tcBorders>
              <w:top w:val="single" w:sz="4" w:space="0" w:color="auto"/>
              <w:left w:val="nil"/>
              <w:bottom w:val="single" w:sz="4" w:space="0" w:color="auto"/>
              <w:right w:val="nil"/>
            </w:tcBorders>
            <w:vAlign w:val="bottom"/>
          </w:tcPr>
          <w:p w:rsidR="00E8778A" w:rsidRPr="00D27E61"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A200F7">
            <w:r w:rsidRPr="00D27E61">
              <w:t>35,7</w:t>
            </w:r>
          </w:p>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A200F7">
            <w:r>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r w:rsidRPr="00D27E61">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r w:rsidRPr="00D27E61">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A200F7">
            <w:r w:rsidRPr="00D27E61">
              <w:t>25,0</w:t>
            </w:r>
          </w:p>
        </w:tc>
      </w:tr>
      <w:tr w:rsidR="00E8778A"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E8778A" w:rsidRPr="00D27E61" w:rsidRDefault="00E8778A" w:rsidP="008748DC"/>
        </w:tc>
        <w:tc>
          <w:tcPr>
            <w:tcW w:w="4500" w:type="dxa"/>
            <w:vMerge/>
            <w:tcBorders>
              <w:left w:val="nil"/>
              <w:right w:val="single" w:sz="4" w:space="0" w:color="auto"/>
            </w:tcBorders>
            <w:vAlign w:val="center"/>
          </w:tcPr>
          <w:p w:rsidR="00E8778A" w:rsidRPr="00D27E6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rsidRPr="00D27E61">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E8778A" w:rsidRPr="00D27E61"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r>
      <w:tr w:rsidR="00E8778A"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E8778A" w:rsidRPr="00D27E61" w:rsidRDefault="00E8778A" w:rsidP="008748DC"/>
        </w:tc>
        <w:tc>
          <w:tcPr>
            <w:tcW w:w="4500" w:type="dxa"/>
            <w:vMerge/>
            <w:tcBorders>
              <w:left w:val="nil"/>
              <w:right w:val="single" w:sz="4" w:space="0" w:color="auto"/>
            </w:tcBorders>
            <w:vAlign w:val="center"/>
          </w:tcPr>
          <w:p w:rsidR="00E8778A" w:rsidRPr="00D27E6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rsidRPr="00D27E61">
              <w:t>юридические лица</w:t>
            </w:r>
          </w:p>
        </w:tc>
        <w:tc>
          <w:tcPr>
            <w:tcW w:w="1260" w:type="dxa"/>
            <w:tcBorders>
              <w:top w:val="single" w:sz="4" w:space="0" w:color="auto"/>
              <w:left w:val="nil"/>
              <w:bottom w:val="single" w:sz="4" w:space="0" w:color="auto"/>
              <w:right w:val="nil"/>
            </w:tcBorders>
            <w:vAlign w:val="bottom"/>
          </w:tcPr>
          <w:p w:rsidR="00E8778A" w:rsidRPr="00D27E61"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r>
      <w:tr w:rsidR="00E8778A" w:rsidRPr="00D27E61"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D27E61" w:rsidRDefault="00E8778A" w:rsidP="008748DC"/>
        </w:tc>
        <w:tc>
          <w:tcPr>
            <w:tcW w:w="4500" w:type="dxa"/>
            <w:vMerge/>
            <w:tcBorders>
              <w:left w:val="nil"/>
              <w:bottom w:val="single" w:sz="4" w:space="0" w:color="auto"/>
              <w:right w:val="single" w:sz="4" w:space="0" w:color="auto"/>
            </w:tcBorders>
            <w:vAlign w:val="center"/>
          </w:tcPr>
          <w:p w:rsidR="00E8778A" w:rsidRPr="00D27E6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Default="00E8778A" w:rsidP="008748DC">
            <w:r w:rsidRPr="00D27E61">
              <w:t>физические лица</w:t>
            </w:r>
          </w:p>
          <w:p w:rsidR="00E8778A" w:rsidRPr="00D27E61" w:rsidRDefault="00E8778A" w:rsidP="008748DC"/>
        </w:tc>
        <w:tc>
          <w:tcPr>
            <w:tcW w:w="1260" w:type="dxa"/>
            <w:tcBorders>
              <w:top w:val="single" w:sz="4" w:space="0" w:color="auto"/>
              <w:left w:val="nil"/>
              <w:bottom w:val="single" w:sz="4" w:space="0" w:color="auto"/>
              <w:right w:val="nil"/>
            </w:tcBorders>
            <w:vAlign w:val="bottom"/>
          </w:tcPr>
          <w:p w:rsidR="00E8778A" w:rsidRPr="00D27E61"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r>
      <w:tr w:rsidR="00E8778A" w:rsidRPr="00D27E61" w:rsidTr="00D17F6B">
        <w:trPr>
          <w:trHeight w:val="315"/>
        </w:trPr>
        <w:tc>
          <w:tcPr>
            <w:tcW w:w="1995" w:type="dxa"/>
            <w:tcBorders>
              <w:left w:val="single" w:sz="4" w:space="0" w:color="auto"/>
              <w:bottom w:val="single" w:sz="4" w:space="0" w:color="auto"/>
              <w:right w:val="single" w:sz="4" w:space="0" w:color="auto"/>
            </w:tcBorders>
            <w:shd w:val="clear" w:color="auto" w:fill="FFFFFF"/>
            <w:vAlign w:val="center"/>
          </w:tcPr>
          <w:p w:rsidR="00E8778A" w:rsidRPr="00D27E61" w:rsidRDefault="00E8778A" w:rsidP="008748DC">
            <w:r>
              <w:lastRenderedPageBreak/>
              <w:t>1</w:t>
            </w:r>
          </w:p>
        </w:tc>
        <w:tc>
          <w:tcPr>
            <w:tcW w:w="4500" w:type="dxa"/>
            <w:tcBorders>
              <w:left w:val="nil"/>
              <w:bottom w:val="single" w:sz="4" w:space="0" w:color="auto"/>
              <w:right w:val="single" w:sz="4" w:space="0" w:color="auto"/>
            </w:tcBorders>
            <w:vAlign w:val="center"/>
          </w:tcPr>
          <w:p w:rsidR="00E8778A" w:rsidRPr="00D27E61" w:rsidRDefault="00E8778A" w:rsidP="008748DC">
            <w:r>
              <w:t>2</w:t>
            </w:r>
          </w:p>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t>3</w:t>
            </w:r>
          </w:p>
        </w:tc>
        <w:tc>
          <w:tcPr>
            <w:tcW w:w="1260" w:type="dxa"/>
            <w:tcBorders>
              <w:top w:val="single" w:sz="4" w:space="0" w:color="auto"/>
              <w:left w:val="nil"/>
              <w:bottom w:val="single" w:sz="4" w:space="0" w:color="auto"/>
              <w:right w:val="nil"/>
            </w:tcBorders>
            <w:vAlign w:val="bottom"/>
          </w:tcPr>
          <w:p w:rsidR="00E8778A" w:rsidRPr="00D27E61" w:rsidRDefault="00E8778A" w:rsidP="008748DC">
            <w:r>
              <w:t>4</w:t>
            </w:r>
          </w:p>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8748DC">
            <w:r>
              <w:t>5</w:t>
            </w:r>
          </w:p>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8748DC">
            <w:r>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r>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r>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r>
              <w:t>9</w:t>
            </w:r>
          </w:p>
        </w:tc>
      </w:tr>
      <w:tr w:rsidR="00E8778A" w:rsidRPr="00D27E61" w:rsidTr="00D17F6B">
        <w:trPr>
          <w:trHeight w:val="567"/>
        </w:trPr>
        <w:tc>
          <w:tcPr>
            <w:tcW w:w="1995" w:type="dxa"/>
            <w:vMerge w:val="restart"/>
            <w:tcBorders>
              <w:top w:val="single" w:sz="4" w:space="0" w:color="auto"/>
              <w:left w:val="single" w:sz="4" w:space="0" w:color="auto"/>
              <w:right w:val="single" w:sz="4" w:space="0" w:color="auto"/>
            </w:tcBorders>
            <w:shd w:val="clear" w:color="auto" w:fill="FFFFFF"/>
            <w:vAlign w:val="center"/>
          </w:tcPr>
          <w:p w:rsidR="00E8778A" w:rsidRPr="00D27E61" w:rsidRDefault="00E8778A" w:rsidP="008748DC">
            <w:r w:rsidRPr="00D27E61">
              <w:t xml:space="preserve">Основное </w:t>
            </w:r>
            <w:r w:rsidRPr="00D27E61">
              <w:br/>
              <w:t>мероприятие 7.1</w:t>
            </w:r>
          </w:p>
        </w:tc>
        <w:tc>
          <w:tcPr>
            <w:tcW w:w="4500" w:type="dxa"/>
            <w:vMerge w:val="restart"/>
            <w:tcBorders>
              <w:top w:val="single" w:sz="4" w:space="0" w:color="auto"/>
              <w:left w:val="nil"/>
              <w:right w:val="single" w:sz="4" w:space="0" w:color="auto"/>
            </w:tcBorders>
            <w:vAlign w:val="center"/>
          </w:tcPr>
          <w:p w:rsidR="00E8778A" w:rsidRPr="00D27E61" w:rsidRDefault="00E8778A" w:rsidP="008748DC">
            <w:r w:rsidRPr="00D27E61">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rsidRPr="00D27E61">
              <w:t>всего, в том числе:</w:t>
            </w:r>
          </w:p>
        </w:tc>
        <w:tc>
          <w:tcPr>
            <w:tcW w:w="1260" w:type="dxa"/>
            <w:tcBorders>
              <w:top w:val="single" w:sz="4" w:space="0" w:color="auto"/>
              <w:left w:val="nil"/>
              <w:bottom w:val="single" w:sz="4" w:space="0" w:color="auto"/>
              <w:right w:val="nil"/>
            </w:tcBorders>
            <w:vAlign w:val="bottom"/>
          </w:tcPr>
          <w:p w:rsidR="00E8778A" w:rsidRPr="00D27E61"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8748DC">
            <w:r w:rsidRPr="00D27E61">
              <w:t>660,1</w:t>
            </w:r>
          </w:p>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D17F6B">
            <w:r>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17F6B">
            <w:r w:rsidRPr="00D27E61">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17F6B">
            <w:r w:rsidRPr="00D27E61">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17F6B">
            <w:r w:rsidRPr="00D27E61">
              <w:t>25,0</w:t>
            </w:r>
          </w:p>
        </w:tc>
      </w:tr>
      <w:tr w:rsidR="00E8778A"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E8778A" w:rsidRPr="00D27E61" w:rsidRDefault="00E8778A" w:rsidP="008748DC"/>
        </w:tc>
        <w:tc>
          <w:tcPr>
            <w:tcW w:w="4500" w:type="dxa"/>
            <w:vMerge/>
            <w:tcBorders>
              <w:left w:val="nil"/>
              <w:right w:val="single" w:sz="4" w:space="0" w:color="auto"/>
            </w:tcBorders>
            <w:vAlign w:val="center"/>
          </w:tcPr>
          <w:p w:rsidR="00E8778A" w:rsidRPr="00D27E6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rsidRPr="00D27E61">
              <w:t xml:space="preserve">федеральный бюджет </w:t>
            </w:r>
          </w:p>
        </w:tc>
        <w:tc>
          <w:tcPr>
            <w:tcW w:w="1260" w:type="dxa"/>
            <w:tcBorders>
              <w:top w:val="single" w:sz="4" w:space="0" w:color="auto"/>
              <w:left w:val="nil"/>
              <w:bottom w:val="single" w:sz="4" w:space="0" w:color="auto"/>
              <w:right w:val="nil"/>
            </w:tcBorders>
            <w:vAlign w:val="bottom"/>
          </w:tcPr>
          <w:p w:rsidR="00E8778A" w:rsidRPr="00D27E61"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r>
      <w:tr w:rsidR="00E8778A"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E8778A" w:rsidRPr="00D27E61" w:rsidRDefault="00E8778A" w:rsidP="008748DC"/>
        </w:tc>
        <w:tc>
          <w:tcPr>
            <w:tcW w:w="4500" w:type="dxa"/>
            <w:vMerge/>
            <w:tcBorders>
              <w:left w:val="nil"/>
              <w:right w:val="single" w:sz="4" w:space="0" w:color="auto"/>
            </w:tcBorders>
            <w:vAlign w:val="center"/>
          </w:tcPr>
          <w:p w:rsidR="00E8778A" w:rsidRPr="00D27E61" w:rsidRDefault="00E8778A" w:rsidP="008748DC"/>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8748DC">
            <w:r w:rsidRPr="00D27E61">
              <w:t>областной бюджет</w:t>
            </w:r>
          </w:p>
        </w:tc>
        <w:tc>
          <w:tcPr>
            <w:tcW w:w="1260" w:type="dxa"/>
            <w:tcBorders>
              <w:top w:val="single" w:sz="4" w:space="0" w:color="auto"/>
              <w:left w:val="nil"/>
              <w:bottom w:val="single" w:sz="4" w:space="0" w:color="auto"/>
              <w:right w:val="nil"/>
            </w:tcBorders>
            <w:vAlign w:val="bottom"/>
          </w:tcPr>
          <w:p w:rsidR="00E8778A" w:rsidRPr="00D27E61" w:rsidRDefault="00E8778A" w:rsidP="008748DC"/>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8748DC">
            <w:r w:rsidRPr="00D27E61">
              <w:t>624,4</w:t>
            </w:r>
          </w:p>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8748DC"/>
        </w:tc>
      </w:tr>
      <w:tr w:rsidR="00E8778A"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E8778A" w:rsidRPr="00D27E61" w:rsidRDefault="00E8778A" w:rsidP="00D35D33"/>
        </w:tc>
        <w:tc>
          <w:tcPr>
            <w:tcW w:w="4500" w:type="dxa"/>
            <w:vMerge/>
            <w:tcBorders>
              <w:left w:val="nil"/>
              <w:right w:val="single" w:sz="4" w:space="0" w:color="auto"/>
            </w:tcBorders>
            <w:vAlign w:val="center"/>
          </w:tcPr>
          <w:p w:rsidR="00E8778A" w:rsidRPr="00D27E61" w:rsidRDefault="00E8778A" w:rsidP="00D35D33"/>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D35D33">
            <w:r w:rsidRPr="00D27E61">
              <w:t>местный бюджет</w:t>
            </w:r>
          </w:p>
        </w:tc>
        <w:tc>
          <w:tcPr>
            <w:tcW w:w="1260" w:type="dxa"/>
            <w:tcBorders>
              <w:top w:val="single" w:sz="4" w:space="0" w:color="auto"/>
              <w:left w:val="nil"/>
              <w:bottom w:val="single" w:sz="4" w:space="0" w:color="auto"/>
              <w:right w:val="nil"/>
            </w:tcBorders>
            <w:vAlign w:val="bottom"/>
          </w:tcPr>
          <w:p w:rsidR="00E8778A" w:rsidRPr="00D27E61" w:rsidRDefault="00E8778A" w:rsidP="00D35D33"/>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D35D33">
            <w:r w:rsidRPr="00D27E61">
              <w:t>35,7</w:t>
            </w:r>
          </w:p>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D35D33">
            <w:r>
              <w:t>64,8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r w:rsidRPr="00D27E61">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r w:rsidRPr="00D27E61">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r w:rsidRPr="00D27E61">
              <w:t>25,0</w:t>
            </w:r>
          </w:p>
        </w:tc>
      </w:tr>
      <w:tr w:rsidR="00E8778A" w:rsidRPr="00D27E61" w:rsidTr="00D17F6B">
        <w:trPr>
          <w:trHeight w:val="315"/>
        </w:trPr>
        <w:tc>
          <w:tcPr>
            <w:tcW w:w="1995" w:type="dxa"/>
            <w:vMerge/>
            <w:tcBorders>
              <w:left w:val="single" w:sz="4" w:space="0" w:color="auto"/>
              <w:right w:val="single" w:sz="4" w:space="0" w:color="auto"/>
            </w:tcBorders>
            <w:shd w:val="clear" w:color="auto" w:fill="FFFFFF"/>
          </w:tcPr>
          <w:p w:rsidR="00E8778A" w:rsidRPr="00D27E61" w:rsidRDefault="00E8778A" w:rsidP="00D35D33">
            <w:pPr>
              <w:ind w:right="-57"/>
              <w:rPr>
                <w:b/>
              </w:rPr>
            </w:pPr>
          </w:p>
        </w:tc>
        <w:tc>
          <w:tcPr>
            <w:tcW w:w="4500" w:type="dxa"/>
            <w:vMerge/>
            <w:tcBorders>
              <w:left w:val="nil"/>
              <w:right w:val="single" w:sz="4" w:space="0" w:color="auto"/>
            </w:tcBorders>
            <w:vAlign w:val="center"/>
          </w:tcPr>
          <w:p w:rsidR="00E8778A" w:rsidRPr="00D27E61" w:rsidRDefault="00E8778A"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D35D33">
            <w:r w:rsidRPr="00D27E61">
              <w:t xml:space="preserve"> </w:t>
            </w:r>
            <w:r w:rsidRPr="00D27E61">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E8778A" w:rsidRPr="00D27E61" w:rsidRDefault="00E8778A" w:rsidP="00D35D33"/>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tc>
      </w:tr>
      <w:tr w:rsidR="00E8778A" w:rsidRPr="00D27E61" w:rsidTr="00D17F6B">
        <w:trPr>
          <w:trHeight w:val="315"/>
        </w:trPr>
        <w:tc>
          <w:tcPr>
            <w:tcW w:w="1995" w:type="dxa"/>
            <w:vMerge/>
            <w:tcBorders>
              <w:left w:val="single" w:sz="4" w:space="0" w:color="auto"/>
              <w:right w:val="single" w:sz="4" w:space="0" w:color="auto"/>
            </w:tcBorders>
            <w:shd w:val="clear" w:color="auto" w:fill="FFFFFF"/>
          </w:tcPr>
          <w:p w:rsidR="00E8778A" w:rsidRPr="00D27E61" w:rsidRDefault="00E8778A" w:rsidP="00D35D33">
            <w:pPr>
              <w:ind w:right="-57"/>
              <w:rPr>
                <w:b/>
              </w:rPr>
            </w:pPr>
          </w:p>
        </w:tc>
        <w:tc>
          <w:tcPr>
            <w:tcW w:w="4500" w:type="dxa"/>
            <w:vMerge/>
            <w:tcBorders>
              <w:left w:val="nil"/>
              <w:right w:val="single" w:sz="4" w:space="0" w:color="auto"/>
            </w:tcBorders>
            <w:vAlign w:val="center"/>
          </w:tcPr>
          <w:p w:rsidR="00E8778A" w:rsidRPr="00D27E61" w:rsidRDefault="00E8778A"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D35D33">
            <w:r w:rsidRPr="00D27E61">
              <w:t>юридические лица</w:t>
            </w:r>
          </w:p>
        </w:tc>
        <w:tc>
          <w:tcPr>
            <w:tcW w:w="1260" w:type="dxa"/>
            <w:tcBorders>
              <w:top w:val="single" w:sz="4" w:space="0" w:color="auto"/>
              <w:left w:val="nil"/>
              <w:bottom w:val="single" w:sz="4" w:space="0" w:color="auto"/>
              <w:right w:val="nil"/>
            </w:tcBorders>
            <w:vAlign w:val="bottom"/>
          </w:tcPr>
          <w:p w:rsidR="00E8778A" w:rsidRPr="00D27E61" w:rsidRDefault="00E8778A" w:rsidP="00D35D33"/>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tc>
      </w:tr>
      <w:tr w:rsidR="00E8778A" w:rsidRPr="00D27E61"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E8778A" w:rsidRPr="00D27E61" w:rsidRDefault="00E8778A" w:rsidP="00D35D33">
            <w:pPr>
              <w:ind w:right="-57"/>
            </w:pPr>
          </w:p>
        </w:tc>
        <w:tc>
          <w:tcPr>
            <w:tcW w:w="4500" w:type="dxa"/>
            <w:vMerge/>
            <w:tcBorders>
              <w:left w:val="nil"/>
              <w:bottom w:val="single" w:sz="4" w:space="0" w:color="auto"/>
              <w:right w:val="single" w:sz="4" w:space="0" w:color="auto"/>
            </w:tcBorders>
            <w:vAlign w:val="center"/>
          </w:tcPr>
          <w:p w:rsidR="00E8778A" w:rsidRPr="00D27E61" w:rsidRDefault="00E8778A"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E8778A" w:rsidRPr="00D27E61" w:rsidRDefault="00E8778A" w:rsidP="00D35D33">
            <w:r w:rsidRPr="00D27E61">
              <w:t>физические лица</w:t>
            </w:r>
          </w:p>
        </w:tc>
        <w:tc>
          <w:tcPr>
            <w:tcW w:w="1260" w:type="dxa"/>
            <w:tcBorders>
              <w:top w:val="single" w:sz="4" w:space="0" w:color="auto"/>
              <w:left w:val="nil"/>
              <w:bottom w:val="single" w:sz="4" w:space="0" w:color="auto"/>
              <w:right w:val="nil"/>
            </w:tcBorders>
            <w:vAlign w:val="bottom"/>
          </w:tcPr>
          <w:p w:rsidR="00E8778A" w:rsidRPr="00D27E61" w:rsidRDefault="00E8778A" w:rsidP="00D35D33"/>
        </w:tc>
        <w:tc>
          <w:tcPr>
            <w:tcW w:w="1080" w:type="dxa"/>
            <w:tcBorders>
              <w:top w:val="single" w:sz="4" w:space="0" w:color="auto"/>
              <w:left w:val="single" w:sz="4" w:space="0" w:color="auto"/>
              <w:bottom w:val="single" w:sz="4" w:space="0" w:color="auto"/>
              <w:right w:val="single" w:sz="4" w:space="0" w:color="auto"/>
            </w:tcBorders>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E8778A" w:rsidRPr="00D27E61" w:rsidRDefault="00E8778A" w:rsidP="00D35D33"/>
        </w:tc>
      </w:tr>
    </w:tbl>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3935BE">
      <w:pPr>
        <w:pStyle w:val="ConsPlusNormal"/>
        <w:ind w:firstLine="0"/>
        <w:jc w:val="right"/>
        <w:outlineLvl w:val="3"/>
        <w:rPr>
          <w:rFonts w:ascii="Times New Roman" w:hAnsi="Times New Roman"/>
          <w:sz w:val="26"/>
          <w:szCs w:val="26"/>
        </w:rPr>
      </w:pPr>
    </w:p>
    <w:p w:rsidR="00E8778A" w:rsidRDefault="00E8778A" w:rsidP="0011707F">
      <w:pPr>
        <w:pStyle w:val="ConsPlusNormal"/>
        <w:ind w:firstLine="540"/>
        <w:rPr>
          <w:rFonts w:ascii="Times New Roman" w:hAnsi="Times New Roman"/>
          <w:b/>
          <w:color w:val="000080"/>
          <w:sz w:val="28"/>
          <w:szCs w:val="28"/>
        </w:rPr>
      </w:pPr>
    </w:p>
    <w:p w:rsidR="00E8778A" w:rsidRDefault="00E8778A" w:rsidP="0011707F">
      <w:pPr>
        <w:pStyle w:val="ConsPlusNormal"/>
        <w:ind w:firstLine="540"/>
        <w:rPr>
          <w:rFonts w:ascii="Times New Roman" w:hAnsi="Times New Roman"/>
          <w:b/>
          <w:color w:val="000080"/>
          <w:sz w:val="28"/>
          <w:szCs w:val="28"/>
        </w:rPr>
        <w:sectPr w:rsidR="00E8778A" w:rsidSect="0059773D">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E8778A" w:rsidRPr="00456C66" w:rsidRDefault="00E8778A" w:rsidP="0011707F">
      <w:pPr>
        <w:pStyle w:val="ConsPlusNormal"/>
        <w:ind w:firstLine="540"/>
        <w:rPr>
          <w:rFonts w:ascii="Times New Roman" w:hAnsi="Times New Roman"/>
          <w:b/>
          <w:color w:val="000080"/>
          <w:sz w:val="28"/>
          <w:szCs w:val="28"/>
        </w:rPr>
      </w:pPr>
    </w:p>
    <w:p w:rsidR="00E8778A" w:rsidRDefault="00E8778A" w:rsidP="0011707F">
      <w:pPr>
        <w:outlineLvl w:val="0"/>
        <w:rPr>
          <w:rFonts w:ascii="Arial" w:hAnsi="Arial" w:cs="Arial"/>
          <w:b/>
          <w:color w:val="000000"/>
          <w:lang w:eastAsia="ru-RU"/>
        </w:rPr>
      </w:pPr>
    </w:p>
    <w:sectPr w:rsidR="00E8778A"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EED" w:rsidRDefault="00793EED" w:rsidP="005F2E5E">
      <w:r>
        <w:separator/>
      </w:r>
    </w:p>
  </w:endnote>
  <w:endnote w:type="continuationSeparator" w:id="0">
    <w:p w:rsidR="00793EED" w:rsidRDefault="00793EED"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EED" w:rsidRDefault="00793EED" w:rsidP="005F2E5E">
      <w:r>
        <w:separator/>
      </w:r>
    </w:p>
  </w:footnote>
  <w:footnote w:type="continuationSeparator" w:id="0">
    <w:p w:rsidR="00793EED" w:rsidRDefault="00793EED"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78A" w:rsidRDefault="00E8778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8778A" w:rsidRDefault="00E8778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78A" w:rsidRDefault="00E8778A" w:rsidP="001E3BA7">
    <w:pPr>
      <w:pStyle w:val="a8"/>
      <w:framePr w:wrap="around" w:vAnchor="text" w:hAnchor="margin" w:xAlign="right" w:y="1"/>
      <w:rPr>
        <w:rStyle w:val="af0"/>
      </w:rPr>
    </w:pPr>
  </w:p>
  <w:p w:rsidR="00E8778A" w:rsidRDefault="00E8778A" w:rsidP="001E3BA7">
    <w:pPr>
      <w:pStyle w:val="a8"/>
      <w:ind w:right="360"/>
    </w:pPr>
    <w:r>
      <w:tab/>
      <w:t xml:space="preserve">                                                                                        </w:t>
    </w:r>
  </w:p>
  <w:p w:rsidR="00E8778A" w:rsidRDefault="00E8778A" w:rsidP="001E3BA7">
    <w:pPr>
      <w:pStyle w:val="a8"/>
      <w:ind w:right="360"/>
    </w:pPr>
  </w:p>
  <w:p w:rsidR="00E8778A" w:rsidRDefault="00E8778A"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18"/>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2745"/>
    <w:rsid w:val="0000286B"/>
    <w:rsid w:val="00002ADB"/>
    <w:rsid w:val="000041D3"/>
    <w:rsid w:val="000057B1"/>
    <w:rsid w:val="000137D3"/>
    <w:rsid w:val="000171F5"/>
    <w:rsid w:val="000172E7"/>
    <w:rsid w:val="0001730A"/>
    <w:rsid w:val="00021398"/>
    <w:rsid w:val="00021925"/>
    <w:rsid w:val="00021EAF"/>
    <w:rsid w:val="0002359E"/>
    <w:rsid w:val="00025DD1"/>
    <w:rsid w:val="000313C9"/>
    <w:rsid w:val="0003400C"/>
    <w:rsid w:val="00034499"/>
    <w:rsid w:val="00035C60"/>
    <w:rsid w:val="00037E77"/>
    <w:rsid w:val="00040D1C"/>
    <w:rsid w:val="000435BF"/>
    <w:rsid w:val="00044E43"/>
    <w:rsid w:val="00045A89"/>
    <w:rsid w:val="00046A24"/>
    <w:rsid w:val="00047FF8"/>
    <w:rsid w:val="00053ABB"/>
    <w:rsid w:val="00054FF3"/>
    <w:rsid w:val="0005607D"/>
    <w:rsid w:val="000578ED"/>
    <w:rsid w:val="00061B36"/>
    <w:rsid w:val="00063626"/>
    <w:rsid w:val="000677A2"/>
    <w:rsid w:val="00070F01"/>
    <w:rsid w:val="00072423"/>
    <w:rsid w:val="000738AC"/>
    <w:rsid w:val="00081955"/>
    <w:rsid w:val="00082C3D"/>
    <w:rsid w:val="00083B4B"/>
    <w:rsid w:val="00085F61"/>
    <w:rsid w:val="000879A1"/>
    <w:rsid w:val="0009148C"/>
    <w:rsid w:val="00091B2A"/>
    <w:rsid w:val="00097B5C"/>
    <w:rsid w:val="000A2C87"/>
    <w:rsid w:val="000A6B3B"/>
    <w:rsid w:val="000A6BFC"/>
    <w:rsid w:val="000B2C92"/>
    <w:rsid w:val="000B3E4C"/>
    <w:rsid w:val="000B48E2"/>
    <w:rsid w:val="000C1B8C"/>
    <w:rsid w:val="000C38C6"/>
    <w:rsid w:val="000C3E47"/>
    <w:rsid w:val="000C67B8"/>
    <w:rsid w:val="000C6D81"/>
    <w:rsid w:val="000C786E"/>
    <w:rsid w:val="000D049C"/>
    <w:rsid w:val="000D1508"/>
    <w:rsid w:val="000D20A9"/>
    <w:rsid w:val="000D2BE9"/>
    <w:rsid w:val="000D7BA1"/>
    <w:rsid w:val="000E02CB"/>
    <w:rsid w:val="000E157D"/>
    <w:rsid w:val="000E229F"/>
    <w:rsid w:val="000E40E6"/>
    <w:rsid w:val="000E433E"/>
    <w:rsid w:val="000E7E19"/>
    <w:rsid w:val="000F399B"/>
    <w:rsid w:val="000F3D66"/>
    <w:rsid w:val="000F45E9"/>
    <w:rsid w:val="000F47DD"/>
    <w:rsid w:val="001037C8"/>
    <w:rsid w:val="00104595"/>
    <w:rsid w:val="00106D9F"/>
    <w:rsid w:val="001138CD"/>
    <w:rsid w:val="0011660C"/>
    <w:rsid w:val="0011707F"/>
    <w:rsid w:val="00117799"/>
    <w:rsid w:val="00120EFC"/>
    <w:rsid w:val="00121AB2"/>
    <w:rsid w:val="00124D73"/>
    <w:rsid w:val="001259D6"/>
    <w:rsid w:val="00125ECA"/>
    <w:rsid w:val="00130AD8"/>
    <w:rsid w:val="00130B38"/>
    <w:rsid w:val="00132A21"/>
    <w:rsid w:val="001336BA"/>
    <w:rsid w:val="0013600B"/>
    <w:rsid w:val="0014040D"/>
    <w:rsid w:val="001422D4"/>
    <w:rsid w:val="00143F0F"/>
    <w:rsid w:val="001474DB"/>
    <w:rsid w:val="001478D2"/>
    <w:rsid w:val="00147BC7"/>
    <w:rsid w:val="0015051E"/>
    <w:rsid w:val="00150612"/>
    <w:rsid w:val="001509A0"/>
    <w:rsid w:val="00151327"/>
    <w:rsid w:val="00151C05"/>
    <w:rsid w:val="00153B3D"/>
    <w:rsid w:val="00154AFB"/>
    <w:rsid w:val="00154E0C"/>
    <w:rsid w:val="00156A46"/>
    <w:rsid w:val="00161374"/>
    <w:rsid w:val="00162CE7"/>
    <w:rsid w:val="00164CA6"/>
    <w:rsid w:val="00165395"/>
    <w:rsid w:val="00167A89"/>
    <w:rsid w:val="00170F14"/>
    <w:rsid w:val="00175788"/>
    <w:rsid w:val="00180ADE"/>
    <w:rsid w:val="0018269E"/>
    <w:rsid w:val="0018507E"/>
    <w:rsid w:val="0018647B"/>
    <w:rsid w:val="001870D1"/>
    <w:rsid w:val="0019124B"/>
    <w:rsid w:val="00191D43"/>
    <w:rsid w:val="001926AE"/>
    <w:rsid w:val="00194AB1"/>
    <w:rsid w:val="00195184"/>
    <w:rsid w:val="00196222"/>
    <w:rsid w:val="001A1D12"/>
    <w:rsid w:val="001A2646"/>
    <w:rsid w:val="001A2FC7"/>
    <w:rsid w:val="001A483A"/>
    <w:rsid w:val="001A555F"/>
    <w:rsid w:val="001A6B26"/>
    <w:rsid w:val="001B0D90"/>
    <w:rsid w:val="001B113F"/>
    <w:rsid w:val="001B23F7"/>
    <w:rsid w:val="001B246C"/>
    <w:rsid w:val="001B7EFF"/>
    <w:rsid w:val="001C0205"/>
    <w:rsid w:val="001C1A3F"/>
    <w:rsid w:val="001C328C"/>
    <w:rsid w:val="001C4591"/>
    <w:rsid w:val="001C46B9"/>
    <w:rsid w:val="001D0683"/>
    <w:rsid w:val="001D403B"/>
    <w:rsid w:val="001D5A32"/>
    <w:rsid w:val="001D5E73"/>
    <w:rsid w:val="001D6AB5"/>
    <w:rsid w:val="001D6BA1"/>
    <w:rsid w:val="001E3B80"/>
    <w:rsid w:val="001E3BA7"/>
    <w:rsid w:val="001E5500"/>
    <w:rsid w:val="001E569C"/>
    <w:rsid w:val="001E5C07"/>
    <w:rsid w:val="001E5E74"/>
    <w:rsid w:val="001E768A"/>
    <w:rsid w:val="001F4007"/>
    <w:rsid w:val="001F638C"/>
    <w:rsid w:val="001F6B6B"/>
    <w:rsid w:val="002015B3"/>
    <w:rsid w:val="0020241E"/>
    <w:rsid w:val="00202EF3"/>
    <w:rsid w:val="00203E69"/>
    <w:rsid w:val="00205323"/>
    <w:rsid w:val="00205FD8"/>
    <w:rsid w:val="00213E12"/>
    <w:rsid w:val="002208B9"/>
    <w:rsid w:val="00221E82"/>
    <w:rsid w:val="002235D4"/>
    <w:rsid w:val="0022407A"/>
    <w:rsid w:val="0022427E"/>
    <w:rsid w:val="00224C93"/>
    <w:rsid w:val="002269A0"/>
    <w:rsid w:val="00226B9B"/>
    <w:rsid w:val="00227CAF"/>
    <w:rsid w:val="00232C2F"/>
    <w:rsid w:val="00233C06"/>
    <w:rsid w:val="00234335"/>
    <w:rsid w:val="00235156"/>
    <w:rsid w:val="00237D48"/>
    <w:rsid w:val="00240D72"/>
    <w:rsid w:val="00243A56"/>
    <w:rsid w:val="00244CE7"/>
    <w:rsid w:val="00252017"/>
    <w:rsid w:val="00253F75"/>
    <w:rsid w:val="00254269"/>
    <w:rsid w:val="002553E5"/>
    <w:rsid w:val="00257A85"/>
    <w:rsid w:val="00257FB5"/>
    <w:rsid w:val="002634EB"/>
    <w:rsid w:val="00265332"/>
    <w:rsid w:val="0027105D"/>
    <w:rsid w:val="00271B5B"/>
    <w:rsid w:val="0027447C"/>
    <w:rsid w:val="002779E0"/>
    <w:rsid w:val="00280431"/>
    <w:rsid w:val="0028365E"/>
    <w:rsid w:val="00291A92"/>
    <w:rsid w:val="00292D5E"/>
    <w:rsid w:val="002A0A89"/>
    <w:rsid w:val="002A1C96"/>
    <w:rsid w:val="002A53B9"/>
    <w:rsid w:val="002A7266"/>
    <w:rsid w:val="002A7C6B"/>
    <w:rsid w:val="002A7FF4"/>
    <w:rsid w:val="002B2940"/>
    <w:rsid w:val="002B42D3"/>
    <w:rsid w:val="002B4E34"/>
    <w:rsid w:val="002C0B77"/>
    <w:rsid w:val="002C1747"/>
    <w:rsid w:val="002C42DF"/>
    <w:rsid w:val="002C4E07"/>
    <w:rsid w:val="002C5A91"/>
    <w:rsid w:val="002C5D08"/>
    <w:rsid w:val="002C7172"/>
    <w:rsid w:val="002D18D9"/>
    <w:rsid w:val="002D2810"/>
    <w:rsid w:val="002D443C"/>
    <w:rsid w:val="002D5EF4"/>
    <w:rsid w:val="002D7BEE"/>
    <w:rsid w:val="002E0E91"/>
    <w:rsid w:val="002E35D3"/>
    <w:rsid w:val="002E4B68"/>
    <w:rsid w:val="002F02B5"/>
    <w:rsid w:val="002F130F"/>
    <w:rsid w:val="00303362"/>
    <w:rsid w:val="00303A89"/>
    <w:rsid w:val="0030418C"/>
    <w:rsid w:val="00305861"/>
    <w:rsid w:val="00306DB4"/>
    <w:rsid w:val="003113C4"/>
    <w:rsid w:val="00314276"/>
    <w:rsid w:val="00314C96"/>
    <w:rsid w:val="003167E7"/>
    <w:rsid w:val="00322893"/>
    <w:rsid w:val="00327A24"/>
    <w:rsid w:val="00327B6E"/>
    <w:rsid w:val="003306D4"/>
    <w:rsid w:val="00333BCD"/>
    <w:rsid w:val="003356CA"/>
    <w:rsid w:val="00340250"/>
    <w:rsid w:val="00340A4C"/>
    <w:rsid w:val="00343941"/>
    <w:rsid w:val="0034422D"/>
    <w:rsid w:val="00344375"/>
    <w:rsid w:val="003452C5"/>
    <w:rsid w:val="003457A6"/>
    <w:rsid w:val="00346851"/>
    <w:rsid w:val="0034720D"/>
    <w:rsid w:val="003532B7"/>
    <w:rsid w:val="00353D63"/>
    <w:rsid w:val="003569FE"/>
    <w:rsid w:val="00356EB0"/>
    <w:rsid w:val="0035760A"/>
    <w:rsid w:val="003579E3"/>
    <w:rsid w:val="00357AC8"/>
    <w:rsid w:val="00361E86"/>
    <w:rsid w:val="00362E29"/>
    <w:rsid w:val="003633C7"/>
    <w:rsid w:val="0036427D"/>
    <w:rsid w:val="00365E47"/>
    <w:rsid w:val="00365EA1"/>
    <w:rsid w:val="00367388"/>
    <w:rsid w:val="00370D98"/>
    <w:rsid w:val="00371E9B"/>
    <w:rsid w:val="00371F7D"/>
    <w:rsid w:val="003728C6"/>
    <w:rsid w:val="003761CE"/>
    <w:rsid w:val="003762D5"/>
    <w:rsid w:val="00377864"/>
    <w:rsid w:val="0038288C"/>
    <w:rsid w:val="003864B0"/>
    <w:rsid w:val="003935BE"/>
    <w:rsid w:val="00393685"/>
    <w:rsid w:val="00394D7D"/>
    <w:rsid w:val="003954C4"/>
    <w:rsid w:val="00397448"/>
    <w:rsid w:val="00397D51"/>
    <w:rsid w:val="003A2DA9"/>
    <w:rsid w:val="003A3CB1"/>
    <w:rsid w:val="003A4B38"/>
    <w:rsid w:val="003A5462"/>
    <w:rsid w:val="003B0ADF"/>
    <w:rsid w:val="003B0E50"/>
    <w:rsid w:val="003B5D1F"/>
    <w:rsid w:val="003B6100"/>
    <w:rsid w:val="003B7DB5"/>
    <w:rsid w:val="003C371D"/>
    <w:rsid w:val="003C39B1"/>
    <w:rsid w:val="003C3BAE"/>
    <w:rsid w:val="003C4187"/>
    <w:rsid w:val="003C494F"/>
    <w:rsid w:val="003C5BB2"/>
    <w:rsid w:val="003C7F90"/>
    <w:rsid w:val="003D0C6F"/>
    <w:rsid w:val="003D1EC5"/>
    <w:rsid w:val="003D26EF"/>
    <w:rsid w:val="003D2730"/>
    <w:rsid w:val="003D549C"/>
    <w:rsid w:val="003D5805"/>
    <w:rsid w:val="003D6B3E"/>
    <w:rsid w:val="003D7AEE"/>
    <w:rsid w:val="003E0E04"/>
    <w:rsid w:val="003E2744"/>
    <w:rsid w:val="003E3F0A"/>
    <w:rsid w:val="003E5652"/>
    <w:rsid w:val="003E5B40"/>
    <w:rsid w:val="003F4292"/>
    <w:rsid w:val="003F5124"/>
    <w:rsid w:val="004012A0"/>
    <w:rsid w:val="00402108"/>
    <w:rsid w:val="004064B5"/>
    <w:rsid w:val="00407B4C"/>
    <w:rsid w:val="0041069E"/>
    <w:rsid w:val="00410A9D"/>
    <w:rsid w:val="00411546"/>
    <w:rsid w:val="004115DB"/>
    <w:rsid w:val="004125C4"/>
    <w:rsid w:val="00415D49"/>
    <w:rsid w:val="00420118"/>
    <w:rsid w:val="00420769"/>
    <w:rsid w:val="00421C05"/>
    <w:rsid w:val="004226F1"/>
    <w:rsid w:val="004242C1"/>
    <w:rsid w:val="004268F8"/>
    <w:rsid w:val="004305F2"/>
    <w:rsid w:val="00430B37"/>
    <w:rsid w:val="00430BEE"/>
    <w:rsid w:val="00431B88"/>
    <w:rsid w:val="00432BDE"/>
    <w:rsid w:val="00432C5B"/>
    <w:rsid w:val="00433259"/>
    <w:rsid w:val="00434943"/>
    <w:rsid w:val="004349EB"/>
    <w:rsid w:val="00434AAE"/>
    <w:rsid w:val="00434EA7"/>
    <w:rsid w:val="00435E6A"/>
    <w:rsid w:val="0043604F"/>
    <w:rsid w:val="00440210"/>
    <w:rsid w:val="00447509"/>
    <w:rsid w:val="00450FE2"/>
    <w:rsid w:val="004514EC"/>
    <w:rsid w:val="00454F78"/>
    <w:rsid w:val="00456C66"/>
    <w:rsid w:val="00456DAF"/>
    <w:rsid w:val="00456DEC"/>
    <w:rsid w:val="00457FF0"/>
    <w:rsid w:val="0046075B"/>
    <w:rsid w:val="0046133C"/>
    <w:rsid w:val="00462323"/>
    <w:rsid w:val="00462928"/>
    <w:rsid w:val="00464931"/>
    <w:rsid w:val="00466EEF"/>
    <w:rsid w:val="00467003"/>
    <w:rsid w:val="00471E8E"/>
    <w:rsid w:val="0047298C"/>
    <w:rsid w:val="0047413E"/>
    <w:rsid w:val="00475986"/>
    <w:rsid w:val="004815E2"/>
    <w:rsid w:val="00481CD0"/>
    <w:rsid w:val="00483AD3"/>
    <w:rsid w:val="00483D3E"/>
    <w:rsid w:val="0048535D"/>
    <w:rsid w:val="004854C6"/>
    <w:rsid w:val="004915EE"/>
    <w:rsid w:val="004919A5"/>
    <w:rsid w:val="00495F1F"/>
    <w:rsid w:val="004A2969"/>
    <w:rsid w:val="004A47BE"/>
    <w:rsid w:val="004A5480"/>
    <w:rsid w:val="004A5E5F"/>
    <w:rsid w:val="004A7E13"/>
    <w:rsid w:val="004B07BA"/>
    <w:rsid w:val="004B15A5"/>
    <w:rsid w:val="004B289D"/>
    <w:rsid w:val="004B5210"/>
    <w:rsid w:val="004B5E4B"/>
    <w:rsid w:val="004B64BD"/>
    <w:rsid w:val="004C2384"/>
    <w:rsid w:val="004C2D3F"/>
    <w:rsid w:val="004C35D3"/>
    <w:rsid w:val="004C3891"/>
    <w:rsid w:val="004C66AB"/>
    <w:rsid w:val="004C7312"/>
    <w:rsid w:val="004D300B"/>
    <w:rsid w:val="004D34B5"/>
    <w:rsid w:val="004D4C2B"/>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4BE5"/>
    <w:rsid w:val="004F76EF"/>
    <w:rsid w:val="005017BF"/>
    <w:rsid w:val="005028F3"/>
    <w:rsid w:val="00502D12"/>
    <w:rsid w:val="00507912"/>
    <w:rsid w:val="005116E3"/>
    <w:rsid w:val="00512332"/>
    <w:rsid w:val="005126CB"/>
    <w:rsid w:val="00513EFB"/>
    <w:rsid w:val="005141B4"/>
    <w:rsid w:val="005164A0"/>
    <w:rsid w:val="00516653"/>
    <w:rsid w:val="00516B45"/>
    <w:rsid w:val="00516CFA"/>
    <w:rsid w:val="00527A70"/>
    <w:rsid w:val="0053070C"/>
    <w:rsid w:val="005313DB"/>
    <w:rsid w:val="0053474D"/>
    <w:rsid w:val="005349BE"/>
    <w:rsid w:val="005357BE"/>
    <w:rsid w:val="00537020"/>
    <w:rsid w:val="005376C8"/>
    <w:rsid w:val="0054130A"/>
    <w:rsid w:val="00544F17"/>
    <w:rsid w:val="00545698"/>
    <w:rsid w:val="0054612D"/>
    <w:rsid w:val="0054614B"/>
    <w:rsid w:val="00546597"/>
    <w:rsid w:val="005476EF"/>
    <w:rsid w:val="005515D9"/>
    <w:rsid w:val="00551D3D"/>
    <w:rsid w:val="00553F92"/>
    <w:rsid w:val="005545C6"/>
    <w:rsid w:val="00555E25"/>
    <w:rsid w:val="00562D74"/>
    <w:rsid w:val="00565425"/>
    <w:rsid w:val="00566035"/>
    <w:rsid w:val="00570713"/>
    <w:rsid w:val="005724B1"/>
    <w:rsid w:val="00573683"/>
    <w:rsid w:val="00574A34"/>
    <w:rsid w:val="00574ADC"/>
    <w:rsid w:val="00576412"/>
    <w:rsid w:val="00576591"/>
    <w:rsid w:val="00580452"/>
    <w:rsid w:val="00580FB9"/>
    <w:rsid w:val="00581995"/>
    <w:rsid w:val="005824F1"/>
    <w:rsid w:val="00582F0A"/>
    <w:rsid w:val="00585597"/>
    <w:rsid w:val="005861B7"/>
    <w:rsid w:val="005868D1"/>
    <w:rsid w:val="00587EFD"/>
    <w:rsid w:val="0059179D"/>
    <w:rsid w:val="00596F04"/>
    <w:rsid w:val="0059773D"/>
    <w:rsid w:val="005A0528"/>
    <w:rsid w:val="005A1AF9"/>
    <w:rsid w:val="005A321E"/>
    <w:rsid w:val="005A3E33"/>
    <w:rsid w:val="005A579F"/>
    <w:rsid w:val="005A600D"/>
    <w:rsid w:val="005B2305"/>
    <w:rsid w:val="005B2A2D"/>
    <w:rsid w:val="005B3593"/>
    <w:rsid w:val="005B5318"/>
    <w:rsid w:val="005B6626"/>
    <w:rsid w:val="005B6F4D"/>
    <w:rsid w:val="005C020F"/>
    <w:rsid w:val="005C1107"/>
    <w:rsid w:val="005C328D"/>
    <w:rsid w:val="005C3AD2"/>
    <w:rsid w:val="005D09FE"/>
    <w:rsid w:val="005D1085"/>
    <w:rsid w:val="005D1E49"/>
    <w:rsid w:val="005D1F03"/>
    <w:rsid w:val="005D2FAC"/>
    <w:rsid w:val="005D5F1C"/>
    <w:rsid w:val="005D637C"/>
    <w:rsid w:val="005D6443"/>
    <w:rsid w:val="005D74BC"/>
    <w:rsid w:val="005D77E6"/>
    <w:rsid w:val="005E1DB9"/>
    <w:rsid w:val="005E38AF"/>
    <w:rsid w:val="005F00DB"/>
    <w:rsid w:val="005F2E5E"/>
    <w:rsid w:val="005F2EAE"/>
    <w:rsid w:val="005F3DC5"/>
    <w:rsid w:val="005F3F7C"/>
    <w:rsid w:val="00600BC3"/>
    <w:rsid w:val="00601050"/>
    <w:rsid w:val="00602C1F"/>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5406"/>
    <w:rsid w:val="00626386"/>
    <w:rsid w:val="00627CB2"/>
    <w:rsid w:val="0063134D"/>
    <w:rsid w:val="0063275A"/>
    <w:rsid w:val="00633201"/>
    <w:rsid w:val="00633B24"/>
    <w:rsid w:val="006354FC"/>
    <w:rsid w:val="00636912"/>
    <w:rsid w:val="006373B4"/>
    <w:rsid w:val="0064185C"/>
    <w:rsid w:val="0064295B"/>
    <w:rsid w:val="00642DDE"/>
    <w:rsid w:val="00643017"/>
    <w:rsid w:val="00643E4B"/>
    <w:rsid w:val="006445DE"/>
    <w:rsid w:val="00644CB6"/>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7CF5"/>
    <w:rsid w:val="0067008D"/>
    <w:rsid w:val="00672D76"/>
    <w:rsid w:val="006742E6"/>
    <w:rsid w:val="00674732"/>
    <w:rsid w:val="006750B4"/>
    <w:rsid w:val="00677F5C"/>
    <w:rsid w:val="00682B73"/>
    <w:rsid w:val="006832FA"/>
    <w:rsid w:val="006862D7"/>
    <w:rsid w:val="0068643E"/>
    <w:rsid w:val="00687115"/>
    <w:rsid w:val="00687719"/>
    <w:rsid w:val="006935CA"/>
    <w:rsid w:val="00697FC7"/>
    <w:rsid w:val="006A0E86"/>
    <w:rsid w:val="006A1703"/>
    <w:rsid w:val="006A1CAC"/>
    <w:rsid w:val="006A2702"/>
    <w:rsid w:val="006A304C"/>
    <w:rsid w:val="006A3309"/>
    <w:rsid w:val="006A6806"/>
    <w:rsid w:val="006A691C"/>
    <w:rsid w:val="006B25B4"/>
    <w:rsid w:val="006B2B3D"/>
    <w:rsid w:val="006B301B"/>
    <w:rsid w:val="006B438A"/>
    <w:rsid w:val="006B43CE"/>
    <w:rsid w:val="006B5ED8"/>
    <w:rsid w:val="006B7AE2"/>
    <w:rsid w:val="006C056F"/>
    <w:rsid w:val="006C1E3A"/>
    <w:rsid w:val="006C203E"/>
    <w:rsid w:val="006C22E5"/>
    <w:rsid w:val="006C37C0"/>
    <w:rsid w:val="006C3865"/>
    <w:rsid w:val="006C39AC"/>
    <w:rsid w:val="006C466E"/>
    <w:rsid w:val="006C4A0B"/>
    <w:rsid w:val="006D26D0"/>
    <w:rsid w:val="006D4B33"/>
    <w:rsid w:val="006D549E"/>
    <w:rsid w:val="006D6457"/>
    <w:rsid w:val="006D6966"/>
    <w:rsid w:val="006D78EA"/>
    <w:rsid w:val="006D7B23"/>
    <w:rsid w:val="006E0D04"/>
    <w:rsid w:val="006E121E"/>
    <w:rsid w:val="006E1898"/>
    <w:rsid w:val="006E1B93"/>
    <w:rsid w:val="006E3BEE"/>
    <w:rsid w:val="006E53EA"/>
    <w:rsid w:val="006E75C2"/>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106AD"/>
    <w:rsid w:val="007116DC"/>
    <w:rsid w:val="00712BCB"/>
    <w:rsid w:val="00714946"/>
    <w:rsid w:val="007155BF"/>
    <w:rsid w:val="00716712"/>
    <w:rsid w:val="00716F1D"/>
    <w:rsid w:val="00722C63"/>
    <w:rsid w:val="00723962"/>
    <w:rsid w:val="0072452D"/>
    <w:rsid w:val="007256B6"/>
    <w:rsid w:val="00725A95"/>
    <w:rsid w:val="007266B5"/>
    <w:rsid w:val="00727477"/>
    <w:rsid w:val="00727572"/>
    <w:rsid w:val="00727859"/>
    <w:rsid w:val="0073108A"/>
    <w:rsid w:val="0073255E"/>
    <w:rsid w:val="00733554"/>
    <w:rsid w:val="007338A6"/>
    <w:rsid w:val="007359C0"/>
    <w:rsid w:val="007368F1"/>
    <w:rsid w:val="00736CD2"/>
    <w:rsid w:val="0073713F"/>
    <w:rsid w:val="00742EC7"/>
    <w:rsid w:val="00743488"/>
    <w:rsid w:val="0074716E"/>
    <w:rsid w:val="007521FB"/>
    <w:rsid w:val="0075231F"/>
    <w:rsid w:val="0075262B"/>
    <w:rsid w:val="00753701"/>
    <w:rsid w:val="00754139"/>
    <w:rsid w:val="00763355"/>
    <w:rsid w:val="00763F0E"/>
    <w:rsid w:val="00764BC3"/>
    <w:rsid w:val="00765B05"/>
    <w:rsid w:val="0076650E"/>
    <w:rsid w:val="00767AFB"/>
    <w:rsid w:val="00767F13"/>
    <w:rsid w:val="00767F8E"/>
    <w:rsid w:val="00770FC1"/>
    <w:rsid w:val="00771C9F"/>
    <w:rsid w:val="00771E94"/>
    <w:rsid w:val="0077330C"/>
    <w:rsid w:val="007747DE"/>
    <w:rsid w:val="00775AEF"/>
    <w:rsid w:val="0077739A"/>
    <w:rsid w:val="0078309F"/>
    <w:rsid w:val="00783505"/>
    <w:rsid w:val="007846A6"/>
    <w:rsid w:val="00785090"/>
    <w:rsid w:val="00787299"/>
    <w:rsid w:val="00787516"/>
    <w:rsid w:val="007916E2"/>
    <w:rsid w:val="00792FB5"/>
    <w:rsid w:val="00793EED"/>
    <w:rsid w:val="0079427C"/>
    <w:rsid w:val="00794C62"/>
    <w:rsid w:val="00794EF5"/>
    <w:rsid w:val="00795212"/>
    <w:rsid w:val="0079593B"/>
    <w:rsid w:val="0079671C"/>
    <w:rsid w:val="007A2093"/>
    <w:rsid w:val="007A33AB"/>
    <w:rsid w:val="007A33F9"/>
    <w:rsid w:val="007A4382"/>
    <w:rsid w:val="007A5011"/>
    <w:rsid w:val="007A578E"/>
    <w:rsid w:val="007B0C70"/>
    <w:rsid w:val="007B0D57"/>
    <w:rsid w:val="007C07F5"/>
    <w:rsid w:val="007C194B"/>
    <w:rsid w:val="007C1DDA"/>
    <w:rsid w:val="007C263E"/>
    <w:rsid w:val="007C2A1C"/>
    <w:rsid w:val="007C2BF7"/>
    <w:rsid w:val="007C338C"/>
    <w:rsid w:val="007C619E"/>
    <w:rsid w:val="007C6270"/>
    <w:rsid w:val="007C780C"/>
    <w:rsid w:val="007C7F5B"/>
    <w:rsid w:val="007C7F95"/>
    <w:rsid w:val="007D2857"/>
    <w:rsid w:val="007D47CB"/>
    <w:rsid w:val="007D6254"/>
    <w:rsid w:val="007D6C03"/>
    <w:rsid w:val="007D72DC"/>
    <w:rsid w:val="007E1021"/>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D04"/>
    <w:rsid w:val="00800B35"/>
    <w:rsid w:val="00802B86"/>
    <w:rsid w:val="00807795"/>
    <w:rsid w:val="00811617"/>
    <w:rsid w:val="00811ACC"/>
    <w:rsid w:val="00812161"/>
    <w:rsid w:val="00812B0A"/>
    <w:rsid w:val="0081341A"/>
    <w:rsid w:val="00813665"/>
    <w:rsid w:val="00813693"/>
    <w:rsid w:val="008156B5"/>
    <w:rsid w:val="0081646B"/>
    <w:rsid w:val="00816F1D"/>
    <w:rsid w:val="0081721B"/>
    <w:rsid w:val="008173B5"/>
    <w:rsid w:val="008200C6"/>
    <w:rsid w:val="008206A5"/>
    <w:rsid w:val="00822E0F"/>
    <w:rsid w:val="00825E26"/>
    <w:rsid w:val="008279B2"/>
    <w:rsid w:val="0083021A"/>
    <w:rsid w:val="008327D8"/>
    <w:rsid w:val="00833813"/>
    <w:rsid w:val="00834B15"/>
    <w:rsid w:val="00837680"/>
    <w:rsid w:val="00837949"/>
    <w:rsid w:val="0084384D"/>
    <w:rsid w:val="00844234"/>
    <w:rsid w:val="00846CC8"/>
    <w:rsid w:val="00847EA0"/>
    <w:rsid w:val="00847F04"/>
    <w:rsid w:val="00850A3F"/>
    <w:rsid w:val="00851BF8"/>
    <w:rsid w:val="0085322C"/>
    <w:rsid w:val="008541DA"/>
    <w:rsid w:val="008577EB"/>
    <w:rsid w:val="0086312E"/>
    <w:rsid w:val="0086340A"/>
    <w:rsid w:val="00863A3B"/>
    <w:rsid w:val="00864C29"/>
    <w:rsid w:val="00864F20"/>
    <w:rsid w:val="00865546"/>
    <w:rsid w:val="00867841"/>
    <w:rsid w:val="008748DC"/>
    <w:rsid w:val="00874C33"/>
    <w:rsid w:val="008756CA"/>
    <w:rsid w:val="008761BF"/>
    <w:rsid w:val="00876F14"/>
    <w:rsid w:val="00880F61"/>
    <w:rsid w:val="0088109E"/>
    <w:rsid w:val="00881867"/>
    <w:rsid w:val="00881E64"/>
    <w:rsid w:val="0088250B"/>
    <w:rsid w:val="00885C9E"/>
    <w:rsid w:val="00887D34"/>
    <w:rsid w:val="00891E4F"/>
    <w:rsid w:val="00895671"/>
    <w:rsid w:val="008A3BD9"/>
    <w:rsid w:val="008A596E"/>
    <w:rsid w:val="008A6CA9"/>
    <w:rsid w:val="008B28C5"/>
    <w:rsid w:val="008B399D"/>
    <w:rsid w:val="008B54BC"/>
    <w:rsid w:val="008B5CDF"/>
    <w:rsid w:val="008B7E0C"/>
    <w:rsid w:val="008C08B5"/>
    <w:rsid w:val="008C155A"/>
    <w:rsid w:val="008C41FD"/>
    <w:rsid w:val="008C5500"/>
    <w:rsid w:val="008C566A"/>
    <w:rsid w:val="008C7737"/>
    <w:rsid w:val="008C7D0C"/>
    <w:rsid w:val="008D1D80"/>
    <w:rsid w:val="008D295C"/>
    <w:rsid w:val="008D2AF0"/>
    <w:rsid w:val="008D7372"/>
    <w:rsid w:val="008D7CA9"/>
    <w:rsid w:val="008E2902"/>
    <w:rsid w:val="008E385D"/>
    <w:rsid w:val="008E6E98"/>
    <w:rsid w:val="008F31D3"/>
    <w:rsid w:val="008F334A"/>
    <w:rsid w:val="008F4844"/>
    <w:rsid w:val="008F4C0F"/>
    <w:rsid w:val="008F5DC1"/>
    <w:rsid w:val="00905735"/>
    <w:rsid w:val="009059C8"/>
    <w:rsid w:val="00905CB7"/>
    <w:rsid w:val="009060A4"/>
    <w:rsid w:val="00907A7D"/>
    <w:rsid w:val="00911AEC"/>
    <w:rsid w:val="00912600"/>
    <w:rsid w:val="00912B96"/>
    <w:rsid w:val="0091402D"/>
    <w:rsid w:val="009144CE"/>
    <w:rsid w:val="009172C2"/>
    <w:rsid w:val="00917A3C"/>
    <w:rsid w:val="00920000"/>
    <w:rsid w:val="0092237C"/>
    <w:rsid w:val="00922B70"/>
    <w:rsid w:val="00922F55"/>
    <w:rsid w:val="00923614"/>
    <w:rsid w:val="009260DC"/>
    <w:rsid w:val="0093017A"/>
    <w:rsid w:val="0093347E"/>
    <w:rsid w:val="009334A4"/>
    <w:rsid w:val="0093423B"/>
    <w:rsid w:val="00934949"/>
    <w:rsid w:val="00937C13"/>
    <w:rsid w:val="009401F0"/>
    <w:rsid w:val="00940B71"/>
    <w:rsid w:val="00941CE0"/>
    <w:rsid w:val="009430C2"/>
    <w:rsid w:val="009433C6"/>
    <w:rsid w:val="00944546"/>
    <w:rsid w:val="009477CF"/>
    <w:rsid w:val="009506FB"/>
    <w:rsid w:val="009534A4"/>
    <w:rsid w:val="009621EB"/>
    <w:rsid w:val="0096274C"/>
    <w:rsid w:val="00971278"/>
    <w:rsid w:val="00971823"/>
    <w:rsid w:val="00971EED"/>
    <w:rsid w:val="00974913"/>
    <w:rsid w:val="009810D8"/>
    <w:rsid w:val="00982489"/>
    <w:rsid w:val="00982E78"/>
    <w:rsid w:val="00984CBB"/>
    <w:rsid w:val="00985DE6"/>
    <w:rsid w:val="0098789D"/>
    <w:rsid w:val="0098798B"/>
    <w:rsid w:val="009879DA"/>
    <w:rsid w:val="00991977"/>
    <w:rsid w:val="00994082"/>
    <w:rsid w:val="009965C0"/>
    <w:rsid w:val="0099691A"/>
    <w:rsid w:val="009973DB"/>
    <w:rsid w:val="009A2461"/>
    <w:rsid w:val="009A520C"/>
    <w:rsid w:val="009A6E32"/>
    <w:rsid w:val="009A798F"/>
    <w:rsid w:val="009A7EC7"/>
    <w:rsid w:val="009B5D6C"/>
    <w:rsid w:val="009B613E"/>
    <w:rsid w:val="009C038D"/>
    <w:rsid w:val="009C34E0"/>
    <w:rsid w:val="009C3CD8"/>
    <w:rsid w:val="009C413A"/>
    <w:rsid w:val="009C6F68"/>
    <w:rsid w:val="009C75A5"/>
    <w:rsid w:val="009D01A9"/>
    <w:rsid w:val="009D092E"/>
    <w:rsid w:val="009D0964"/>
    <w:rsid w:val="009D1CDE"/>
    <w:rsid w:val="009D2130"/>
    <w:rsid w:val="009D2BBB"/>
    <w:rsid w:val="009D2CEE"/>
    <w:rsid w:val="009D3479"/>
    <w:rsid w:val="009D40F3"/>
    <w:rsid w:val="009E0D18"/>
    <w:rsid w:val="009E46A4"/>
    <w:rsid w:val="009E5E03"/>
    <w:rsid w:val="009E6006"/>
    <w:rsid w:val="009E75FB"/>
    <w:rsid w:val="009F02E8"/>
    <w:rsid w:val="009F14D2"/>
    <w:rsid w:val="009F3367"/>
    <w:rsid w:val="009F3DD7"/>
    <w:rsid w:val="009F3EBB"/>
    <w:rsid w:val="00A00036"/>
    <w:rsid w:val="00A02372"/>
    <w:rsid w:val="00A10EB4"/>
    <w:rsid w:val="00A13851"/>
    <w:rsid w:val="00A15045"/>
    <w:rsid w:val="00A200F7"/>
    <w:rsid w:val="00A20661"/>
    <w:rsid w:val="00A21710"/>
    <w:rsid w:val="00A2277F"/>
    <w:rsid w:val="00A24AD0"/>
    <w:rsid w:val="00A254EF"/>
    <w:rsid w:val="00A27673"/>
    <w:rsid w:val="00A30984"/>
    <w:rsid w:val="00A30EA8"/>
    <w:rsid w:val="00A31470"/>
    <w:rsid w:val="00A317D2"/>
    <w:rsid w:val="00A334AD"/>
    <w:rsid w:val="00A337B5"/>
    <w:rsid w:val="00A339CF"/>
    <w:rsid w:val="00A3594D"/>
    <w:rsid w:val="00A3775D"/>
    <w:rsid w:val="00A37F14"/>
    <w:rsid w:val="00A409F3"/>
    <w:rsid w:val="00A43FEA"/>
    <w:rsid w:val="00A44234"/>
    <w:rsid w:val="00A4628E"/>
    <w:rsid w:val="00A4798C"/>
    <w:rsid w:val="00A5036B"/>
    <w:rsid w:val="00A52E13"/>
    <w:rsid w:val="00A53A27"/>
    <w:rsid w:val="00A554B9"/>
    <w:rsid w:val="00A56378"/>
    <w:rsid w:val="00A567D0"/>
    <w:rsid w:val="00A61657"/>
    <w:rsid w:val="00A6464D"/>
    <w:rsid w:val="00A64AB1"/>
    <w:rsid w:val="00A64B17"/>
    <w:rsid w:val="00A67662"/>
    <w:rsid w:val="00A71DEE"/>
    <w:rsid w:val="00A72DA2"/>
    <w:rsid w:val="00A74555"/>
    <w:rsid w:val="00A77ABE"/>
    <w:rsid w:val="00A8112C"/>
    <w:rsid w:val="00A817D4"/>
    <w:rsid w:val="00A84FC3"/>
    <w:rsid w:val="00A85498"/>
    <w:rsid w:val="00A869C0"/>
    <w:rsid w:val="00A9037F"/>
    <w:rsid w:val="00A9055B"/>
    <w:rsid w:val="00A91139"/>
    <w:rsid w:val="00A95123"/>
    <w:rsid w:val="00A960CC"/>
    <w:rsid w:val="00A97138"/>
    <w:rsid w:val="00A9745D"/>
    <w:rsid w:val="00AA4673"/>
    <w:rsid w:val="00AB1641"/>
    <w:rsid w:val="00AB239E"/>
    <w:rsid w:val="00AB6525"/>
    <w:rsid w:val="00AC16CC"/>
    <w:rsid w:val="00AC1D09"/>
    <w:rsid w:val="00AC6486"/>
    <w:rsid w:val="00AC741F"/>
    <w:rsid w:val="00AC772D"/>
    <w:rsid w:val="00AD01E6"/>
    <w:rsid w:val="00AD0D34"/>
    <w:rsid w:val="00AD2C8F"/>
    <w:rsid w:val="00AD3BDC"/>
    <w:rsid w:val="00AD452E"/>
    <w:rsid w:val="00AD4A59"/>
    <w:rsid w:val="00AE1D57"/>
    <w:rsid w:val="00AE79DE"/>
    <w:rsid w:val="00AE7EA7"/>
    <w:rsid w:val="00AF0E3E"/>
    <w:rsid w:val="00AF2D8A"/>
    <w:rsid w:val="00AF308E"/>
    <w:rsid w:val="00AF6603"/>
    <w:rsid w:val="00B034F9"/>
    <w:rsid w:val="00B0453A"/>
    <w:rsid w:val="00B0506E"/>
    <w:rsid w:val="00B06569"/>
    <w:rsid w:val="00B11290"/>
    <w:rsid w:val="00B11C08"/>
    <w:rsid w:val="00B11EBD"/>
    <w:rsid w:val="00B136BA"/>
    <w:rsid w:val="00B16939"/>
    <w:rsid w:val="00B20FB4"/>
    <w:rsid w:val="00B21A9B"/>
    <w:rsid w:val="00B21C60"/>
    <w:rsid w:val="00B21EC5"/>
    <w:rsid w:val="00B22A13"/>
    <w:rsid w:val="00B25C81"/>
    <w:rsid w:val="00B2692E"/>
    <w:rsid w:val="00B27D4C"/>
    <w:rsid w:val="00B30CAF"/>
    <w:rsid w:val="00B3126B"/>
    <w:rsid w:val="00B32954"/>
    <w:rsid w:val="00B33DE7"/>
    <w:rsid w:val="00B36C6D"/>
    <w:rsid w:val="00B4107B"/>
    <w:rsid w:val="00B428C6"/>
    <w:rsid w:val="00B45235"/>
    <w:rsid w:val="00B478F2"/>
    <w:rsid w:val="00B53BB9"/>
    <w:rsid w:val="00B53EF1"/>
    <w:rsid w:val="00B53F5F"/>
    <w:rsid w:val="00B54324"/>
    <w:rsid w:val="00B543F2"/>
    <w:rsid w:val="00B57BC5"/>
    <w:rsid w:val="00B61D52"/>
    <w:rsid w:val="00B64DF8"/>
    <w:rsid w:val="00B669F9"/>
    <w:rsid w:val="00B714DA"/>
    <w:rsid w:val="00B735FF"/>
    <w:rsid w:val="00B74927"/>
    <w:rsid w:val="00B74FFE"/>
    <w:rsid w:val="00B779A5"/>
    <w:rsid w:val="00B83197"/>
    <w:rsid w:val="00B83461"/>
    <w:rsid w:val="00B84CEC"/>
    <w:rsid w:val="00B87500"/>
    <w:rsid w:val="00B87897"/>
    <w:rsid w:val="00B93EFF"/>
    <w:rsid w:val="00B94568"/>
    <w:rsid w:val="00B94CE8"/>
    <w:rsid w:val="00B94EC2"/>
    <w:rsid w:val="00B97773"/>
    <w:rsid w:val="00B9797F"/>
    <w:rsid w:val="00BA125E"/>
    <w:rsid w:val="00BA5DA7"/>
    <w:rsid w:val="00BA6AE2"/>
    <w:rsid w:val="00BB13DF"/>
    <w:rsid w:val="00BB1F32"/>
    <w:rsid w:val="00BB22DD"/>
    <w:rsid w:val="00BB27BE"/>
    <w:rsid w:val="00BB2B15"/>
    <w:rsid w:val="00BB2EB4"/>
    <w:rsid w:val="00BB63A4"/>
    <w:rsid w:val="00BB70F3"/>
    <w:rsid w:val="00BB72A7"/>
    <w:rsid w:val="00BB7DB1"/>
    <w:rsid w:val="00BC0D08"/>
    <w:rsid w:val="00BC5886"/>
    <w:rsid w:val="00BC65D5"/>
    <w:rsid w:val="00BC7C43"/>
    <w:rsid w:val="00BD0A7E"/>
    <w:rsid w:val="00BD26F1"/>
    <w:rsid w:val="00BD27F0"/>
    <w:rsid w:val="00BD3254"/>
    <w:rsid w:val="00BD3EC3"/>
    <w:rsid w:val="00BD5AB0"/>
    <w:rsid w:val="00BE01FF"/>
    <w:rsid w:val="00BE0684"/>
    <w:rsid w:val="00BE21FD"/>
    <w:rsid w:val="00BE2FD0"/>
    <w:rsid w:val="00BE4D74"/>
    <w:rsid w:val="00BE5941"/>
    <w:rsid w:val="00BE6972"/>
    <w:rsid w:val="00BE7456"/>
    <w:rsid w:val="00BE7663"/>
    <w:rsid w:val="00BF0192"/>
    <w:rsid w:val="00BF388E"/>
    <w:rsid w:val="00BF412B"/>
    <w:rsid w:val="00BF5551"/>
    <w:rsid w:val="00BF574A"/>
    <w:rsid w:val="00C00A67"/>
    <w:rsid w:val="00C013DE"/>
    <w:rsid w:val="00C01477"/>
    <w:rsid w:val="00C01D73"/>
    <w:rsid w:val="00C06846"/>
    <w:rsid w:val="00C06E81"/>
    <w:rsid w:val="00C073D5"/>
    <w:rsid w:val="00C076EA"/>
    <w:rsid w:val="00C12998"/>
    <w:rsid w:val="00C14CF9"/>
    <w:rsid w:val="00C16FC5"/>
    <w:rsid w:val="00C222A4"/>
    <w:rsid w:val="00C25A54"/>
    <w:rsid w:val="00C33AFD"/>
    <w:rsid w:val="00C347F5"/>
    <w:rsid w:val="00C3600B"/>
    <w:rsid w:val="00C36760"/>
    <w:rsid w:val="00C37CC5"/>
    <w:rsid w:val="00C4311B"/>
    <w:rsid w:val="00C43373"/>
    <w:rsid w:val="00C43990"/>
    <w:rsid w:val="00C440D1"/>
    <w:rsid w:val="00C451E0"/>
    <w:rsid w:val="00C45FCE"/>
    <w:rsid w:val="00C469B1"/>
    <w:rsid w:val="00C46E89"/>
    <w:rsid w:val="00C476F1"/>
    <w:rsid w:val="00C47918"/>
    <w:rsid w:val="00C47FB3"/>
    <w:rsid w:val="00C5227D"/>
    <w:rsid w:val="00C53522"/>
    <w:rsid w:val="00C537E8"/>
    <w:rsid w:val="00C53A17"/>
    <w:rsid w:val="00C56FCB"/>
    <w:rsid w:val="00C62812"/>
    <w:rsid w:val="00C63AA2"/>
    <w:rsid w:val="00C66501"/>
    <w:rsid w:val="00C66573"/>
    <w:rsid w:val="00C70016"/>
    <w:rsid w:val="00C71001"/>
    <w:rsid w:val="00C72D55"/>
    <w:rsid w:val="00C72E20"/>
    <w:rsid w:val="00C746A8"/>
    <w:rsid w:val="00C75609"/>
    <w:rsid w:val="00C7711A"/>
    <w:rsid w:val="00C77306"/>
    <w:rsid w:val="00C80036"/>
    <w:rsid w:val="00C8236D"/>
    <w:rsid w:val="00C825AC"/>
    <w:rsid w:val="00C82DCF"/>
    <w:rsid w:val="00C85264"/>
    <w:rsid w:val="00C86419"/>
    <w:rsid w:val="00C86E8C"/>
    <w:rsid w:val="00C87F28"/>
    <w:rsid w:val="00C91D10"/>
    <w:rsid w:val="00C920CD"/>
    <w:rsid w:val="00C9360A"/>
    <w:rsid w:val="00C962EC"/>
    <w:rsid w:val="00C96A6B"/>
    <w:rsid w:val="00C970A0"/>
    <w:rsid w:val="00CA0B24"/>
    <w:rsid w:val="00CA2BC5"/>
    <w:rsid w:val="00CA3D43"/>
    <w:rsid w:val="00CA44DE"/>
    <w:rsid w:val="00CA48B2"/>
    <w:rsid w:val="00CB13AC"/>
    <w:rsid w:val="00CB140C"/>
    <w:rsid w:val="00CB2564"/>
    <w:rsid w:val="00CB56BC"/>
    <w:rsid w:val="00CB60A3"/>
    <w:rsid w:val="00CB6316"/>
    <w:rsid w:val="00CB73BF"/>
    <w:rsid w:val="00CB769D"/>
    <w:rsid w:val="00CC02D7"/>
    <w:rsid w:val="00CC57B1"/>
    <w:rsid w:val="00CC74E7"/>
    <w:rsid w:val="00CC78B7"/>
    <w:rsid w:val="00CD25F7"/>
    <w:rsid w:val="00CD3E33"/>
    <w:rsid w:val="00CD40E7"/>
    <w:rsid w:val="00CD4E86"/>
    <w:rsid w:val="00CD51BF"/>
    <w:rsid w:val="00CD5DF1"/>
    <w:rsid w:val="00CD77AC"/>
    <w:rsid w:val="00CE29BE"/>
    <w:rsid w:val="00CE3E18"/>
    <w:rsid w:val="00CE5319"/>
    <w:rsid w:val="00CE6F0E"/>
    <w:rsid w:val="00CE7AC5"/>
    <w:rsid w:val="00CF1796"/>
    <w:rsid w:val="00CF255C"/>
    <w:rsid w:val="00CF6B63"/>
    <w:rsid w:val="00CF7451"/>
    <w:rsid w:val="00D020F2"/>
    <w:rsid w:val="00D03AEF"/>
    <w:rsid w:val="00D05458"/>
    <w:rsid w:val="00D05DC4"/>
    <w:rsid w:val="00D1457F"/>
    <w:rsid w:val="00D15212"/>
    <w:rsid w:val="00D17F6B"/>
    <w:rsid w:val="00D20346"/>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78EB"/>
    <w:rsid w:val="00D57BC1"/>
    <w:rsid w:val="00D60FC2"/>
    <w:rsid w:val="00D64DC1"/>
    <w:rsid w:val="00D7010A"/>
    <w:rsid w:val="00D7065C"/>
    <w:rsid w:val="00D7114C"/>
    <w:rsid w:val="00D80A76"/>
    <w:rsid w:val="00D8302E"/>
    <w:rsid w:val="00D86AC9"/>
    <w:rsid w:val="00D926D0"/>
    <w:rsid w:val="00D9466F"/>
    <w:rsid w:val="00D96BC2"/>
    <w:rsid w:val="00D97801"/>
    <w:rsid w:val="00DA0BED"/>
    <w:rsid w:val="00DA1814"/>
    <w:rsid w:val="00DA21E4"/>
    <w:rsid w:val="00DA2E81"/>
    <w:rsid w:val="00DB1C91"/>
    <w:rsid w:val="00DB1D1D"/>
    <w:rsid w:val="00DB211A"/>
    <w:rsid w:val="00DB2579"/>
    <w:rsid w:val="00DB293E"/>
    <w:rsid w:val="00DB2F61"/>
    <w:rsid w:val="00DB426E"/>
    <w:rsid w:val="00DB463E"/>
    <w:rsid w:val="00DB466E"/>
    <w:rsid w:val="00DB4A05"/>
    <w:rsid w:val="00DB4F30"/>
    <w:rsid w:val="00DB5AC1"/>
    <w:rsid w:val="00DB650B"/>
    <w:rsid w:val="00DB718C"/>
    <w:rsid w:val="00DC3AFB"/>
    <w:rsid w:val="00DC4432"/>
    <w:rsid w:val="00DD0E3D"/>
    <w:rsid w:val="00DD0E4A"/>
    <w:rsid w:val="00DD274E"/>
    <w:rsid w:val="00DE2745"/>
    <w:rsid w:val="00DE301A"/>
    <w:rsid w:val="00DE3F6F"/>
    <w:rsid w:val="00DE5F31"/>
    <w:rsid w:val="00DE71C9"/>
    <w:rsid w:val="00DE7B3C"/>
    <w:rsid w:val="00DF0CBD"/>
    <w:rsid w:val="00DF0E52"/>
    <w:rsid w:val="00DF1E3B"/>
    <w:rsid w:val="00DF3281"/>
    <w:rsid w:val="00DF62C7"/>
    <w:rsid w:val="00E0102E"/>
    <w:rsid w:val="00E016C9"/>
    <w:rsid w:val="00E04053"/>
    <w:rsid w:val="00E05CC6"/>
    <w:rsid w:val="00E065B4"/>
    <w:rsid w:val="00E10E0A"/>
    <w:rsid w:val="00E12D43"/>
    <w:rsid w:val="00E1473F"/>
    <w:rsid w:val="00E158D3"/>
    <w:rsid w:val="00E15D5C"/>
    <w:rsid w:val="00E163E5"/>
    <w:rsid w:val="00E203A4"/>
    <w:rsid w:val="00E22086"/>
    <w:rsid w:val="00E22703"/>
    <w:rsid w:val="00E236A1"/>
    <w:rsid w:val="00E255EB"/>
    <w:rsid w:val="00E2628B"/>
    <w:rsid w:val="00E26D13"/>
    <w:rsid w:val="00E30040"/>
    <w:rsid w:val="00E329A3"/>
    <w:rsid w:val="00E32BAC"/>
    <w:rsid w:val="00E34D20"/>
    <w:rsid w:val="00E36B66"/>
    <w:rsid w:val="00E37A6E"/>
    <w:rsid w:val="00E37C40"/>
    <w:rsid w:val="00E420C1"/>
    <w:rsid w:val="00E43ED4"/>
    <w:rsid w:val="00E44257"/>
    <w:rsid w:val="00E44BC1"/>
    <w:rsid w:val="00E45485"/>
    <w:rsid w:val="00E4582C"/>
    <w:rsid w:val="00E50057"/>
    <w:rsid w:val="00E5063A"/>
    <w:rsid w:val="00E50945"/>
    <w:rsid w:val="00E51174"/>
    <w:rsid w:val="00E51BA1"/>
    <w:rsid w:val="00E52989"/>
    <w:rsid w:val="00E52E5C"/>
    <w:rsid w:val="00E55F83"/>
    <w:rsid w:val="00E61274"/>
    <w:rsid w:val="00E62924"/>
    <w:rsid w:val="00E64693"/>
    <w:rsid w:val="00E65791"/>
    <w:rsid w:val="00E66439"/>
    <w:rsid w:val="00E6644B"/>
    <w:rsid w:val="00E71F20"/>
    <w:rsid w:val="00E72F4D"/>
    <w:rsid w:val="00E742CC"/>
    <w:rsid w:val="00E75C18"/>
    <w:rsid w:val="00E773C0"/>
    <w:rsid w:val="00E80D55"/>
    <w:rsid w:val="00E82F7D"/>
    <w:rsid w:val="00E865D6"/>
    <w:rsid w:val="00E8778A"/>
    <w:rsid w:val="00E91326"/>
    <w:rsid w:val="00E91735"/>
    <w:rsid w:val="00E95666"/>
    <w:rsid w:val="00EA175D"/>
    <w:rsid w:val="00EA26E3"/>
    <w:rsid w:val="00EA7B6A"/>
    <w:rsid w:val="00EB5464"/>
    <w:rsid w:val="00EB638F"/>
    <w:rsid w:val="00EB7E76"/>
    <w:rsid w:val="00ED130F"/>
    <w:rsid w:val="00ED4BBF"/>
    <w:rsid w:val="00ED4EA1"/>
    <w:rsid w:val="00ED6930"/>
    <w:rsid w:val="00ED72D5"/>
    <w:rsid w:val="00EE1DCE"/>
    <w:rsid w:val="00EE34AA"/>
    <w:rsid w:val="00EE3F39"/>
    <w:rsid w:val="00EE4EC0"/>
    <w:rsid w:val="00EE5448"/>
    <w:rsid w:val="00EE7C63"/>
    <w:rsid w:val="00EF019C"/>
    <w:rsid w:val="00EF1BF9"/>
    <w:rsid w:val="00EF6728"/>
    <w:rsid w:val="00EF7F4B"/>
    <w:rsid w:val="00F00194"/>
    <w:rsid w:val="00F009F7"/>
    <w:rsid w:val="00F06D12"/>
    <w:rsid w:val="00F103A6"/>
    <w:rsid w:val="00F10A8F"/>
    <w:rsid w:val="00F1292E"/>
    <w:rsid w:val="00F12A77"/>
    <w:rsid w:val="00F21C24"/>
    <w:rsid w:val="00F2276A"/>
    <w:rsid w:val="00F22909"/>
    <w:rsid w:val="00F22EE9"/>
    <w:rsid w:val="00F26057"/>
    <w:rsid w:val="00F265C5"/>
    <w:rsid w:val="00F26AC6"/>
    <w:rsid w:val="00F32385"/>
    <w:rsid w:val="00F3309B"/>
    <w:rsid w:val="00F34677"/>
    <w:rsid w:val="00F37BB1"/>
    <w:rsid w:val="00F42D36"/>
    <w:rsid w:val="00F43364"/>
    <w:rsid w:val="00F43B82"/>
    <w:rsid w:val="00F4651D"/>
    <w:rsid w:val="00F4713F"/>
    <w:rsid w:val="00F4732F"/>
    <w:rsid w:val="00F5207E"/>
    <w:rsid w:val="00F53585"/>
    <w:rsid w:val="00F55E35"/>
    <w:rsid w:val="00F60850"/>
    <w:rsid w:val="00F627A3"/>
    <w:rsid w:val="00F6372F"/>
    <w:rsid w:val="00F63C17"/>
    <w:rsid w:val="00F6615E"/>
    <w:rsid w:val="00F66E75"/>
    <w:rsid w:val="00F66F0F"/>
    <w:rsid w:val="00F67539"/>
    <w:rsid w:val="00F712DB"/>
    <w:rsid w:val="00F735A9"/>
    <w:rsid w:val="00F74CDD"/>
    <w:rsid w:val="00F765A4"/>
    <w:rsid w:val="00F81B3A"/>
    <w:rsid w:val="00F847C0"/>
    <w:rsid w:val="00F85798"/>
    <w:rsid w:val="00F85E04"/>
    <w:rsid w:val="00F86512"/>
    <w:rsid w:val="00F87AE5"/>
    <w:rsid w:val="00F91C2E"/>
    <w:rsid w:val="00FA1BBD"/>
    <w:rsid w:val="00FA1FE2"/>
    <w:rsid w:val="00FA2320"/>
    <w:rsid w:val="00FA6955"/>
    <w:rsid w:val="00FA6BB3"/>
    <w:rsid w:val="00FB24DE"/>
    <w:rsid w:val="00FB41B3"/>
    <w:rsid w:val="00FB5064"/>
    <w:rsid w:val="00FB5AA8"/>
    <w:rsid w:val="00FB752E"/>
    <w:rsid w:val="00FC0233"/>
    <w:rsid w:val="00FC02FE"/>
    <w:rsid w:val="00FC0CC8"/>
    <w:rsid w:val="00FC1419"/>
    <w:rsid w:val="00FC34B1"/>
    <w:rsid w:val="00FC34D3"/>
    <w:rsid w:val="00FC4781"/>
    <w:rsid w:val="00FC4F4D"/>
    <w:rsid w:val="00FC7E63"/>
    <w:rsid w:val="00FD0044"/>
    <w:rsid w:val="00FD222B"/>
    <w:rsid w:val="00FD2463"/>
    <w:rsid w:val="00FD27F8"/>
    <w:rsid w:val="00FD2CF6"/>
    <w:rsid w:val="00FD3E1B"/>
    <w:rsid w:val="00FD4C3F"/>
    <w:rsid w:val="00FE2990"/>
    <w:rsid w:val="00FE3B1F"/>
    <w:rsid w:val="00FF00DE"/>
    <w:rsid w:val="00FF1892"/>
    <w:rsid w:val="00FF2910"/>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1487E044-650E-4DFC-9E30-556A3CBE4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A9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3762D5"/>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54770">
      <w:marLeft w:val="0"/>
      <w:marRight w:val="0"/>
      <w:marTop w:val="0"/>
      <w:marBottom w:val="0"/>
      <w:divBdr>
        <w:top w:val="none" w:sz="0" w:space="0" w:color="auto"/>
        <w:left w:val="none" w:sz="0" w:space="0" w:color="auto"/>
        <w:bottom w:val="none" w:sz="0" w:space="0" w:color="auto"/>
        <w:right w:val="none" w:sz="0" w:space="0" w:color="auto"/>
      </w:divBdr>
    </w:div>
    <w:div w:id="77754771">
      <w:marLeft w:val="0"/>
      <w:marRight w:val="0"/>
      <w:marTop w:val="0"/>
      <w:marBottom w:val="0"/>
      <w:divBdr>
        <w:top w:val="none" w:sz="0" w:space="0" w:color="auto"/>
        <w:left w:val="none" w:sz="0" w:space="0" w:color="auto"/>
        <w:bottom w:val="none" w:sz="0" w:space="0" w:color="auto"/>
        <w:right w:val="none" w:sz="0" w:space="0" w:color="auto"/>
      </w:divBdr>
    </w:div>
    <w:div w:id="77754772">
      <w:marLeft w:val="0"/>
      <w:marRight w:val="0"/>
      <w:marTop w:val="0"/>
      <w:marBottom w:val="0"/>
      <w:divBdr>
        <w:top w:val="none" w:sz="0" w:space="0" w:color="auto"/>
        <w:left w:val="none" w:sz="0" w:space="0" w:color="auto"/>
        <w:bottom w:val="none" w:sz="0" w:space="0" w:color="auto"/>
        <w:right w:val="none" w:sz="0" w:space="0" w:color="auto"/>
      </w:divBdr>
    </w:div>
    <w:div w:id="77754773">
      <w:marLeft w:val="0"/>
      <w:marRight w:val="0"/>
      <w:marTop w:val="0"/>
      <w:marBottom w:val="0"/>
      <w:divBdr>
        <w:top w:val="none" w:sz="0" w:space="0" w:color="auto"/>
        <w:left w:val="none" w:sz="0" w:space="0" w:color="auto"/>
        <w:bottom w:val="none" w:sz="0" w:space="0" w:color="auto"/>
        <w:right w:val="none" w:sz="0" w:space="0" w:color="auto"/>
      </w:divBdr>
    </w:div>
    <w:div w:id="77754774">
      <w:marLeft w:val="0"/>
      <w:marRight w:val="0"/>
      <w:marTop w:val="0"/>
      <w:marBottom w:val="0"/>
      <w:divBdr>
        <w:top w:val="none" w:sz="0" w:space="0" w:color="auto"/>
        <w:left w:val="none" w:sz="0" w:space="0" w:color="auto"/>
        <w:bottom w:val="none" w:sz="0" w:space="0" w:color="auto"/>
        <w:right w:val="none" w:sz="0" w:space="0" w:color="auto"/>
      </w:divBdr>
    </w:div>
    <w:div w:id="77754775">
      <w:marLeft w:val="0"/>
      <w:marRight w:val="0"/>
      <w:marTop w:val="0"/>
      <w:marBottom w:val="0"/>
      <w:divBdr>
        <w:top w:val="none" w:sz="0" w:space="0" w:color="auto"/>
        <w:left w:val="none" w:sz="0" w:space="0" w:color="auto"/>
        <w:bottom w:val="none" w:sz="0" w:space="0" w:color="auto"/>
        <w:right w:val="none" w:sz="0" w:space="0" w:color="auto"/>
      </w:divBdr>
    </w:div>
    <w:div w:id="77754776">
      <w:marLeft w:val="0"/>
      <w:marRight w:val="0"/>
      <w:marTop w:val="0"/>
      <w:marBottom w:val="0"/>
      <w:divBdr>
        <w:top w:val="none" w:sz="0" w:space="0" w:color="auto"/>
        <w:left w:val="none" w:sz="0" w:space="0" w:color="auto"/>
        <w:bottom w:val="none" w:sz="0" w:space="0" w:color="auto"/>
        <w:right w:val="none" w:sz="0" w:space="0" w:color="auto"/>
      </w:divBdr>
    </w:div>
    <w:div w:id="77754777">
      <w:marLeft w:val="0"/>
      <w:marRight w:val="0"/>
      <w:marTop w:val="0"/>
      <w:marBottom w:val="0"/>
      <w:divBdr>
        <w:top w:val="none" w:sz="0" w:space="0" w:color="auto"/>
        <w:left w:val="none" w:sz="0" w:space="0" w:color="auto"/>
        <w:bottom w:val="none" w:sz="0" w:space="0" w:color="auto"/>
        <w:right w:val="none" w:sz="0" w:space="0" w:color="auto"/>
      </w:divBdr>
    </w:div>
    <w:div w:id="77754778">
      <w:marLeft w:val="0"/>
      <w:marRight w:val="0"/>
      <w:marTop w:val="0"/>
      <w:marBottom w:val="0"/>
      <w:divBdr>
        <w:top w:val="none" w:sz="0" w:space="0" w:color="auto"/>
        <w:left w:val="none" w:sz="0" w:space="0" w:color="auto"/>
        <w:bottom w:val="none" w:sz="0" w:space="0" w:color="auto"/>
        <w:right w:val="none" w:sz="0" w:space="0" w:color="auto"/>
      </w:divBdr>
    </w:div>
    <w:div w:id="77754779">
      <w:marLeft w:val="0"/>
      <w:marRight w:val="0"/>
      <w:marTop w:val="0"/>
      <w:marBottom w:val="0"/>
      <w:divBdr>
        <w:top w:val="none" w:sz="0" w:space="0" w:color="auto"/>
        <w:left w:val="none" w:sz="0" w:space="0" w:color="auto"/>
        <w:bottom w:val="none" w:sz="0" w:space="0" w:color="auto"/>
        <w:right w:val="none" w:sz="0" w:space="0" w:color="auto"/>
      </w:divBdr>
    </w:div>
    <w:div w:id="77754780">
      <w:marLeft w:val="0"/>
      <w:marRight w:val="0"/>
      <w:marTop w:val="0"/>
      <w:marBottom w:val="0"/>
      <w:divBdr>
        <w:top w:val="none" w:sz="0" w:space="0" w:color="auto"/>
        <w:left w:val="none" w:sz="0" w:space="0" w:color="auto"/>
        <w:bottom w:val="none" w:sz="0" w:space="0" w:color="auto"/>
        <w:right w:val="none" w:sz="0" w:space="0" w:color="auto"/>
      </w:divBdr>
    </w:div>
    <w:div w:id="77754781">
      <w:marLeft w:val="0"/>
      <w:marRight w:val="0"/>
      <w:marTop w:val="0"/>
      <w:marBottom w:val="0"/>
      <w:divBdr>
        <w:top w:val="none" w:sz="0" w:space="0" w:color="auto"/>
        <w:left w:val="none" w:sz="0" w:space="0" w:color="auto"/>
        <w:bottom w:val="none" w:sz="0" w:space="0" w:color="auto"/>
        <w:right w:val="none" w:sz="0" w:space="0" w:color="auto"/>
      </w:divBdr>
    </w:div>
    <w:div w:id="77754782">
      <w:marLeft w:val="0"/>
      <w:marRight w:val="0"/>
      <w:marTop w:val="0"/>
      <w:marBottom w:val="0"/>
      <w:divBdr>
        <w:top w:val="none" w:sz="0" w:space="0" w:color="auto"/>
        <w:left w:val="none" w:sz="0" w:space="0" w:color="auto"/>
        <w:bottom w:val="none" w:sz="0" w:space="0" w:color="auto"/>
        <w:right w:val="none" w:sz="0" w:space="0" w:color="auto"/>
      </w:divBdr>
    </w:div>
    <w:div w:id="77754783">
      <w:marLeft w:val="0"/>
      <w:marRight w:val="0"/>
      <w:marTop w:val="0"/>
      <w:marBottom w:val="0"/>
      <w:divBdr>
        <w:top w:val="none" w:sz="0" w:space="0" w:color="auto"/>
        <w:left w:val="none" w:sz="0" w:space="0" w:color="auto"/>
        <w:bottom w:val="none" w:sz="0" w:space="0" w:color="auto"/>
        <w:right w:val="none" w:sz="0" w:space="0" w:color="auto"/>
      </w:divBdr>
    </w:div>
    <w:div w:id="77754784">
      <w:marLeft w:val="0"/>
      <w:marRight w:val="0"/>
      <w:marTop w:val="0"/>
      <w:marBottom w:val="0"/>
      <w:divBdr>
        <w:top w:val="none" w:sz="0" w:space="0" w:color="auto"/>
        <w:left w:val="none" w:sz="0" w:space="0" w:color="auto"/>
        <w:bottom w:val="none" w:sz="0" w:space="0" w:color="auto"/>
        <w:right w:val="none" w:sz="0" w:space="0" w:color="auto"/>
      </w:divBdr>
    </w:div>
    <w:div w:id="77754785">
      <w:marLeft w:val="0"/>
      <w:marRight w:val="0"/>
      <w:marTop w:val="0"/>
      <w:marBottom w:val="0"/>
      <w:divBdr>
        <w:top w:val="none" w:sz="0" w:space="0" w:color="auto"/>
        <w:left w:val="none" w:sz="0" w:space="0" w:color="auto"/>
        <w:bottom w:val="none" w:sz="0" w:space="0" w:color="auto"/>
        <w:right w:val="none" w:sz="0" w:space="0" w:color="auto"/>
      </w:divBdr>
    </w:div>
    <w:div w:id="77754786">
      <w:marLeft w:val="0"/>
      <w:marRight w:val="0"/>
      <w:marTop w:val="0"/>
      <w:marBottom w:val="0"/>
      <w:divBdr>
        <w:top w:val="none" w:sz="0" w:space="0" w:color="auto"/>
        <w:left w:val="none" w:sz="0" w:space="0" w:color="auto"/>
        <w:bottom w:val="none" w:sz="0" w:space="0" w:color="auto"/>
        <w:right w:val="none" w:sz="0" w:space="0" w:color="auto"/>
      </w:divBdr>
    </w:div>
    <w:div w:id="77754787">
      <w:marLeft w:val="0"/>
      <w:marRight w:val="0"/>
      <w:marTop w:val="0"/>
      <w:marBottom w:val="0"/>
      <w:divBdr>
        <w:top w:val="none" w:sz="0" w:space="0" w:color="auto"/>
        <w:left w:val="none" w:sz="0" w:space="0" w:color="auto"/>
        <w:bottom w:val="none" w:sz="0" w:space="0" w:color="auto"/>
        <w:right w:val="none" w:sz="0" w:space="0" w:color="auto"/>
      </w:divBdr>
    </w:div>
    <w:div w:id="77754788">
      <w:marLeft w:val="0"/>
      <w:marRight w:val="0"/>
      <w:marTop w:val="0"/>
      <w:marBottom w:val="0"/>
      <w:divBdr>
        <w:top w:val="none" w:sz="0" w:space="0" w:color="auto"/>
        <w:left w:val="none" w:sz="0" w:space="0" w:color="auto"/>
        <w:bottom w:val="none" w:sz="0" w:space="0" w:color="auto"/>
        <w:right w:val="none" w:sz="0" w:space="0" w:color="auto"/>
      </w:divBdr>
    </w:div>
    <w:div w:id="77754789">
      <w:marLeft w:val="0"/>
      <w:marRight w:val="0"/>
      <w:marTop w:val="0"/>
      <w:marBottom w:val="0"/>
      <w:divBdr>
        <w:top w:val="none" w:sz="0" w:space="0" w:color="auto"/>
        <w:left w:val="none" w:sz="0" w:space="0" w:color="auto"/>
        <w:bottom w:val="none" w:sz="0" w:space="0" w:color="auto"/>
        <w:right w:val="none" w:sz="0" w:space="0" w:color="auto"/>
      </w:divBdr>
    </w:div>
    <w:div w:id="77754790">
      <w:marLeft w:val="0"/>
      <w:marRight w:val="0"/>
      <w:marTop w:val="0"/>
      <w:marBottom w:val="0"/>
      <w:divBdr>
        <w:top w:val="none" w:sz="0" w:space="0" w:color="auto"/>
        <w:left w:val="none" w:sz="0" w:space="0" w:color="auto"/>
        <w:bottom w:val="none" w:sz="0" w:space="0" w:color="auto"/>
        <w:right w:val="none" w:sz="0" w:space="0" w:color="auto"/>
      </w:divBdr>
    </w:div>
    <w:div w:id="77754791">
      <w:marLeft w:val="0"/>
      <w:marRight w:val="0"/>
      <w:marTop w:val="0"/>
      <w:marBottom w:val="0"/>
      <w:divBdr>
        <w:top w:val="none" w:sz="0" w:space="0" w:color="auto"/>
        <w:left w:val="none" w:sz="0" w:space="0" w:color="auto"/>
        <w:bottom w:val="none" w:sz="0" w:space="0" w:color="auto"/>
        <w:right w:val="none" w:sz="0" w:space="0" w:color="auto"/>
      </w:divBdr>
    </w:div>
    <w:div w:id="77754792">
      <w:marLeft w:val="0"/>
      <w:marRight w:val="0"/>
      <w:marTop w:val="0"/>
      <w:marBottom w:val="0"/>
      <w:divBdr>
        <w:top w:val="none" w:sz="0" w:space="0" w:color="auto"/>
        <w:left w:val="none" w:sz="0" w:space="0" w:color="auto"/>
        <w:bottom w:val="none" w:sz="0" w:space="0" w:color="auto"/>
        <w:right w:val="none" w:sz="0" w:space="0" w:color="auto"/>
      </w:divBdr>
    </w:div>
    <w:div w:id="77754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208</TotalTime>
  <Pages>1</Pages>
  <Words>8059</Words>
  <Characters>45940</Characters>
  <Application>Microsoft Office Word</Application>
  <DocSecurity>0</DocSecurity>
  <Lines>382</Lines>
  <Paragraphs>107</Paragraphs>
  <ScaleCrop>false</ScaleCrop>
  <Company/>
  <LinksUpToDate>false</LinksUpToDate>
  <CharactersWithSpaces>53892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31</cp:revision>
  <cp:lastPrinted>2015-06-08T13:23:00Z</cp:lastPrinted>
  <dcterms:created xsi:type="dcterms:W3CDTF">2015-04-05T11:29:00Z</dcterms:created>
  <dcterms:modified xsi:type="dcterms:W3CDTF">2015-06-19T08:57:00Z</dcterms:modified>
</cp:coreProperties>
</file>