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2A" w:rsidRDefault="00B6462A" w:rsidP="00B6462A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Для сайта </w:t>
      </w:r>
    </w:p>
    <w:p w:rsidR="00B6462A" w:rsidRDefault="00B6462A" w:rsidP="00B6462A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6462A" w:rsidRDefault="00B6462A" w:rsidP="00B6462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Муниципальное имущество </w:t>
      </w:r>
    </w:p>
    <w:p w:rsidR="00B6462A" w:rsidRDefault="00B6462A" w:rsidP="00B6462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Раздел:  торги.</w:t>
      </w:r>
    </w:p>
    <w:p w:rsidR="00554227" w:rsidRDefault="00554227" w:rsidP="00554227">
      <w:pPr>
        <w:tabs>
          <w:tab w:val="left" w:pos="1560"/>
        </w:tabs>
        <w:jc w:val="center"/>
        <w:rPr>
          <w:rFonts w:ascii="Times New Roman" w:hAnsi="Times New Roman"/>
          <w:b/>
          <w:kern w:val="36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t>ИЗВЕЩЕНИЕ</w:t>
      </w:r>
    </w:p>
    <w:p w:rsidR="00554227" w:rsidRDefault="00554227" w:rsidP="00554227">
      <w:pPr>
        <w:jc w:val="center"/>
        <w:rPr>
          <w:rFonts w:ascii="Times New Roman" w:hAnsi="Times New Roman"/>
          <w:kern w:val="36"/>
          <w:lang w:val="ru-RU" w:eastAsia="ru-RU"/>
        </w:rPr>
      </w:pPr>
      <w:r>
        <w:rPr>
          <w:rFonts w:ascii="opensans-regular" w:hAnsi="opensans-regular"/>
          <w:color w:val="333333"/>
          <w:shd w:val="clear" w:color="auto" w:fill="FFFFFF"/>
          <w:lang w:val="ru-RU"/>
        </w:rPr>
        <w:t>Администрация Таловского муниципального района сообщает о проведении аукциона, открытого по составу участников и по форме подачи предложений о цене аукциона, на право заключения договоров аренды земельных участков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333333"/>
          <w:shd w:val="clear" w:color="auto" w:fill="FFFFFF"/>
          <w:lang w:val="ru-RU"/>
        </w:rPr>
        <w:t>для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lang w:val="ru-RU"/>
        </w:rPr>
        <w:t>осуществления крестьянским (фермерским) хозяйством его деятельности</w:t>
      </w:r>
      <w:r>
        <w:rPr>
          <w:rFonts w:ascii="opensans-regular" w:hAnsi="opensans-regular"/>
          <w:color w:val="333333"/>
          <w:shd w:val="clear" w:color="auto" w:fill="FFFFFF"/>
          <w:lang w:val="ru-RU"/>
        </w:rPr>
        <w:t xml:space="preserve">  </w:t>
      </w:r>
    </w:p>
    <w:p w:rsidR="00554227" w:rsidRDefault="00554227" w:rsidP="00554227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</w:p>
    <w:p w:rsidR="00554227" w:rsidRDefault="00554227" w:rsidP="00554227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Организатор аукциона – Администрации Таловского муниципального района.</w:t>
      </w:r>
    </w:p>
    <w:p w:rsidR="00554227" w:rsidRDefault="00554227" w:rsidP="00554227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Собственник земельных участков – земельные участки, государственная собственность на которые не разграничена.</w:t>
      </w:r>
    </w:p>
    <w:p w:rsidR="00554227" w:rsidRDefault="00554227" w:rsidP="00554227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Дата начала приема заявок – 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 xml:space="preserve"> 19  декабря   2022 г. </w:t>
      </w:r>
      <w:r>
        <w:rPr>
          <w:rFonts w:ascii="Times New Roman" w:hAnsi="Times New Roman"/>
          <w:b/>
          <w:color w:val="00B0F0"/>
          <w:u w:val="single"/>
          <w:lang w:eastAsia="ru-RU"/>
        </w:rPr>
        <w:t>c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 xml:space="preserve"> 09 часов 00 минут</w:t>
      </w:r>
    </w:p>
    <w:p w:rsidR="00554227" w:rsidRDefault="00554227" w:rsidP="00554227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Дата и время окончания приема заявок –   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>19 января   2023 г.</w:t>
      </w:r>
      <w:r>
        <w:rPr>
          <w:rFonts w:ascii="Times New Roman" w:hAnsi="Times New Roman"/>
          <w:b/>
          <w:lang w:val="ru-RU" w:eastAsia="ru-RU"/>
        </w:rPr>
        <w:t xml:space="preserve"> в 16 часов 00 минут</w:t>
      </w:r>
      <w:r>
        <w:rPr>
          <w:rFonts w:ascii="Times New Roman" w:hAnsi="Times New Roman"/>
          <w:lang w:val="ru-RU" w:eastAsia="ru-RU"/>
        </w:rPr>
        <w:t>.</w:t>
      </w:r>
    </w:p>
    <w:p w:rsidR="00554227" w:rsidRDefault="00554227" w:rsidP="00554227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Время и место приема заявок по рабочим дням с 08 часов 30 минут до 12 часов 00 минут и с 13 часов 00 минут до 16 часов 00 минут по адресу: р.п. Таловая, ул. Советская, 132, к. 103, контакт. тел. 8(47352)2-23-89.</w:t>
      </w:r>
    </w:p>
    <w:p w:rsidR="00554227" w:rsidRDefault="00554227" w:rsidP="00554227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Дата и место рассмотрения заявок на участие в аукционе – 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>23  января  2023 г.</w:t>
      </w:r>
      <w:r>
        <w:rPr>
          <w:rFonts w:ascii="Times New Roman" w:hAnsi="Times New Roman"/>
          <w:b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>по адресу:</w:t>
      </w:r>
    </w:p>
    <w:p w:rsidR="00554227" w:rsidRDefault="00554227" w:rsidP="00554227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р.п. Таловая, ул. Советская, 132, малый зал, контакт. тел. 8(47352)2-23-89.</w:t>
      </w:r>
    </w:p>
    <w:p w:rsidR="00554227" w:rsidRDefault="00554227" w:rsidP="00554227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Место проведения аукциона: р.п. Таловая, ул. Советская, 132, малый зал, контакт. тел. 8(47352)2-23-89.</w:t>
      </w:r>
    </w:p>
    <w:p w:rsidR="00554227" w:rsidRDefault="00554227" w:rsidP="00554227">
      <w:pPr>
        <w:jc w:val="both"/>
        <w:rPr>
          <w:rFonts w:ascii="Times New Roman" w:hAnsi="Times New Roman"/>
          <w:color w:val="00B0F0"/>
          <w:u w:val="single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Дата и время проведения аукциона – 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>26 января 2023 г. в 14 часов  00  минут</w:t>
      </w:r>
      <w:r>
        <w:rPr>
          <w:rFonts w:ascii="Times New Roman" w:hAnsi="Times New Roman"/>
          <w:color w:val="00B0F0"/>
          <w:u w:val="single"/>
          <w:lang w:val="ru-RU" w:eastAsia="ru-RU"/>
        </w:rPr>
        <w:t>;</w:t>
      </w:r>
    </w:p>
    <w:p w:rsidR="00554227" w:rsidRDefault="00554227" w:rsidP="00554227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Регистрация участников аукциона начинается за 20 минут до начала аукциона.</w:t>
      </w:r>
    </w:p>
    <w:p w:rsidR="00554227" w:rsidRDefault="00554227" w:rsidP="00554227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  <w:r>
        <w:rPr>
          <w:rFonts w:ascii="Times New Roman" w:hAnsi="Times New Roman"/>
          <w:lang w:eastAsia="ru-RU"/>
        </w:rPr>
        <w:t> </w:t>
      </w:r>
    </w:p>
    <w:p w:rsidR="00554227" w:rsidRDefault="00554227" w:rsidP="00554227">
      <w:pPr>
        <w:jc w:val="both"/>
        <w:rPr>
          <w:rFonts w:ascii="Times New Roman" w:hAnsi="Times New Roman"/>
          <w:lang w:val="ru-RU" w:eastAsia="ru-RU"/>
        </w:rPr>
      </w:pPr>
    </w:p>
    <w:p w:rsidR="00554227" w:rsidRDefault="00554227" w:rsidP="00554227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/>
        </w:rPr>
        <w:t>Лот № 1</w:t>
      </w:r>
    </w:p>
    <w:p w:rsidR="00554227" w:rsidRDefault="00554227" w:rsidP="00554227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b/>
          <w:lang w:val="ru-RU" w:eastAsia="ru-RU"/>
        </w:rPr>
        <w:t>Основание проведения аукциона</w:t>
      </w:r>
      <w:r>
        <w:rPr>
          <w:rFonts w:ascii="Times New Roman" w:hAnsi="Times New Roman"/>
          <w:lang w:val="ru-RU" w:eastAsia="ru-RU"/>
        </w:rPr>
        <w:t xml:space="preserve">: </w:t>
      </w:r>
    </w:p>
    <w:p w:rsidR="00554227" w:rsidRDefault="00554227" w:rsidP="00554227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 постановление администрации Таловского муниципального района от 02.12.2022 г. № 709 «О  проведении  аукциона на право заключения договора аренды  земельного участка  с кадастровым   номером   36:29:9102007:33, адрес: Воронежская область, Таловский район,  Новочигольское сельское поселение, западная часть кадастрового квартала 36:29:9102007, площадь: 1957000 кв.м., сроком на 3 года»</w:t>
      </w:r>
    </w:p>
    <w:p w:rsidR="00554227" w:rsidRDefault="00554227" w:rsidP="00554227">
      <w:pPr>
        <w:jc w:val="both"/>
        <w:rPr>
          <w:rFonts w:ascii="Times New Roman" w:hAnsi="Times New Roman"/>
          <w:b/>
          <w:lang w:val="ru-RU" w:eastAsia="ru-RU"/>
        </w:rPr>
      </w:pPr>
    </w:p>
    <w:p w:rsidR="00554227" w:rsidRDefault="00554227" w:rsidP="00554227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Сведения о предмете аукциона</w:t>
      </w:r>
    </w:p>
    <w:p w:rsidR="00554227" w:rsidRDefault="00554227" w:rsidP="00554227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Земельный участок - </w:t>
      </w:r>
      <w:r>
        <w:rPr>
          <w:rFonts w:ascii="Times New Roman" w:hAnsi="Times New Roman"/>
          <w:lang w:val="ru-RU"/>
        </w:rPr>
        <w:t xml:space="preserve">с кадастровым номером 36:29:9102007:33, </w:t>
      </w:r>
    </w:p>
    <w:p w:rsidR="00554227" w:rsidRDefault="00554227" w:rsidP="00554227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местоположение: Воронежская область, р-н Таловский, </w:t>
      </w:r>
      <w:r>
        <w:rPr>
          <w:rFonts w:ascii="Times New Roman" w:hAnsi="Times New Roman"/>
          <w:lang w:val="ru-RU" w:eastAsia="ru-RU"/>
        </w:rPr>
        <w:t>Новочигольское сельское поселение</w:t>
      </w:r>
      <w:r>
        <w:rPr>
          <w:rFonts w:ascii="Times New Roman" w:hAnsi="Times New Roman"/>
          <w:lang w:val="ru-RU"/>
        </w:rPr>
        <w:t xml:space="preserve">, западная часть кадастрового квартала 36:29:9102007 </w:t>
      </w:r>
    </w:p>
    <w:p w:rsidR="00554227" w:rsidRDefault="00554227" w:rsidP="00554227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категория земель: земли сельскохозяйственного назначения, </w:t>
      </w:r>
    </w:p>
    <w:p w:rsidR="00554227" w:rsidRDefault="00554227" w:rsidP="00554227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разрешенное использование: для сельскохозяйственного производства,</w:t>
      </w:r>
    </w:p>
    <w:p w:rsidR="00554227" w:rsidRDefault="00554227" w:rsidP="00554227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цель использования: осуществление крестьянским (фермерским) хозяйством его деятельности, связанной с  выпасом скота,</w:t>
      </w:r>
    </w:p>
    <w:p w:rsidR="00554227" w:rsidRDefault="00554227" w:rsidP="0055422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площадь: 1957000 кв.м.</w:t>
      </w:r>
    </w:p>
    <w:p w:rsidR="00554227" w:rsidRDefault="00554227" w:rsidP="00554227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Начальный размер годовой арендной платы – 188 790 руб.  00 коп.</w:t>
      </w:r>
    </w:p>
    <w:p w:rsidR="00554227" w:rsidRDefault="00554227" w:rsidP="00554227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Шаг аукциона (величина повышения начального размера ежегодной арендной платы)  3% от начального размера ежегодной арендной платы  –  5 663  руб. 70 коп. </w:t>
      </w:r>
    </w:p>
    <w:p w:rsidR="00554227" w:rsidRDefault="00554227" w:rsidP="00554227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Размер задатка: 94 395 руб. 00 коп.</w:t>
      </w:r>
    </w:p>
    <w:p w:rsidR="00554227" w:rsidRDefault="00554227" w:rsidP="00554227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Обременения, ограничения – </w:t>
      </w:r>
      <w:r>
        <w:rPr>
          <w:rFonts w:ascii="Times New Roman" w:hAnsi="Times New Roman"/>
          <w:lang w:val="ru-RU"/>
        </w:rPr>
        <w:t>не зарегистрированы.</w:t>
      </w:r>
    </w:p>
    <w:p w:rsidR="00554227" w:rsidRDefault="00554227" w:rsidP="00554227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Срок аренды – 3 года.</w:t>
      </w:r>
    </w:p>
    <w:p w:rsidR="00554227" w:rsidRDefault="00554227" w:rsidP="00554227">
      <w:pPr>
        <w:ind w:firstLine="708"/>
        <w:rPr>
          <w:rFonts w:ascii="Times New Roman" w:hAnsi="Times New Roman"/>
          <w:bCs/>
          <w:color w:val="000000"/>
          <w:lang w:val="ru-RU"/>
        </w:rPr>
      </w:pPr>
    </w:p>
    <w:p w:rsidR="00276E38" w:rsidRDefault="00276E38" w:rsidP="00276E38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 иными сведениями о предмете аукциона претенденты могут ознакомиться по месту приема заявок.</w:t>
      </w:r>
    </w:p>
    <w:p w:rsidR="00276E38" w:rsidRDefault="00276E38" w:rsidP="00276E38">
      <w:pPr>
        <w:jc w:val="center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Условия участия в аукционе</w:t>
      </w:r>
    </w:p>
    <w:p w:rsidR="00276E38" w:rsidRDefault="00276E38" w:rsidP="00276E38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Общие условия:</w:t>
      </w:r>
    </w:p>
    <w:p w:rsidR="00276E38" w:rsidRDefault="00276E38" w:rsidP="00276E38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Лицо, желающее участвовать в аукционе (далее – заявитель), обязано осуществить следующие действия:</w:t>
      </w:r>
    </w:p>
    <w:p w:rsidR="00276E38" w:rsidRDefault="00276E38" w:rsidP="00276E38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внести задаток на счет Организатора аукциона в порядке, указанном в настоящем извещении;</w:t>
      </w:r>
    </w:p>
    <w:p w:rsidR="00276E38" w:rsidRDefault="00276E38" w:rsidP="00276E38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276E38" w:rsidRDefault="00276E38" w:rsidP="00276E38">
      <w:pPr>
        <w:jc w:val="center"/>
        <w:rPr>
          <w:rFonts w:ascii="Times New Roman" w:hAnsi="Times New Roman"/>
          <w:lang w:val="ru-RU" w:eastAsia="ru-RU"/>
        </w:rPr>
      </w:pPr>
    </w:p>
    <w:p w:rsidR="00276E38" w:rsidRDefault="00276E38" w:rsidP="00276E38">
      <w:pPr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Порядок внесения и возврата задатка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Задаток вносится в валюте Российской Федерации на счет Организатора аукциона.</w:t>
      </w:r>
    </w:p>
    <w:p w:rsidR="00276E38" w:rsidRDefault="00276E38" w:rsidP="00276E38">
      <w:pPr>
        <w:rPr>
          <w:rFonts w:ascii="Times New Roman" w:hAnsi="Times New Roman"/>
          <w:spacing w:val="-1"/>
          <w:lang w:val="ru-RU"/>
        </w:rPr>
      </w:pPr>
      <w:r>
        <w:rPr>
          <w:rFonts w:ascii="Times New Roman" w:hAnsi="Times New Roman"/>
          <w:u w:val="single"/>
          <w:lang w:val="ru-RU"/>
        </w:rPr>
        <w:t xml:space="preserve">Получатель: </w:t>
      </w:r>
      <w:r>
        <w:rPr>
          <w:rFonts w:ascii="Times New Roman" w:hAnsi="Times New Roman"/>
          <w:lang w:val="ru-RU"/>
        </w:rPr>
        <w:t xml:space="preserve">УФК по Воронежской области (Администрации Таловского муниципального района </w:t>
      </w:r>
      <w:r>
        <w:rPr>
          <w:rFonts w:ascii="Times New Roman" w:hAnsi="Times New Roman"/>
          <w:spacing w:val="-1"/>
          <w:lang w:val="ru-RU"/>
        </w:rPr>
        <w:t xml:space="preserve">Воронежской области) </w:t>
      </w:r>
    </w:p>
    <w:p w:rsidR="00276E38" w:rsidRDefault="00276E38" w:rsidP="00276E38">
      <w:pPr>
        <w:rPr>
          <w:rFonts w:ascii="Times New Roman" w:hAnsi="Times New Roman"/>
          <w:spacing w:val="-1"/>
          <w:lang w:val="ru-RU"/>
        </w:rPr>
      </w:pPr>
      <w:r>
        <w:rPr>
          <w:rFonts w:ascii="Times New Roman" w:hAnsi="Times New Roman"/>
          <w:spacing w:val="-1"/>
          <w:lang w:val="ru-RU"/>
        </w:rPr>
        <w:lastRenderedPageBreak/>
        <w:t>л/с 05313023020</w:t>
      </w:r>
    </w:p>
    <w:p w:rsidR="00276E38" w:rsidRDefault="00276E38" w:rsidP="00276E3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ИНН 3629001276 </w:t>
      </w:r>
    </w:p>
    <w:p w:rsidR="00276E38" w:rsidRDefault="00276E38" w:rsidP="00276E3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КПП 362901001</w:t>
      </w:r>
    </w:p>
    <w:p w:rsidR="00276E38" w:rsidRDefault="00276E38" w:rsidP="00276E3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ОТДЕЛЕНИЕ ВОРОНЕЖ БАНКА РОССИИ//УФК по Воронежской области г. Воронеж</w:t>
      </w:r>
    </w:p>
    <w:p w:rsidR="00276E38" w:rsidRDefault="00276E38" w:rsidP="00276E3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Казначейский счет 03232643206510003100</w:t>
      </w:r>
    </w:p>
    <w:p w:rsidR="00276E38" w:rsidRDefault="00276E38" w:rsidP="00276E3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ЕКС ТОФК   40102810945370000023</w:t>
      </w:r>
    </w:p>
    <w:p w:rsidR="00276E38" w:rsidRDefault="00276E38" w:rsidP="00276E38">
      <w:pPr>
        <w:rPr>
          <w:rFonts w:ascii="Times New Roman" w:hAnsi="Times New Roman"/>
          <w:spacing w:val="-2"/>
          <w:lang w:val="ru-RU"/>
        </w:rPr>
      </w:pPr>
      <w:r>
        <w:rPr>
          <w:rFonts w:ascii="Times New Roman" w:hAnsi="Times New Roman"/>
          <w:lang w:val="ru-RU"/>
        </w:rPr>
        <w:t>БИК ТОФК 012007084</w:t>
      </w:r>
    </w:p>
    <w:p w:rsidR="00276E38" w:rsidRDefault="00276E38" w:rsidP="00276E38">
      <w:pPr>
        <w:jc w:val="both"/>
        <w:rPr>
          <w:rFonts w:ascii="Times New Roman" w:hAnsi="Times New Roman"/>
          <w:sz w:val="36"/>
          <w:szCs w:val="36"/>
          <w:lang w:val="ru-RU" w:eastAsia="ru-RU"/>
        </w:rPr>
      </w:pPr>
      <w:r>
        <w:rPr>
          <w:rFonts w:ascii="Times New Roman" w:hAnsi="Times New Roman"/>
          <w:lang w:val="ru-RU" w:eastAsia="ru-RU"/>
        </w:rPr>
        <w:t>КБК 0, ОКТМО 0.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Задаток должен поступить на указанный счет не позднее даты окончания приема заявок на участие в аукционе.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Назначение платежа: задаток для участия в торгах на право заключения договора аренды земельного участка с кадастровым номером_________________________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Задаток вносится заявителем лично единым платежом в валюте Российской Федерации.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Задаток возвращается заявителю в следующих случаях и порядке: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в случае отказа в проведении аукциона, в течение 3 (трех) дней со дня принятия решения об отказе в проведении аукциона;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если участник аукциона не признан победителем, в течение 3 (трех) рабочих дней со дня подписания протокола о результатах аукциона.</w:t>
      </w:r>
    </w:p>
    <w:p w:rsidR="00276E38" w:rsidRDefault="00276E38" w:rsidP="00276E38">
      <w:pPr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lang w:val="ru-RU" w:eastAsia="ru-RU"/>
        </w:rPr>
        <w:t>Задаток, внесенный лицом, признанным победителем аукциона, 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276E38" w:rsidRDefault="00276E38" w:rsidP="00276E38">
      <w:pPr>
        <w:jc w:val="center"/>
        <w:rPr>
          <w:rFonts w:ascii="Times New Roman" w:hAnsi="Times New Roman"/>
          <w:lang w:val="ru-RU" w:eastAsia="ru-RU"/>
        </w:rPr>
      </w:pPr>
    </w:p>
    <w:p w:rsidR="00276E38" w:rsidRDefault="00276E38" w:rsidP="00276E38">
      <w:pPr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Порядок подачи и приема заявок на участие в аукционе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Один заявитель имеет право подать только одну заявку на участие в аукционе.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Заявки подаются, начиная с даты начала приема заявок до даты окончания приема заявок, указанных в настоящем извещении, путем вручения их Организатору аукциона.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Перечень документов, представляемых заявителями для участия в аукционе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Для участия в торгах заявитель представляет по адресу: р.п. Таловая, ул. Советская, 132 - Организатору аукциона, лично или через надлежаще уполномоченного представителя, в установленный в извещении о проведении торгов срок следующие документы</w:t>
      </w:r>
      <w:r>
        <w:rPr>
          <w:rFonts w:ascii="Times New Roman" w:hAnsi="Times New Roman"/>
          <w:lang w:val="ru-RU" w:eastAsia="ru-RU"/>
        </w:rPr>
        <w:t>: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1. Заявка на участие в аукционе по установленной в извещении о проведении аукциона форме с указанием банковских реквизитов счета для возврата задатка (2 экз.). </w:t>
      </w:r>
      <w:r>
        <w:rPr>
          <w:rFonts w:ascii="Times New Roman" w:hAnsi="Times New Roman"/>
          <w:b/>
          <w:lang w:val="ru-RU" w:eastAsia="ru-RU"/>
        </w:rPr>
        <w:t>ВНИМАНИЕ!!! Банковские реквизиты счета для возврата задатка, должны строго соответствовать реквизитам, указанным в платежном поручении на перечисление задатка.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2.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 Копии документов, удостоверяющих личность заявителя (для граждан).</w:t>
      </w:r>
    </w:p>
    <w:p w:rsidR="00276E38" w:rsidRDefault="00276E38" w:rsidP="00276E38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ВНИМАНИЕ!!! В случае если копия документа состоит из более чем 1 листа, она должна быть прошита.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3. Документы, подтверждающие внесение задатка.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 или нотариально заверенная копия такой доверенности.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lastRenderedPageBreak/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Порядок рассмотрения заявок на участие в аукционе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Заявитель не допускается к участию в аукционе по следующим основаниям: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непоступление задатка на дату рассмотрения заявок на участие в аукционе;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>
        <w:rPr>
          <w:rFonts w:ascii="Times New Roman" w:hAnsi="Times New Roman"/>
          <w:lang w:eastAsia="ru-RU"/>
        </w:rPr>
        <w:t> </w:t>
      </w:r>
      <w:hyperlink r:id="rId9" w:history="1">
        <w:r w:rsidR="00554227" w:rsidRPr="006B0DFE">
          <w:rPr>
            <w:rStyle w:val="a4"/>
            <w:lang w:val="ru-RU" w:eastAsia="ru-RU"/>
          </w:rPr>
          <w:t>ГИС</w:t>
        </w:r>
      </w:hyperlink>
      <w:r w:rsidR="00554227">
        <w:rPr>
          <w:rStyle w:val="a4"/>
          <w:color w:val="7030A0"/>
          <w:lang w:val="ru-RU" w:eastAsia="ru-RU"/>
        </w:rPr>
        <w:t xml:space="preserve"> ТОРГИ</w:t>
      </w:r>
      <w:r>
        <w:rPr>
          <w:rFonts w:ascii="Times New Roman" w:hAnsi="Times New Roman"/>
          <w:color w:val="7030A0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(далее - официальный сайт</w:t>
      </w:r>
      <w:r>
        <w:rPr>
          <w:rFonts w:ascii="Times New Roman" w:hAnsi="Times New Roman"/>
          <w:lang w:eastAsia="ru-RU"/>
        </w:rPr>
        <w:t> </w:t>
      </w:r>
      <w:r w:rsidR="00554227">
        <w:rPr>
          <w:lang w:val="ru-RU" w:eastAsia="ru-RU"/>
        </w:rPr>
        <w:t>ГИС ТОРГИ</w:t>
      </w:r>
      <w:r>
        <w:rPr>
          <w:rFonts w:ascii="Times New Roman" w:hAnsi="Times New Roman"/>
          <w:lang w:val="ru-RU" w:eastAsia="ru-RU"/>
        </w:rPr>
        <w:t>), не позднее чем на следующий день после дня подписания протокола.</w:t>
      </w:r>
    </w:p>
    <w:p w:rsidR="00276E38" w:rsidRDefault="00276E38" w:rsidP="00276E38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</w:p>
    <w:p w:rsidR="00276E38" w:rsidRDefault="00276E38" w:rsidP="00276E38">
      <w:pPr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Порядок рассмотрения заявок на участие в аукционе</w:t>
      </w:r>
      <w:r>
        <w:rPr>
          <w:rFonts w:ascii="Times New Roman" w:hAnsi="Times New Roman"/>
          <w:lang w:val="ru-RU" w:eastAsia="ru-RU"/>
        </w:rPr>
        <w:t>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Заявитель не допускается к участию в аукционе по следующим основаниям: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непоступление задатка на дату рассмотрения заявок на участие в аукционе;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>
        <w:rPr>
          <w:rFonts w:ascii="Times New Roman" w:hAnsi="Times New Roman"/>
          <w:lang w:eastAsia="ru-RU"/>
        </w:rPr>
        <w:t> </w:t>
      </w:r>
      <w:hyperlink r:id="rId10" w:history="1">
        <w:r w:rsidR="00554227" w:rsidRPr="006B0DFE">
          <w:rPr>
            <w:rStyle w:val="a4"/>
            <w:lang w:val="ru-RU" w:eastAsia="ru-RU"/>
          </w:rPr>
          <w:t>ГИС</w:t>
        </w:r>
      </w:hyperlink>
      <w:r w:rsidR="00554227">
        <w:rPr>
          <w:rStyle w:val="a4"/>
          <w:color w:val="7030A0"/>
          <w:lang w:val="ru-RU" w:eastAsia="ru-RU"/>
        </w:rPr>
        <w:t xml:space="preserve"> ТОРГИ</w:t>
      </w:r>
      <w:r>
        <w:rPr>
          <w:rFonts w:ascii="Times New Roman" w:hAnsi="Times New Roman"/>
          <w:color w:val="7030A0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(далее - официальный сайт</w:t>
      </w:r>
      <w:r>
        <w:rPr>
          <w:rFonts w:ascii="Times New Roman" w:hAnsi="Times New Roman"/>
          <w:lang w:eastAsia="ru-RU"/>
        </w:rPr>
        <w:t> </w:t>
      </w:r>
      <w:hyperlink r:id="rId11" w:history="1">
        <w:r w:rsidR="00554227">
          <w:rPr>
            <w:rStyle w:val="a4"/>
            <w:color w:val="7030A0"/>
            <w:lang w:val="ru-RU" w:eastAsia="ru-RU"/>
          </w:rPr>
          <w:t>ГИС</w:t>
        </w:r>
      </w:hyperlink>
      <w:r w:rsidR="00554227">
        <w:rPr>
          <w:rStyle w:val="a4"/>
          <w:color w:val="7030A0"/>
          <w:lang w:val="ru-RU" w:eastAsia="ru-RU"/>
        </w:rPr>
        <w:t xml:space="preserve"> ТОРГИ</w:t>
      </w:r>
      <w:r>
        <w:rPr>
          <w:rFonts w:ascii="Times New Roman" w:hAnsi="Times New Roman"/>
          <w:lang w:val="ru-RU" w:eastAsia="ru-RU"/>
        </w:rPr>
        <w:t>), не позднее чем на следующий день после дня подписания протокола.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276E38" w:rsidRDefault="00276E38" w:rsidP="00276E38">
      <w:pPr>
        <w:jc w:val="center"/>
        <w:rPr>
          <w:rFonts w:ascii="Times New Roman" w:hAnsi="Times New Roman"/>
          <w:lang w:val="ru-RU" w:eastAsia="ru-RU"/>
        </w:rPr>
      </w:pPr>
    </w:p>
    <w:p w:rsidR="00276E38" w:rsidRDefault="00276E38" w:rsidP="00276E38">
      <w:pPr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Порядок проведения аукциона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проводится в день, время и в месте, указанном в настоящем извещении. При проведении аукциона Организатор аукциона вправе осуществлять аудио- и видеозапись.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аукционе могут участвовать только заявители, признанные участниками аукциона.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ведет аукционист.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проводится в следующем порядке: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lastRenderedPageBreak/>
        <w:t>3) после объявления аукционистом начальной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Победителем аукциона признается участник аукциона, предложивший наибольшую цену предмета аукциона.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Результаты аукциона оформляются протоколом, который составляет Организатор аукциона.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Протокол о результатах аукциона размещается на сайте</w:t>
      </w:r>
      <w:r>
        <w:rPr>
          <w:rFonts w:ascii="Times New Roman" w:hAnsi="Times New Roman"/>
          <w:lang w:eastAsia="ru-RU"/>
        </w:rPr>
        <w:t> </w:t>
      </w:r>
      <w:hyperlink r:id="rId12" w:history="1">
        <w:r w:rsidR="00554227">
          <w:rPr>
            <w:rStyle w:val="a4"/>
            <w:color w:val="7030A0"/>
            <w:lang w:val="ru-RU" w:eastAsia="ru-RU"/>
          </w:rPr>
          <w:t>ГИС</w:t>
        </w:r>
      </w:hyperlink>
      <w:r w:rsidR="00554227">
        <w:rPr>
          <w:rStyle w:val="a4"/>
          <w:color w:val="7030A0"/>
          <w:lang w:val="ru-RU" w:eastAsia="ru-RU"/>
        </w:rPr>
        <w:t xml:space="preserve"> ТОГИ</w:t>
      </w:r>
      <w:r>
        <w:rPr>
          <w:rFonts w:ascii="Times New Roman" w:hAnsi="Times New Roman"/>
          <w:color w:val="7030A0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в течение одного рабочего дня со дня подписания данного протокола.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признается несостоявшимся в случае, если: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если на основании результатов рассмотрения заявок,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бы предусматривало более высокую цену предмета аукциона.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Заключение договора аренды земельного участка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/>
          <w:lang w:eastAsia="ru-RU"/>
        </w:rPr>
        <w:t> </w:t>
      </w:r>
      <w:hyperlink r:id="rId13" w:history="1">
        <w:r w:rsidR="00554227">
          <w:rPr>
            <w:rStyle w:val="a4"/>
            <w:color w:val="7030A0"/>
            <w:lang w:val="ru-RU" w:eastAsia="ru-RU"/>
          </w:rPr>
          <w:t>ГИС</w:t>
        </w:r>
      </w:hyperlink>
      <w:r w:rsidR="00554227">
        <w:rPr>
          <w:rStyle w:val="a4"/>
          <w:color w:val="7030A0"/>
          <w:lang w:val="ru-RU" w:eastAsia="ru-RU"/>
        </w:rPr>
        <w:t xml:space="preserve"> ТОРГИ</w:t>
      </w:r>
      <w:r>
        <w:rPr>
          <w:rFonts w:ascii="Times New Roman" w:hAnsi="Times New Roman"/>
          <w:lang w:val="ru-RU" w:eastAsia="ru-RU"/>
        </w:rPr>
        <w:t xml:space="preserve">. </w:t>
      </w:r>
      <w:r>
        <w:rPr>
          <w:rFonts w:ascii="Times New Roman" w:hAnsi="Times New Roman"/>
          <w:lang w:eastAsia="ru-RU"/>
        </w:rPr>
        <w:t> 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Договор заключается по начальной цене предмета аукциона: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с заявителем, признанным единственным участником аукциона,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с единственным принявшим участие в аукционе его участником.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Задаток, внесенный победителем аукциона, 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засчитывается в счет арендной платы за земельный участок.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Проект Договора аренды земельного участка представлен в Приложении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 № 4 к настоящему извещению.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554227" w:rsidRDefault="00554227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554227" w:rsidRDefault="00554227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  <w:bookmarkStart w:id="0" w:name="_GoBack"/>
      <w:bookmarkEnd w:id="0"/>
      <w:r>
        <w:rPr>
          <w:rFonts w:ascii="Times New Roman" w:hAnsi="Times New Roman"/>
          <w:b/>
          <w:lang w:val="ru-RU" w:eastAsia="ru-RU"/>
        </w:rPr>
        <w:lastRenderedPageBreak/>
        <w:t>Приложение № 1 к извещению о проведении аукциона</w:t>
      </w: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8"/>
        <w:gridCol w:w="5418"/>
      </w:tblGrid>
      <w:tr w:rsidR="00276E38" w:rsidTr="00276E38">
        <w:tc>
          <w:tcPr>
            <w:tcW w:w="5418" w:type="dxa"/>
          </w:tcPr>
          <w:p w:rsidR="00276E38" w:rsidRDefault="00276E38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№ ______________ </w:t>
            </w:r>
          </w:p>
          <w:p w:rsidR="00276E38" w:rsidRDefault="00276E38">
            <w:pPr>
              <w:rPr>
                <w:rFonts w:ascii="Times New Roman" w:hAnsi="Times New Roman"/>
                <w:lang w:val="ru-RU" w:eastAsia="ru-RU"/>
              </w:rPr>
            </w:pPr>
          </w:p>
          <w:p w:rsidR="00276E38" w:rsidRDefault="00276E38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«_____»___________2022 г.</w:t>
            </w:r>
          </w:p>
          <w:p w:rsidR="00276E38" w:rsidRDefault="00276E38">
            <w:pPr>
              <w:rPr>
                <w:rFonts w:ascii="Times New Roman" w:hAnsi="Times New Roman"/>
                <w:lang w:val="ru-RU" w:eastAsia="ru-RU"/>
              </w:rPr>
            </w:pPr>
          </w:p>
          <w:p w:rsidR="00276E38" w:rsidRDefault="00276E38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val="ru-RU" w:eastAsia="ru-RU"/>
              </w:rPr>
              <w:t>______час. ____мин.</w:t>
            </w:r>
          </w:p>
          <w:p w:rsidR="00276E38" w:rsidRDefault="00276E38">
            <w:pPr>
              <w:ind w:firstLine="0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418" w:type="dxa"/>
          </w:tcPr>
          <w:p w:rsidR="00276E38" w:rsidRDefault="00276E38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Главе Таловского </w:t>
            </w:r>
          </w:p>
          <w:p w:rsidR="00276E38" w:rsidRDefault="00276E38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муниципального района</w:t>
            </w:r>
          </w:p>
          <w:p w:rsidR="00276E38" w:rsidRDefault="00276E38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Воронежской области</w:t>
            </w:r>
          </w:p>
          <w:p w:rsidR="00276E38" w:rsidRDefault="00276E38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Бурдину В.В.</w:t>
            </w:r>
          </w:p>
          <w:p w:rsidR="00276E38" w:rsidRDefault="00276E38">
            <w:pPr>
              <w:ind w:firstLine="0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276E38" w:rsidRDefault="00276E38" w:rsidP="00276E38">
      <w:pPr>
        <w:rPr>
          <w:rFonts w:ascii="Times New Roman" w:hAnsi="Times New Roman"/>
          <w:lang w:val="ru-RU" w:eastAsia="ru-RU"/>
        </w:rPr>
      </w:pPr>
    </w:p>
    <w:p w:rsidR="00276E38" w:rsidRDefault="00276E38" w:rsidP="00276E38">
      <w:pPr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Заявка на участие в аукционе</w:t>
      </w:r>
    </w:p>
    <w:p w:rsidR="00276E38" w:rsidRDefault="00276E38" w:rsidP="00276E38">
      <w:pPr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на право заключения договора аренды земельного участка</w:t>
      </w:r>
    </w:p>
    <w:p w:rsidR="00276E38" w:rsidRDefault="00276E38" w:rsidP="00276E38">
      <w:pPr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</w:t>
      </w:r>
    </w:p>
    <w:p w:rsidR="00276E38" w:rsidRDefault="00276E38" w:rsidP="00276E38">
      <w:pPr>
        <w:rPr>
          <w:rFonts w:ascii="Times New Roman" w:hAnsi="Times New Roman"/>
          <w:sz w:val="18"/>
          <w:szCs w:val="18"/>
          <w:lang w:val="ru-RU" w:eastAsia="ru-RU"/>
        </w:rPr>
      </w:pPr>
      <w:r>
        <w:rPr>
          <w:rFonts w:ascii="Times New Roman" w:hAnsi="Times New Roman"/>
          <w:sz w:val="18"/>
          <w:szCs w:val="18"/>
          <w:lang w:val="ru-RU" w:eastAsia="ru-RU"/>
        </w:rPr>
        <w:t xml:space="preserve">                                                                        номер извещения торгов (сайт</w:t>
      </w:r>
      <w:r>
        <w:rPr>
          <w:rFonts w:ascii="Times New Roman" w:hAnsi="Times New Roman"/>
          <w:sz w:val="18"/>
          <w:szCs w:val="18"/>
          <w:lang w:eastAsia="ru-RU"/>
        </w:rPr>
        <w:t> </w:t>
      </w:r>
      <w:hyperlink r:id="rId14" w:history="1">
        <w:r>
          <w:rPr>
            <w:rStyle w:val="a4"/>
            <w:color w:val="20C5FB"/>
            <w:sz w:val="18"/>
            <w:szCs w:val="18"/>
            <w:lang w:eastAsia="ru-RU"/>
          </w:rPr>
          <w:t>www</w:t>
        </w:r>
        <w:r>
          <w:rPr>
            <w:rStyle w:val="a4"/>
            <w:color w:val="20C5FB"/>
            <w:sz w:val="18"/>
            <w:szCs w:val="18"/>
            <w:lang w:val="ru-RU" w:eastAsia="ru-RU"/>
          </w:rPr>
          <w:t>.</w:t>
        </w:r>
        <w:r>
          <w:rPr>
            <w:rStyle w:val="a4"/>
            <w:color w:val="20C5FB"/>
            <w:sz w:val="18"/>
            <w:szCs w:val="18"/>
            <w:lang w:eastAsia="ru-RU"/>
          </w:rPr>
          <w:t>torgi</w:t>
        </w:r>
        <w:r>
          <w:rPr>
            <w:rStyle w:val="a4"/>
            <w:color w:val="20C5FB"/>
            <w:sz w:val="18"/>
            <w:szCs w:val="18"/>
            <w:lang w:val="ru-RU" w:eastAsia="ru-RU"/>
          </w:rPr>
          <w:t>.</w:t>
        </w:r>
        <w:r>
          <w:rPr>
            <w:rStyle w:val="a4"/>
            <w:color w:val="20C5FB"/>
            <w:sz w:val="18"/>
            <w:szCs w:val="18"/>
            <w:lang w:eastAsia="ru-RU"/>
          </w:rPr>
          <w:t>gov</w:t>
        </w:r>
        <w:r>
          <w:rPr>
            <w:rStyle w:val="a4"/>
            <w:color w:val="20C5FB"/>
            <w:sz w:val="18"/>
            <w:szCs w:val="18"/>
            <w:lang w:val="ru-RU" w:eastAsia="ru-RU"/>
          </w:rPr>
          <w:t>.</w:t>
        </w:r>
        <w:r>
          <w:rPr>
            <w:rStyle w:val="a4"/>
            <w:color w:val="20C5FB"/>
            <w:sz w:val="18"/>
            <w:szCs w:val="18"/>
            <w:lang w:eastAsia="ru-RU"/>
          </w:rPr>
          <w:t>ru</w:t>
        </w:r>
      </w:hyperlink>
      <w:r>
        <w:rPr>
          <w:rFonts w:ascii="Times New Roman" w:hAnsi="Times New Roman"/>
          <w:color w:val="20C5FB"/>
          <w:sz w:val="18"/>
          <w:szCs w:val="18"/>
          <w:u w:val="single"/>
          <w:lang w:val="ru-RU" w:eastAsia="ru-RU"/>
        </w:rPr>
        <w:t>)</w:t>
      </w:r>
    </w:p>
    <w:p w:rsidR="00276E38" w:rsidRDefault="00276E38" w:rsidP="00276E38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Лот № ____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ДЛЯ ФИЗИЧЕСКОГО ЛИЦА, ИПГКФХ: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От__________________________________________________________________________________________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Паспорт: серия_________№_______________ выдан ____________________________________________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_________________________________________________________________________________________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место регистрации:____________________________________________________________________________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ИНН ________________________________________________________________________________________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ОГРНИП ________________________________________________________________________________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почтовый адрес:_______________________________________________________________________________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_____________________________________________________________________________________________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телефон: _____________________________________________________________________________________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ДЛЯ ЮРИДИЧЕСКОГО ЛИЦА:</w:t>
      </w:r>
    </w:p>
    <w:p w:rsidR="00276E38" w:rsidRDefault="00276E38" w:rsidP="00276E38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ОГРН________________________________________________________________________, ИНН_________________________________________________________________________</w:t>
      </w:r>
    </w:p>
    <w:p w:rsidR="00276E38" w:rsidRDefault="00276E38" w:rsidP="00276E38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________________________________________________________________________________________________</w:t>
      </w:r>
    </w:p>
    <w:p w:rsidR="00276E38" w:rsidRDefault="00276E38" w:rsidP="00276E38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место нахождения: ____________________________________________________________________________</w:t>
      </w:r>
    </w:p>
    <w:p w:rsidR="00276E38" w:rsidRDefault="00276E38" w:rsidP="00276E38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почтовый  адрес:______________________________________________________________________________ телефон:______________________________________________________________________</w:t>
      </w:r>
    </w:p>
    <w:p w:rsidR="00276E38" w:rsidRDefault="00276E38" w:rsidP="00276E38">
      <w:pPr>
        <w:ind w:firstLine="0"/>
        <w:jc w:val="both"/>
        <w:rPr>
          <w:rFonts w:ascii="Times New Roman" w:hAnsi="Times New Roman"/>
          <w:lang w:val="ru-RU" w:eastAsia="ru-RU"/>
        </w:rPr>
      </w:pPr>
    </w:p>
    <w:p w:rsidR="00276E38" w:rsidRDefault="00276E38" w:rsidP="00276E38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лице___________________________________________, действующего на основании ____________________</w:t>
      </w:r>
    </w:p>
    <w:p w:rsidR="00276E38" w:rsidRDefault="00276E38" w:rsidP="00276E38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_____________________________________________________________________________________________</w:t>
      </w:r>
    </w:p>
    <w:p w:rsidR="00276E38" w:rsidRDefault="00276E38" w:rsidP="00276E38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обеспечения соблюдения положений Земельного кодекса Российской Федерации.</w:t>
      </w:r>
    </w:p>
    <w:p w:rsidR="00276E38" w:rsidRDefault="00276E38" w:rsidP="00276E38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Ознакомившись с материалами извещения о проведении аукциона на право заключения договора аренды земельного участка на сайтах</w:t>
      </w:r>
      <w:r>
        <w:rPr>
          <w:rFonts w:ascii="Times New Roman" w:hAnsi="Times New Roman"/>
          <w:lang w:eastAsia="ru-RU"/>
        </w:rPr>
        <w:t> </w:t>
      </w:r>
      <w:hyperlink r:id="rId15" w:history="1">
        <w:r>
          <w:rPr>
            <w:rStyle w:val="a4"/>
            <w:color w:val="20C5FB"/>
            <w:lang w:eastAsia="ru-RU"/>
          </w:rPr>
          <w:t>www</w:t>
        </w:r>
        <w:r>
          <w:rPr>
            <w:rStyle w:val="a4"/>
            <w:color w:val="20C5FB"/>
            <w:lang w:val="ru-RU" w:eastAsia="ru-RU"/>
          </w:rPr>
          <w:t>.</w:t>
        </w:r>
        <w:r>
          <w:rPr>
            <w:rStyle w:val="a4"/>
            <w:color w:val="20C5FB"/>
            <w:lang w:eastAsia="ru-RU"/>
          </w:rPr>
          <w:t>torgi</w:t>
        </w:r>
        <w:r>
          <w:rPr>
            <w:rStyle w:val="a4"/>
            <w:color w:val="20C5FB"/>
            <w:lang w:val="ru-RU" w:eastAsia="ru-RU"/>
          </w:rPr>
          <w:t>.</w:t>
        </w:r>
        <w:r>
          <w:rPr>
            <w:rStyle w:val="a4"/>
            <w:color w:val="20C5FB"/>
            <w:lang w:eastAsia="ru-RU"/>
          </w:rPr>
          <w:t>gov</w:t>
        </w:r>
        <w:r>
          <w:rPr>
            <w:rStyle w:val="a4"/>
            <w:color w:val="20C5FB"/>
            <w:lang w:val="ru-RU" w:eastAsia="ru-RU"/>
          </w:rPr>
          <w:t>.</w:t>
        </w:r>
        <w:r>
          <w:rPr>
            <w:rStyle w:val="a4"/>
            <w:color w:val="20C5FB"/>
            <w:lang w:eastAsia="ru-RU"/>
          </w:rPr>
          <w:t>ru</w:t>
        </w:r>
      </w:hyperlink>
      <w:r>
        <w:rPr>
          <w:rFonts w:ascii="Times New Roman" w:hAnsi="Times New Roman"/>
          <w:lang w:val="ru-RU" w:eastAsia="ru-RU"/>
        </w:rPr>
        <w:t>,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документацией по предмету аукциона, земельным участком на местности и условиями его использования, желаю заключить договор аренды земельного участка, кадастровый номер:_____________________________ расположенного по адресу: ________________________________________________________________________________________________________________________________________________________________________________________________</w:t>
      </w:r>
    </w:p>
    <w:p w:rsidR="00276E38" w:rsidRDefault="00276E38" w:rsidP="00276E38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 проектом договора аренды земельного участка ознакомлен, с условиями согласен.</w:t>
      </w:r>
    </w:p>
    <w:p w:rsidR="00276E38" w:rsidRDefault="00276E38" w:rsidP="00276E38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Платежные реквизиты, на которые следует перечислить подлежащую возврату сумму задатка_________________________________________________________________________________________</w:t>
      </w:r>
    </w:p>
    <w:p w:rsidR="00276E38" w:rsidRDefault="00276E38" w:rsidP="00276E38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_____________________________________________________________________________________________</w:t>
      </w:r>
    </w:p>
    <w:p w:rsidR="00276E38" w:rsidRDefault="00276E38" w:rsidP="00276E38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К заявке прилагаются:</w:t>
      </w:r>
    </w:p>
    <w:p w:rsidR="00276E38" w:rsidRDefault="00276E38" w:rsidP="00276E38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1.___________________________________________________________________________________________</w:t>
      </w:r>
    </w:p>
    <w:p w:rsidR="00276E38" w:rsidRDefault="00276E38" w:rsidP="00276E38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2.___________________________________________________________________________________________</w:t>
      </w:r>
    </w:p>
    <w:p w:rsidR="00276E38" w:rsidRDefault="00276E38" w:rsidP="00276E38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3. ___________________________________________________________________________________________</w:t>
      </w:r>
    </w:p>
    <w:p w:rsidR="00276E38" w:rsidRDefault="00276E38" w:rsidP="00276E38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4. ___________________________________________________________________________________________</w:t>
      </w:r>
    </w:p>
    <w:p w:rsidR="00276E38" w:rsidRDefault="00276E38" w:rsidP="00276E38">
      <w:pPr>
        <w:ind w:firstLine="0"/>
        <w:jc w:val="both"/>
        <w:rPr>
          <w:rFonts w:ascii="Times New Roman" w:hAnsi="Times New Roman"/>
          <w:lang w:val="ru-RU" w:eastAsia="ru-RU"/>
        </w:rPr>
      </w:pPr>
    </w:p>
    <w:p w:rsidR="00276E38" w:rsidRDefault="00276E38" w:rsidP="00276E38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 Заявитель:</w:t>
      </w:r>
      <w:r>
        <w:rPr>
          <w:rFonts w:ascii="Times New Roman" w:hAnsi="Times New Roman"/>
          <w:lang w:eastAsia="ru-RU"/>
        </w:rPr>
        <w:t>            </w:t>
      </w: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eastAsia="ru-RU"/>
        </w:rPr>
        <w:t>                                                                        </w:t>
      </w:r>
      <w:r>
        <w:rPr>
          <w:rFonts w:ascii="Times New Roman" w:hAnsi="Times New Roman"/>
          <w:lang w:val="ru-RU" w:eastAsia="ru-RU"/>
        </w:rPr>
        <w:t>Принято:</w:t>
      </w:r>
      <w:r>
        <w:rPr>
          <w:rFonts w:ascii="Times New Roman" w:hAnsi="Times New Roman"/>
          <w:lang w:eastAsia="ru-RU"/>
        </w:rPr>
        <w:t>  </w:t>
      </w:r>
    </w:p>
    <w:p w:rsidR="00276E38" w:rsidRDefault="00276E38" w:rsidP="00276E38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</w:t>
      </w:r>
      <w:r>
        <w:rPr>
          <w:rFonts w:ascii="Times New Roman" w:hAnsi="Times New Roman"/>
          <w:lang w:eastAsia="ru-RU"/>
        </w:rPr>
        <w:t>                            </w:t>
      </w:r>
      <w:r>
        <w:rPr>
          <w:rFonts w:ascii="Times New Roman" w:hAnsi="Times New Roman"/>
          <w:lang w:val="ru-RU" w:eastAsia="ru-RU"/>
        </w:rPr>
        <w:t xml:space="preserve">                               ___________________________________</w:t>
      </w:r>
    </w:p>
    <w:p w:rsidR="00276E38" w:rsidRDefault="00276E38" w:rsidP="00276E38">
      <w:pPr>
        <w:ind w:firstLine="0"/>
        <w:jc w:val="both"/>
        <w:rPr>
          <w:rFonts w:ascii="Times New Roman" w:hAnsi="Times New Roman"/>
          <w:sz w:val="16"/>
          <w:szCs w:val="16"/>
          <w:lang w:val="ru-RU" w:eastAsia="ru-RU"/>
        </w:rPr>
      </w:pPr>
      <w:r>
        <w:rPr>
          <w:rFonts w:ascii="Times New Roman" w:hAnsi="Times New Roman"/>
          <w:lang w:eastAsia="ru-RU"/>
        </w:rPr>
        <w:t>          </w:t>
      </w: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sz w:val="16"/>
          <w:szCs w:val="16"/>
          <w:lang w:val="ru-RU" w:eastAsia="ru-RU"/>
        </w:rPr>
        <w:t>подпись/ФИО</w:t>
      </w:r>
      <w:r>
        <w:rPr>
          <w:rFonts w:ascii="Times New Roman" w:hAnsi="Times New Roman"/>
          <w:sz w:val="16"/>
          <w:szCs w:val="16"/>
          <w:lang w:eastAsia="ru-RU"/>
        </w:rPr>
        <w:t>                                               </w:t>
      </w:r>
      <w:r>
        <w:rPr>
          <w:rFonts w:ascii="Times New Roman" w:hAnsi="Times New Roman"/>
          <w:sz w:val="16"/>
          <w:szCs w:val="16"/>
          <w:lang w:val="ru-RU" w:eastAsia="ru-RU"/>
        </w:rPr>
        <w:t xml:space="preserve">                                                                  должность, подпись, ФИО</w:t>
      </w:r>
    </w:p>
    <w:p w:rsidR="00276E38" w:rsidRDefault="00276E38" w:rsidP="00276E38">
      <w:pPr>
        <w:ind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«____»______________20 _ г.</w:t>
      </w:r>
      <w:r>
        <w:rPr>
          <w:rFonts w:ascii="Times New Roman" w:hAnsi="Times New Roman"/>
          <w:lang w:eastAsia="ru-RU"/>
        </w:rPr>
        <w:t>                       </w:t>
      </w: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eastAsia="ru-RU"/>
        </w:rPr>
        <w:t>        </w:t>
      </w:r>
      <w:r>
        <w:rPr>
          <w:rFonts w:ascii="Times New Roman" w:hAnsi="Times New Roman"/>
          <w:lang w:val="ru-RU" w:eastAsia="ru-RU"/>
        </w:rPr>
        <w:t xml:space="preserve">                          «____»______________20 _ г.</w:t>
      </w:r>
      <w:r>
        <w:rPr>
          <w:rFonts w:ascii="Times New Roman" w:hAnsi="Times New Roman"/>
          <w:lang w:eastAsia="ru-RU"/>
        </w:rPr>
        <w:t>             </w:t>
      </w:r>
    </w:p>
    <w:p w:rsidR="00276E38" w:rsidRDefault="00276E38" w:rsidP="00276E38">
      <w:pPr>
        <w:ind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 </w:t>
      </w:r>
      <w:r>
        <w:rPr>
          <w:rFonts w:ascii="Times New Roman" w:hAnsi="Times New Roman"/>
          <w:lang w:val="ru-RU" w:eastAsia="ru-RU"/>
        </w:rPr>
        <w:t xml:space="preserve"> м.п.</w:t>
      </w:r>
      <w:r>
        <w:rPr>
          <w:rFonts w:ascii="Times New Roman" w:hAnsi="Times New Roman"/>
          <w:lang w:eastAsia="ru-RU"/>
        </w:rPr>
        <w:t>                                                      </w:t>
      </w:r>
      <w:r>
        <w:rPr>
          <w:rFonts w:ascii="Times New Roman" w:hAnsi="Times New Roman"/>
          <w:lang w:val="ru-RU" w:eastAsia="ru-RU"/>
        </w:rPr>
        <w:t xml:space="preserve">                     </w:t>
      </w:r>
      <w:r>
        <w:rPr>
          <w:rFonts w:ascii="Times New Roman" w:hAnsi="Times New Roman"/>
          <w:lang w:eastAsia="ru-RU"/>
        </w:rPr>
        <w:t>                          </w:t>
      </w:r>
      <w:r>
        <w:rPr>
          <w:rFonts w:ascii="Times New Roman" w:hAnsi="Times New Roman"/>
          <w:lang w:val="ru-RU" w:eastAsia="ru-RU"/>
        </w:rPr>
        <w:t xml:space="preserve"> м.п.</w:t>
      </w: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lastRenderedPageBreak/>
        <w:t>Приложение № 2 к извещению о проведении аукциона</w:t>
      </w:r>
    </w:p>
    <w:p w:rsidR="00276E38" w:rsidRDefault="00276E38" w:rsidP="00276E38">
      <w:pPr>
        <w:ind w:left="5103"/>
        <w:rPr>
          <w:rFonts w:ascii="Times New Roman" w:hAnsi="Times New Roman"/>
          <w:b/>
          <w:lang w:val="ru-RU"/>
        </w:rPr>
      </w:pPr>
    </w:p>
    <w:p w:rsidR="00276E38" w:rsidRDefault="00276E38" w:rsidP="00276E38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ОПИСЬ</w:t>
      </w:r>
      <w:r>
        <w:rPr>
          <w:rFonts w:ascii="Times New Roman" w:hAnsi="Times New Roman"/>
          <w:b/>
          <w:vertAlign w:val="superscript"/>
        </w:rPr>
        <w:footnoteReference w:id="1"/>
      </w:r>
    </w:p>
    <w:p w:rsidR="00276E38" w:rsidRDefault="00276E38" w:rsidP="00276E38">
      <w:pPr>
        <w:ind w:right="-1" w:firstLine="708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документов на участие в аукционе по продаже прав на заключение договоров аренды земельного участка</w:t>
      </w:r>
      <w:r>
        <w:rPr>
          <w:rFonts w:ascii="Times New Roman" w:hAnsi="Times New Roman"/>
          <w:b/>
          <w:lang w:val="ru-RU"/>
        </w:rPr>
        <w:br/>
      </w:r>
      <w:r>
        <w:rPr>
          <w:rFonts w:ascii="Times New Roman" w:hAnsi="Times New Roman"/>
          <w:b/>
          <w:lang w:val="ru-RU"/>
        </w:rPr>
        <w:br/>
      </w:r>
      <w:r>
        <w:rPr>
          <w:rFonts w:ascii="Times New Roman" w:hAnsi="Times New Roman"/>
          <w:lang w:val="ru-RU"/>
        </w:rPr>
        <w:t>____________________________________________________________________________________</w:t>
      </w:r>
    </w:p>
    <w:p w:rsidR="00276E38" w:rsidRDefault="00276E38" w:rsidP="00276E3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____________________________________________________________________________________,</w:t>
      </w:r>
    </w:p>
    <w:p w:rsidR="00276E38" w:rsidRDefault="00276E38" w:rsidP="00276E3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(наименование и адрес местонахождения земельного участка)</w:t>
      </w:r>
    </w:p>
    <w:p w:rsidR="00276E38" w:rsidRDefault="00276E38" w:rsidP="00276E3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представленных</w:t>
      </w:r>
      <w:r>
        <w:rPr>
          <w:rFonts w:ascii="Times New Roman" w:hAnsi="Times New Roman"/>
          <w:lang w:val="ru-RU"/>
        </w:rPr>
        <w:t>___________________________________________________________________</w:t>
      </w:r>
    </w:p>
    <w:p w:rsidR="00276E38" w:rsidRDefault="00276E38" w:rsidP="00276E3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</w:t>
      </w:r>
    </w:p>
    <w:p w:rsidR="00276E38" w:rsidRDefault="00276E38" w:rsidP="00276E3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276E38" w:rsidRDefault="00276E38" w:rsidP="00276E38">
      <w:pPr>
        <w:jc w:val="center"/>
        <w:rPr>
          <w:rFonts w:ascii="Times New Roman" w:hAnsi="Times New Roman"/>
          <w:lang w:val="ru-RU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720"/>
        <w:gridCol w:w="1200"/>
        <w:gridCol w:w="1920"/>
      </w:tblGrid>
      <w:tr w:rsidR="00276E38" w:rsidTr="00276E3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38" w:rsidRDefault="00276E3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38" w:rsidRDefault="00276E3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38" w:rsidRDefault="00276E3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листов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38" w:rsidRDefault="00276E3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276E38" w:rsidTr="00276E3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76E38" w:rsidTr="00276E3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76E38" w:rsidTr="00276E3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76E38" w:rsidTr="00276E3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76E38" w:rsidTr="00276E38">
        <w:trPr>
          <w:trHeight w:val="2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76E38" w:rsidTr="00276E3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76E38" w:rsidTr="00276E3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76E38" w:rsidTr="00276E3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76E38" w:rsidTr="00276E3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76E38" w:rsidTr="00276E3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76E38" w:rsidRDefault="00276E38" w:rsidP="00276E38">
      <w:pPr>
        <w:ind w:firstLine="709"/>
        <w:jc w:val="both"/>
        <w:rPr>
          <w:rFonts w:ascii="Times New Roman" w:hAnsi="Times New Roman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276E38" w:rsidTr="00276E38">
        <w:tc>
          <w:tcPr>
            <w:tcW w:w="4068" w:type="dxa"/>
            <w:hideMark/>
          </w:tcPr>
          <w:p w:rsidR="00276E38" w:rsidRDefault="00276E3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по описи сдал:</w:t>
            </w:r>
          </w:p>
        </w:tc>
        <w:tc>
          <w:tcPr>
            <w:tcW w:w="1320" w:type="dxa"/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00" w:type="dxa"/>
            <w:hideMark/>
          </w:tcPr>
          <w:p w:rsidR="00276E38" w:rsidRDefault="00276E3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по описи принял:</w:t>
            </w:r>
          </w:p>
        </w:tc>
      </w:tr>
      <w:tr w:rsidR="00276E38" w:rsidTr="00276E38">
        <w:tc>
          <w:tcPr>
            <w:tcW w:w="4068" w:type="dxa"/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 (________________)</w:t>
            </w:r>
          </w:p>
        </w:tc>
        <w:tc>
          <w:tcPr>
            <w:tcW w:w="1320" w:type="dxa"/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00" w:type="dxa"/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 (______________)</w:t>
            </w:r>
          </w:p>
        </w:tc>
      </w:tr>
      <w:tr w:rsidR="00276E38" w:rsidTr="00276E38">
        <w:tc>
          <w:tcPr>
            <w:tcW w:w="4068" w:type="dxa"/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 ___________ 20___г.</w:t>
            </w:r>
          </w:p>
        </w:tc>
        <w:tc>
          <w:tcPr>
            <w:tcW w:w="1320" w:type="dxa"/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00" w:type="dxa"/>
          </w:tcPr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76E38" w:rsidRDefault="00276E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 _____________ 20___г.</w:t>
            </w:r>
          </w:p>
        </w:tc>
      </w:tr>
    </w:tbl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</w:p>
    <w:p w:rsidR="00276E38" w:rsidRDefault="00276E38" w:rsidP="00276E38">
      <w:pPr>
        <w:jc w:val="right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lastRenderedPageBreak/>
        <w:t>Приложение № 3 к извещению о проведении аукциона</w:t>
      </w:r>
    </w:p>
    <w:p w:rsidR="00276E38" w:rsidRDefault="00276E38" w:rsidP="00276E38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276E38" w:rsidRDefault="00276E38" w:rsidP="00276E38">
      <w:pPr>
        <w:jc w:val="center"/>
        <w:rPr>
          <w:rFonts w:ascii="Times New Roman" w:hAnsi="Times New Roman"/>
          <w:b/>
          <w:lang w:val="ru-RU" w:eastAsia="x-none"/>
        </w:rPr>
      </w:pPr>
      <w:r>
        <w:rPr>
          <w:rFonts w:ascii="Times New Roman" w:hAnsi="Times New Roman"/>
          <w:b/>
          <w:lang w:val="ru-RU" w:eastAsia="x-none"/>
        </w:rPr>
        <w:t>Договор № ______</w:t>
      </w:r>
    </w:p>
    <w:p w:rsidR="00276E38" w:rsidRDefault="00276E38" w:rsidP="00276E38">
      <w:pPr>
        <w:jc w:val="center"/>
        <w:rPr>
          <w:rFonts w:ascii="Times New Roman" w:hAnsi="Times New Roman"/>
          <w:b/>
          <w:lang w:val="ru-RU" w:eastAsia="x-none"/>
        </w:rPr>
      </w:pPr>
      <w:r>
        <w:rPr>
          <w:rFonts w:ascii="Times New Roman" w:hAnsi="Times New Roman"/>
          <w:b/>
          <w:lang w:val="ru-RU" w:eastAsia="x-none"/>
        </w:rPr>
        <w:t xml:space="preserve">аренды </w:t>
      </w:r>
      <w:r>
        <w:rPr>
          <w:rFonts w:ascii="Times New Roman" w:hAnsi="Times New Roman"/>
          <w:b/>
          <w:lang w:val="x-none" w:eastAsia="x-none"/>
        </w:rPr>
        <w:t>земельн</w:t>
      </w:r>
      <w:r>
        <w:rPr>
          <w:rFonts w:ascii="Times New Roman" w:hAnsi="Times New Roman"/>
          <w:b/>
          <w:lang w:val="ru-RU" w:eastAsia="x-none"/>
        </w:rPr>
        <w:t>ого</w:t>
      </w:r>
      <w:r>
        <w:rPr>
          <w:rFonts w:ascii="Times New Roman" w:hAnsi="Times New Roman"/>
          <w:b/>
          <w:lang w:val="x-none" w:eastAsia="x-none"/>
        </w:rPr>
        <w:t xml:space="preserve"> участк</w:t>
      </w:r>
      <w:r>
        <w:rPr>
          <w:rFonts w:ascii="Times New Roman" w:hAnsi="Times New Roman"/>
          <w:b/>
          <w:lang w:val="ru-RU" w:eastAsia="x-none"/>
        </w:rPr>
        <w:t>а</w:t>
      </w:r>
    </w:p>
    <w:p w:rsidR="00276E38" w:rsidRDefault="00276E38" w:rsidP="00276E38">
      <w:pPr>
        <w:jc w:val="center"/>
        <w:rPr>
          <w:rFonts w:ascii="Times New Roman" w:hAnsi="Times New Roman"/>
          <w:lang w:val="ru-RU" w:eastAsia="x-none"/>
        </w:rPr>
      </w:pPr>
      <w:r>
        <w:rPr>
          <w:rFonts w:ascii="Times New Roman" w:hAnsi="Times New Roman"/>
          <w:lang w:val="ru-RU" w:eastAsia="x-none"/>
        </w:rPr>
        <w:t>(для сельскохозяйственного использования (производства) по результатам аукциона)</w:t>
      </w:r>
    </w:p>
    <w:p w:rsidR="00276E38" w:rsidRDefault="00276E38" w:rsidP="00276E38">
      <w:pPr>
        <w:jc w:val="center"/>
        <w:rPr>
          <w:rFonts w:ascii="Times New Roman" w:hAnsi="Times New Roman"/>
          <w:lang w:val="ru-RU"/>
        </w:rPr>
      </w:pPr>
    </w:p>
    <w:p w:rsidR="00276E38" w:rsidRDefault="00276E38" w:rsidP="00276E3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р.п. Таловая, Воронежская область, Российская Федерация</w:t>
      </w:r>
    </w:p>
    <w:p w:rsidR="00276E38" w:rsidRDefault="00276E38" w:rsidP="00276E3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№ _______________</w:t>
      </w:r>
      <w:r>
        <w:rPr>
          <w:rFonts w:ascii="Times New Roman" w:hAnsi="Times New Roman"/>
        </w:rPr>
        <w:t>                </w:t>
      </w:r>
      <w:r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</w:t>
      </w:r>
      <w:r>
        <w:rPr>
          <w:rFonts w:ascii="Times New Roman" w:hAnsi="Times New Roman"/>
        </w:rPr>
        <w:t>                     </w:t>
      </w:r>
      <w:r>
        <w:rPr>
          <w:rFonts w:ascii="Times New Roman" w:hAnsi="Times New Roman"/>
          <w:lang w:val="ru-RU"/>
        </w:rPr>
        <w:t xml:space="preserve"> «____» ____________  202__ г.</w:t>
      </w:r>
    </w:p>
    <w:p w:rsidR="00276E38" w:rsidRDefault="00276E38" w:rsidP="00276E3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 </w:t>
      </w:r>
    </w:p>
    <w:p w:rsidR="00276E38" w:rsidRDefault="00276E38" w:rsidP="00276E3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Администрация Таловского муниципального района, именуемая в дальнейшем «Арендодатель», ИНН 3629001276, КПП 362901001, ОГРН 1023601356558, в лице _______________________ Таловского муниципального района ______________________________, действующего на основании Устава, с одной стороны, и ______________________________________________________________________________________</w:t>
      </w:r>
      <w:r>
        <w:rPr>
          <w:rFonts w:ascii="Times New Roman" w:hAnsi="Times New Roman"/>
          <w:color w:val="333333"/>
          <w:lang w:val="ru-RU"/>
        </w:rPr>
        <w:t xml:space="preserve"> _____________________________________________________________________________________________</w:t>
      </w:r>
      <w:r>
        <w:rPr>
          <w:rFonts w:ascii="Times New Roman" w:hAnsi="Times New Roman"/>
          <w:lang w:val="ru-RU"/>
        </w:rPr>
        <w:t xml:space="preserve">, именуемый в дальнейшем «Арендатор», с другой стороны, при совместном упоминании по тексту  именуемые в дальнейшем </w:t>
      </w:r>
      <w:r>
        <w:rPr>
          <w:rFonts w:ascii="Times New Roman" w:hAnsi="Times New Roman"/>
          <w:b/>
          <w:lang w:val="ru-RU"/>
        </w:rPr>
        <w:t>«Стороны»</w:t>
      </w:r>
      <w:r>
        <w:rPr>
          <w:rFonts w:ascii="Times New Roman" w:hAnsi="Times New Roman"/>
          <w:lang w:val="ru-RU"/>
        </w:rPr>
        <w:t>, на основании протокола ____________ на право заключения договоров аренды  земельного участка  для осуществления крестьянским (фермерским) хозяйством его деятельности от______________, (извещение___________________), заключили настоящий договор (далее – Договор) о нижеследующем:</w:t>
      </w:r>
    </w:p>
    <w:p w:rsidR="00276E38" w:rsidRDefault="00276E38" w:rsidP="00276E38">
      <w:pPr>
        <w:rPr>
          <w:rFonts w:ascii="Times New Roman" w:hAnsi="Times New Roman"/>
          <w:lang w:val="ru-RU"/>
        </w:rPr>
      </w:pPr>
    </w:p>
    <w:p w:rsidR="00276E38" w:rsidRPr="00276E38" w:rsidRDefault="00276E38" w:rsidP="00276E38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lang w:val="ru-RU"/>
        </w:rPr>
      </w:pPr>
      <w:r w:rsidRPr="00276E38">
        <w:rPr>
          <w:rFonts w:ascii="Times New Roman" w:hAnsi="Times New Roman"/>
          <w:b/>
          <w:lang w:val="ru-RU"/>
        </w:rPr>
        <w:t>1.  Предмет Договора</w:t>
      </w:r>
    </w:p>
    <w:p w:rsidR="00276E38" w:rsidRPr="00276E38" w:rsidRDefault="00276E38" w:rsidP="00276E38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lang w:val="ru-RU"/>
        </w:rPr>
      </w:pPr>
    </w:p>
    <w:p w:rsidR="00276E38" w:rsidRDefault="00276E38" w:rsidP="00276E38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1.1.</w:t>
      </w:r>
      <w:r>
        <w:rPr>
          <w:rFonts w:ascii="Times New Roman" w:hAnsi="Times New Roman"/>
          <w:lang w:val="ru-RU"/>
        </w:rPr>
        <w:tab/>
        <w:t xml:space="preserve">Арендодатель предоставляет Арендатору, а Арендатор принимает в пользование за плату земельный участок, находящийся в государственной собственности, права на который не разграничены (далее – Участок) из </w:t>
      </w:r>
      <w:r>
        <w:rPr>
          <w:rFonts w:ascii="Times New Roman" w:hAnsi="Times New Roman"/>
          <w:b/>
          <w:lang w:val="ru-RU"/>
        </w:rPr>
        <w:t>___________________________</w:t>
      </w:r>
      <w:r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с кадастровым номером</w:t>
      </w:r>
      <w:r>
        <w:rPr>
          <w:rFonts w:ascii="Times New Roman" w:hAnsi="Times New Roman"/>
          <w:b/>
          <w:lang w:val="ru-RU"/>
        </w:rPr>
        <w:t xml:space="preserve"> __________________</w:t>
      </w:r>
      <w:r>
        <w:rPr>
          <w:rFonts w:ascii="Times New Roman" w:hAnsi="Times New Roman"/>
          <w:lang w:val="ru-RU"/>
        </w:rPr>
        <w:t xml:space="preserve">, расположенный по адресу (местоположение): </w:t>
      </w:r>
      <w:r>
        <w:rPr>
          <w:rFonts w:ascii="Times New Roman" w:hAnsi="Times New Roman"/>
          <w:b/>
          <w:lang w:val="ru-RU"/>
        </w:rPr>
        <w:t>___________________________</w:t>
      </w:r>
      <w:r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разрешенное использование: </w:t>
      </w:r>
      <w:r>
        <w:rPr>
          <w:rFonts w:ascii="Times New Roman" w:hAnsi="Times New Roman"/>
          <w:b/>
          <w:lang w:val="ru-RU"/>
        </w:rPr>
        <w:t>___________________________</w:t>
      </w:r>
      <w:r>
        <w:rPr>
          <w:rFonts w:ascii="Times New Roman" w:hAnsi="Times New Roman"/>
          <w:lang w:val="ru-RU"/>
        </w:rPr>
        <w:t xml:space="preserve">, общей площадью </w:t>
      </w:r>
      <w:r>
        <w:rPr>
          <w:rFonts w:ascii="Times New Roman" w:hAnsi="Times New Roman"/>
          <w:b/>
          <w:lang w:val="ru-RU"/>
        </w:rPr>
        <w:t>______ кв.м</w:t>
      </w:r>
      <w:r>
        <w:rPr>
          <w:rFonts w:ascii="Times New Roman" w:hAnsi="Times New Roman"/>
          <w:lang w:val="ru-RU"/>
        </w:rPr>
        <w:t>.</w:t>
      </w:r>
    </w:p>
    <w:p w:rsidR="00276E38" w:rsidRDefault="00276E38" w:rsidP="00276E38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Цель использования земельного участка – </w:t>
      </w:r>
      <w:r>
        <w:rPr>
          <w:rFonts w:ascii="Times New Roman" w:hAnsi="Times New Roman"/>
          <w:b/>
          <w:lang w:val="ru-RU"/>
        </w:rPr>
        <w:t>__________________________________________</w:t>
      </w:r>
      <w:r>
        <w:rPr>
          <w:rFonts w:ascii="Times New Roman" w:hAnsi="Times New Roman"/>
          <w:lang w:val="ru-RU"/>
        </w:rPr>
        <w:t>.</w:t>
      </w:r>
    </w:p>
    <w:p w:rsidR="00276E38" w:rsidRDefault="00276E38" w:rsidP="00276E38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Границы Участка определены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Договору и являющейся его неотъемлемой частью (Приложение </w:t>
      </w:r>
      <w:r>
        <w:rPr>
          <w:rFonts w:ascii="Times New Roman" w:hAnsi="Times New Roman"/>
          <w:lang w:val="ru-RU"/>
        </w:rPr>
        <w:br/>
        <w:t xml:space="preserve">№ 1). </w:t>
      </w:r>
    </w:p>
    <w:p w:rsidR="00276E38" w:rsidRDefault="00276E38" w:rsidP="00276E38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1.2.</w:t>
      </w:r>
      <w:r>
        <w:rPr>
          <w:rFonts w:ascii="Times New Roman" w:hAnsi="Times New Roman"/>
          <w:lang w:val="ru-RU"/>
        </w:rPr>
        <w:tab/>
        <w:t>Участок осмотрен Арендатором, признан им удовлетворяющим его потребности.</w:t>
      </w:r>
    </w:p>
    <w:p w:rsidR="00276E38" w:rsidRDefault="00276E38" w:rsidP="00276E38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Настоящий Договор со дня его подписания Сторонами одновременно приобретает силу акта приема-передачи, в соответствии с которым Арендодатель передает, а Арендатор принимает во владение и пользование Участок.</w:t>
      </w:r>
    </w:p>
    <w:p w:rsidR="00276E38" w:rsidRDefault="00276E38" w:rsidP="00276E38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1.3.</w:t>
      </w:r>
      <w:r>
        <w:rPr>
          <w:rFonts w:ascii="Times New Roman" w:hAnsi="Times New Roman"/>
          <w:lang w:val="ru-RU"/>
        </w:rPr>
        <w:tab/>
        <w:t>Права уполномоченного органа по распоряжению земельным участком, находящимся в государственной собственности, права на который не разграничены (собственника), не обременены правами третьих лиц.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276E38" w:rsidRDefault="00276E38" w:rsidP="00276E38">
      <w:pPr>
        <w:tabs>
          <w:tab w:val="left" w:pos="1134"/>
          <w:tab w:val="left" w:pos="1418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2.  Срок действия Договора</w:t>
      </w:r>
    </w:p>
    <w:p w:rsidR="00276E38" w:rsidRDefault="00276E38" w:rsidP="00276E38">
      <w:pPr>
        <w:tabs>
          <w:tab w:val="left" w:pos="1134"/>
          <w:tab w:val="left" w:pos="1418"/>
        </w:tabs>
        <w:ind w:left="709" w:firstLine="709"/>
        <w:rPr>
          <w:rFonts w:ascii="Times New Roman" w:hAnsi="Times New Roman"/>
          <w:b/>
          <w:lang w:val="ru-RU"/>
        </w:rPr>
      </w:pP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2.1.</w:t>
      </w:r>
      <w:r>
        <w:rPr>
          <w:rFonts w:ascii="Times New Roman" w:hAnsi="Times New Roman"/>
          <w:lang w:val="ru-RU"/>
        </w:rPr>
        <w:tab/>
        <w:t>Срок Договора Аренды (срок аренды Участка)  - ______лет с ____</w:t>
      </w:r>
      <w:r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lang w:val="ru-RU"/>
        </w:rPr>
        <w:t>____</w:t>
      </w:r>
      <w:r>
        <w:rPr>
          <w:rFonts w:ascii="Times New Roman" w:hAnsi="Times New Roman"/>
          <w:b/>
          <w:lang w:val="ru-RU"/>
        </w:rPr>
        <w:t xml:space="preserve">.20____ </w:t>
      </w:r>
      <w:r>
        <w:rPr>
          <w:rFonts w:ascii="Times New Roman" w:hAnsi="Times New Roman"/>
          <w:lang w:val="ru-RU"/>
        </w:rPr>
        <w:t>по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____</w:t>
      </w:r>
      <w:r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lang w:val="ru-RU"/>
        </w:rPr>
        <w:t>____</w:t>
      </w:r>
      <w:r>
        <w:rPr>
          <w:rFonts w:ascii="Times New Roman" w:hAnsi="Times New Roman"/>
          <w:b/>
          <w:lang w:val="ru-RU"/>
        </w:rPr>
        <w:t>.20</w:t>
      </w:r>
      <w:r>
        <w:rPr>
          <w:rFonts w:ascii="Times New Roman" w:hAnsi="Times New Roman"/>
          <w:lang w:val="ru-RU"/>
        </w:rPr>
        <w:t>___</w:t>
      </w:r>
      <w:r>
        <w:rPr>
          <w:rFonts w:ascii="Times New Roman" w:hAnsi="Times New Roman"/>
          <w:b/>
          <w:lang w:val="ru-RU"/>
        </w:rPr>
        <w:t>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Срок аренды начинает течь с момента подписания Договора.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2.2. По окончании срока Договора Участок передается Арендодателю по акту возврата (именуемый акт-приема передачи) не позднее 1-3 (одного тире трех) рабочих дней.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2.3.</w:t>
      </w:r>
      <w:r>
        <w:rPr>
          <w:rFonts w:ascii="Times New Roman" w:hAnsi="Times New Roman"/>
          <w:lang w:val="ru-RU"/>
        </w:rPr>
        <w:tab/>
        <w:t>Договор вступает в законную силу с момента его государственной регистрации в органе, уполномоченном на государственную регистрацию прав на недвижимое имущество и сделок с ним.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lang w:val="ru-RU"/>
        </w:rPr>
      </w:pP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3.  Размер и условия внесения арендной платы</w:t>
      </w:r>
      <w:r>
        <w:rPr>
          <w:rFonts w:ascii="Times New Roman" w:hAnsi="Times New Roman"/>
          <w:lang w:val="ru-RU"/>
        </w:rPr>
        <w:t xml:space="preserve"> 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</w:p>
    <w:p w:rsidR="00276E38" w:rsidRDefault="00276E38" w:rsidP="00276E38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3.1.</w:t>
      </w:r>
      <w:r>
        <w:rPr>
          <w:rFonts w:ascii="Times New Roman" w:hAnsi="Times New Roman"/>
          <w:lang w:val="ru-RU"/>
        </w:rPr>
        <w:tab/>
        <w:t>Размер годовой арендной платы за Участок согласно Протоколу заседания комиссии по подведению итогов аукциона по продаже права на заключение договора аренды земельного участка от « ____ » ________________ 20___ года № _____ составляет: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________________________ </w:t>
      </w:r>
      <w:r>
        <w:rPr>
          <w:rFonts w:ascii="Times New Roman" w:hAnsi="Times New Roman"/>
          <w:lang w:val="ru-RU"/>
        </w:rPr>
        <w:t>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</w:t>
      </w:r>
      <w:r>
        <w:rPr>
          <w:rFonts w:ascii="Times New Roman" w:hAnsi="Times New Roman"/>
          <w:lang w:val="ru-RU"/>
        </w:rPr>
        <w:tab/>
        <w:t>Арендная плата (сумма годовой арендной платы) вносится Арендатором равными частями  дважды в год не позднее 15 сентября и 15 ноября текущего года на соответствующий расчетный счет Управления федерального казначейства по Воронежской области по следующим реквизитам: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Получатель – УФК по Воронежской области (Отдел по управлению муниципальным имуществом);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ИНН 3629007133; КПП 362901001; 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корсчет банка (Единый казначейский счет) 40102810945370000023, 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расчетный счет (казначейский счет) 03100643000000013100, </w:t>
      </w:r>
    </w:p>
    <w:p w:rsidR="00276E38" w:rsidRDefault="00276E38" w:rsidP="00276E38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ОТДЕЛЕНИЕ ВОРОНЕЖ БАНКА РОССИИ//УФК по Воронежской области г. Воронеж, </w:t>
      </w:r>
    </w:p>
    <w:p w:rsidR="00276E38" w:rsidRDefault="00276E38" w:rsidP="00276E38">
      <w:pPr>
        <w:jc w:val="both"/>
        <w:rPr>
          <w:rFonts w:ascii="Times New Roman" w:hAnsi="Times New Roman"/>
          <w:color w:val="333333"/>
          <w:lang w:val="ru-RU"/>
        </w:rPr>
      </w:pPr>
      <w:r>
        <w:rPr>
          <w:rFonts w:ascii="Times New Roman" w:hAnsi="Times New Roman"/>
          <w:lang w:val="ru-RU" w:eastAsia="ru-RU"/>
        </w:rPr>
        <w:lastRenderedPageBreak/>
        <w:t>БИК 012007084</w:t>
      </w:r>
    </w:p>
    <w:p w:rsidR="00276E38" w:rsidRDefault="00276E38" w:rsidP="00276E3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lang w:val="ru-RU"/>
        </w:rPr>
        <w:t xml:space="preserve">ОКТМО 20651_______, КБК 935 111 05013 </w:t>
      </w:r>
      <w:r>
        <w:rPr>
          <w:rFonts w:ascii="Times New Roman" w:hAnsi="Times New Roman"/>
          <w:lang w:val="ru-RU"/>
        </w:rPr>
        <w:t xml:space="preserve">05 </w:t>
      </w:r>
      <w:r>
        <w:rPr>
          <w:rFonts w:ascii="Times New Roman" w:hAnsi="Times New Roman"/>
          <w:color w:val="333333"/>
          <w:lang w:val="ru-RU"/>
        </w:rPr>
        <w:t>0000 120. УИН _____________________</w:t>
      </w:r>
    </w:p>
    <w:p w:rsidR="00276E38" w:rsidRDefault="00276E38" w:rsidP="00276E38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Исполнением обязательства по внесению арендной платы является поступление арендной платы на расчетный счет.</w:t>
      </w: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назначении платежа указать «Арендная плата за земли, находящиеся в государственной собственности, права на который не разграничены по договору </w:t>
      </w:r>
      <w:r>
        <w:rPr>
          <w:rFonts w:ascii="Times New Roman" w:hAnsi="Times New Roman"/>
          <w:b/>
          <w:lang w:val="ru-RU"/>
        </w:rPr>
        <w:t>№ ____  от «____» _______ 20__ года</w:t>
      </w:r>
      <w:r>
        <w:rPr>
          <w:rFonts w:ascii="Times New Roman" w:hAnsi="Times New Roman"/>
          <w:lang w:val="ru-RU"/>
        </w:rPr>
        <w:t xml:space="preserve"> за  период______________, площадь земельного участка _______________кв.м».</w:t>
      </w:r>
    </w:p>
    <w:p w:rsidR="00276E38" w:rsidRDefault="00276E38" w:rsidP="00276E38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3.3.</w:t>
      </w:r>
      <w:r>
        <w:rPr>
          <w:rFonts w:ascii="Times New Roman" w:hAnsi="Times New Roman"/>
          <w:lang w:val="ru-RU"/>
        </w:rPr>
        <w:tab/>
        <w:t>Задаток, внесенный Арендатором на счет Организатора аукциона, в сумме ___________________ (______________) рублей ____ копеек зачисляется в счет Арендной платы за Участок.</w:t>
      </w:r>
    </w:p>
    <w:p w:rsidR="00276E38" w:rsidRDefault="00276E38" w:rsidP="00276E38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3.4.</w:t>
      </w:r>
      <w:r>
        <w:rPr>
          <w:rFonts w:ascii="Times New Roman" w:hAnsi="Times New Roman"/>
          <w:lang w:val="ru-RU"/>
        </w:rPr>
        <w:tab/>
        <w:t>Арендную плату за первый год аренды за вычетом суммы задатка, указанной в п. 3.3 настоящего Договора, Арендатор обязан перечислить на расчетный счет, указанный в п.3.2 настоящего Договора, в течение  30 (дней) с момента государственной регистрации Договора, но не позднее 25.12 текущего года.</w:t>
      </w:r>
    </w:p>
    <w:p w:rsidR="00276E38" w:rsidRDefault="00276E38" w:rsidP="00276E38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3.5. Арендную плату за второй и последующие годы арендатор обязуется вносить ежегодно равными частями  дважды в год не позднее 15 сентября и 15 ноября текущего года.</w:t>
      </w:r>
      <w:r>
        <w:rPr>
          <w:rFonts w:ascii="Times New Roman" w:hAnsi="Times New Roman"/>
          <w:lang w:val="ru-RU"/>
        </w:rPr>
        <w:tab/>
      </w:r>
    </w:p>
    <w:p w:rsidR="00276E38" w:rsidRDefault="00276E38" w:rsidP="00276E38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3.6. Размер арендной платы изменяется Арендодателем в одностороннем порядке в соответствии с нормами действующего законодательства Российской Федерации, </w:t>
      </w:r>
      <w:r>
        <w:rPr>
          <w:rFonts w:ascii="Times New Roman" w:eastAsia="Calibri" w:hAnsi="Times New Roman"/>
          <w:lang w:val="ru-RU"/>
        </w:rPr>
        <w:t xml:space="preserve">в связи с решениями органов государственной власти Воронежской области, утверждающих результаты государственной кадастровой оценки земель различных категорий в Воронежской области, методику и показатели определения базового размера арендной платы по видам использования и категориям арендаторов, </w:t>
      </w:r>
      <w:r>
        <w:rPr>
          <w:rFonts w:ascii="Times New Roman" w:hAnsi="Times New Roman"/>
          <w:lang w:val="ru-RU"/>
        </w:rPr>
        <w:t>в форме письменного уведомления Арендатора. Уведомление о перерасчете арендной платы является неотъемлемой частью Договора и считается полученным по истечении 7 (семи) дней с момента направления Арендодателем.</w:t>
      </w:r>
    </w:p>
    <w:p w:rsidR="00276E38" w:rsidRDefault="00276E38" w:rsidP="00276E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  <w:r>
        <w:rPr>
          <w:rFonts w:ascii="Times New Roman" w:eastAsia="Calibri" w:hAnsi="Times New Roman"/>
          <w:lang w:val="ru-RU"/>
        </w:rPr>
        <w:t xml:space="preserve"> </w:t>
      </w:r>
    </w:p>
    <w:p w:rsidR="00276E38" w:rsidRDefault="00276E38" w:rsidP="00276E38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3.7.</w:t>
      </w:r>
      <w:r>
        <w:rPr>
          <w:rFonts w:ascii="Times New Roman" w:hAnsi="Times New Roman"/>
          <w:lang w:val="ru-RU"/>
        </w:rPr>
        <w:tab/>
        <w:t>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акта. Новый размер арендной платы подлежит применению с даты вступления в силу нормативного акта, независимо от механизма изменения арендной платы, предусмотренного настоящим Договором.</w:t>
      </w:r>
    </w:p>
    <w:p w:rsidR="00276E38" w:rsidRDefault="00276E38" w:rsidP="00276E38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3.8.В период действия настоящего Договора, неиспользование Участка Арендатором не может служить основанием для невнесения арендной платы.</w:t>
      </w:r>
    </w:p>
    <w:p w:rsidR="00276E38" w:rsidRDefault="00276E38" w:rsidP="00276E38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276E38" w:rsidRDefault="00276E38" w:rsidP="00276E38">
      <w:pPr>
        <w:numPr>
          <w:ilvl w:val="0"/>
          <w:numId w:val="11"/>
        </w:numPr>
        <w:tabs>
          <w:tab w:val="left" w:pos="993"/>
          <w:tab w:val="left" w:pos="1134"/>
          <w:tab w:val="left" w:pos="1418"/>
        </w:tabs>
        <w:ind w:left="0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276E38" w:rsidRDefault="00276E38" w:rsidP="00276E38">
      <w:pPr>
        <w:tabs>
          <w:tab w:val="left" w:pos="993"/>
          <w:tab w:val="left" w:pos="1134"/>
          <w:tab w:val="left" w:pos="1418"/>
        </w:tabs>
        <w:ind w:firstLine="709"/>
        <w:jc w:val="center"/>
        <w:rPr>
          <w:rFonts w:ascii="Times New Roman" w:hAnsi="Times New Roman"/>
        </w:rPr>
      </w:pPr>
    </w:p>
    <w:p w:rsidR="00276E38" w:rsidRDefault="00276E38" w:rsidP="00276E38">
      <w:pPr>
        <w:tabs>
          <w:tab w:val="left" w:pos="1134"/>
          <w:tab w:val="left" w:pos="1418"/>
        </w:tabs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4.1.</w:t>
      </w:r>
      <w:r>
        <w:rPr>
          <w:rFonts w:ascii="Times New Roman" w:hAnsi="Times New Roman"/>
          <w:b/>
        </w:rPr>
        <w:tab/>
        <w:t>Арендодатель  вправе: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4.1.1.</w:t>
      </w:r>
      <w:r>
        <w:rPr>
          <w:rFonts w:ascii="Times New Roman" w:hAnsi="Times New Roman"/>
          <w:lang w:val="ru-RU"/>
        </w:rPr>
        <w:tab/>
        <w:t>На беспрепятственный доступ на территорию Участка с целью его осмотра на предмет соблюдения Арендатором условий Договора.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4.1.2.</w:t>
      </w:r>
      <w:r>
        <w:rPr>
          <w:rFonts w:ascii="Times New Roman" w:hAnsi="Times New Roman"/>
          <w:lang w:val="ru-RU"/>
        </w:rPr>
        <w:tab/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4.1.3.</w:t>
      </w:r>
      <w:r>
        <w:rPr>
          <w:rFonts w:ascii="Times New Roman" w:hAnsi="Times New Roman"/>
          <w:lang w:val="ru-RU"/>
        </w:rPr>
        <w:tab/>
        <w:t>Требовать от Арендатора устранения выявленных Арендодателем нарушений условий Договора.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4.1.4.</w:t>
      </w:r>
      <w:r>
        <w:rPr>
          <w:rFonts w:ascii="Times New Roman" w:hAnsi="Times New Roman"/>
          <w:lang w:val="ru-RU"/>
        </w:rPr>
        <w:tab/>
        <w:t>Требовать досрочного расторжения Договора в случаях, предусмотренных законодательством Российской Федерации и Договором.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4.1.5. Приостанавливать работы, ведущие Арендатором с нарушением условий Договора.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276E38" w:rsidRDefault="00276E38" w:rsidP="00276E38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4.2.</w:t>
      </w:r>
      <w:r>
        <w:rPr>
          <w:rFonts w:ascii="Times New Roman" w:hAnsi="Times New Roman"/>
          <w:b/>
          <w:lang w:val="ru-RU"/>
        </w:rPr>
        <w:tab/>
        <w:t>Арендодатель обязан:</w:t>
      </w:r>
    </w:p>
    <w:p w:rsidR="00276E38" w:rsidRDefault="00276E38" w:rsidP="00276E38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4.2.1.</w:t>
      </w:r>
      <w:r>
        <w:rPr>
          <w:rFonts w:ascii="Times New Roman" w:hAnsi="Times New Roman"/>
          <w:lang w:val="ru-RU"/>
        </w:rPr>
        <w:tab/>
        <w:t>Передать Арендатору Участок в состоянии, соответствующем условиям Договора. Доказательством передачи Участка служит факт подписания Арендатором настоящего Договора.</w:t>
      </w:r>
    </w:p>
    <w:p w:rsidR="00276E38" w:rsidRDefault="00276E38" w:rsidP="00276E38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4.2.2.</w:t>
      </w:r>
      <w:r>
        <w:rPr>
          <w:rFonts w:ascii="Times New Roman" w:hAnsi="Times New Roman"/>
          <w:lang w:val="ru-RU"/>
        </w:rPr>
        <w:tab/>
        <w:t>В течении 10 (десяти) календарных дней с момента изменения банковских или иных реквизитов, определенных в пункте 3.2. Договора, или адреса письменно уведомить Арендатора об указанном изменении.</w:t>
      </w:r>
    </w:p>
    <w:p w:rsidR="00276E38" w:rsidRDefault="00276E38" w:rsidP="00276E38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4.2.3. Не вмешиваться в хозяйственную деятельность Арендатора, если она не противоречит условиям договора и земельному законодательству РФ.</w:t>
      </w:r>
    </w:p>
    <w:p w:rsidR="00276E38" w:rsidRDefault="00276E38" w:rsidP="00276E38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4.2.4. Зарегистрировать Договор в органе, осуществляющем государственный кадастровый учет и государственную регистрацию прав и все изменения и дополнения к нему. В десятидневный срок с момента государственной регистрации предоставить Арендатору Договор с отметкой о его государственной регистрации.</w:t>
      </w:r>
    </w:p>
    <w:p w:rsidR="00276E38" w:rsidRDefault="00276E38" w:rsidP="00276E38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276E38" w:rsidRDefault="00276E38" w:rsidP="00276E38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4.3.</w:t>
      </w:r>
      <w:r>
        <w:rPr>
          <w:rFonts w:ascii="Times New Roman" w:hAnsi="Times New Roman"/>
          <w:b/>
          <w:lang w:val="ru-RU"/>
        </w:rPr>
        <w:tab/>
        <w:t>Арендатор вправе:</w:t>
      </w:r>
    </w:p>
    <w:p w:rsidR="00276E38" w:rsidRDefault="00276E38" w:rsidP="00276E38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4.3.1.</w:t>
      </w:r>
      <w:r>
        <w:rPr>
          <w:rFonts w:ascii="Times New Roman" w:hAnsi="Times New Roman"/>
          <w:lang w:val="ru-RU"/>
        </w:rPr>
        <w:tab/>
        <w:t>Использовать Участок в соответствии с разрешенным использованием, указанным в п.1.1 Договора и другими условиями Договора.</w:t>
      </w:r>
    </w:p>
    <w:p w:rsidR="00276E38" w:rsidRDefault="00276E38" w:rsidP="00276E38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4.3.2.</w:t>
      </w:r>
      <w:r>
        <w:rPr>
          <w:rFonts w:ascii="Times New Roman" w:hAnsi="Times New Roman"/>
          <w:lang w:val="ru-RU"/>
        </w:rPr>
        <w:tab/>
        <w:t>Собственности на посевы и посадки сельскохозяйственных культур.</w:t>
      </w:r>
    </w:p>
    <w:p w:rsidR="00276E38" w:rsidRDefault="00276E38" w:rsidP="00276E38">
      <w:pPr>
        <w:widowControl w:val="0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4.3.3.</w:t>
      </w:r>
      <w:r>
        <w:rPr>
          <w:rFonts w:ascii="Times New Roman" w:hAnsi="Times New Roman"/>
          <w:lang w:val="ru-RU"/>
        </w:rPr>
        <w:tab/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276E38" w:rsidRDefault="00276E38" w:rsidP="00276E38">
      <w:pPr>
        <w:widowControl w:val="0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4.3.4. На заключение нового договора аренды Участка, предназначенного для ведения сельскохозяйственного производства, без проведения торгов в случае если в отношении Арендатора у уполномоченного органа отсутствует информация о выявленных в рамках государственного земельного надзора, муниципального земельного контроля и не устраненных нарушениях законодательства Российской Федерации при использовании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заключенного настоящего Договора такого Участка.</w:t>
      </w:r>
    </w:p>
    <w:p w:rsidR="00276E38" w:rsidRDefault="00276E38" w:rsidP="00276E38">
      <w:pPr>
        <w:pStyle w:val="ae"/>
        <w:tabs>
          <w:tab w:val="left" w:pos="993"/>
          <w:tab w:val="left" w:pos="1134"/>
          <w:tab w:val="left" w:pos="1418"/>
        </w:tabs>
        <w:jc w:val="both"/>
        <w:rPr>
          <w:rFonts w:ascii="Times New Roman" w:hAnsi="Times New Roman"/>
          <w:lang w:val="ru-RU"/>
        </w:rPr>
      </w:pPr>
    </w:p>
    <w:p w:rsidR="00276E38" w:rsidRDefault="00276E38" w:rsidP="00276E38">
      <w:pPr>
        <w:tabs>
          <w:tab w:val="left" w:pos="0"/>
          <w:tab w:val="left" w:pos="993"/>
          <w:tab w:val="left" w:pos="1134"/>
          <w:tab w:val="left" w:pos="1418"/>
        </w:tabs>
        <w:ind w:left="426"/>
        <w:jc w:val="both"/>
        <w:rPr>
          <w:rFonts w:ascii="Times New Roman" w:hAnsi="Times New Roman"/>
          <w:b/>
          <w:lang w:val="ru-RU"/>
        </w:rPr>
      </w:pP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4.4.</w:t>
      </w:r>
      <w:r>
        <w:rPr>
          <w:rFonts w:ascii="Times New Roman" w:hAnsi="Times New Roman"/>
          <w:b/>
          <w:lang w:val="ru-RU"/>
        </w:rPr>
        <w:tab/>
        <w:t>Арендатор не вправе: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4.4.1.</w:t>
      </w:r>
      <w:r>
        <w:rPr>
          <w:rFonts w:ascii="Times New Roman" w:hAnsi="Times New Roman"/>
          <w:lang w:val="ru-RU"/>
        </w:rPr>
        <w:tab/>
        <w:t>Передавать свои обязанности по Договору третьему лицу в пределах срока действия договора.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4.4.2. Уступать права и осуществлять перевод долга по обязательствам, возникшим из настоящего Договора.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4.4.3.Вносить изменения в Договор в части изменения вида разрешенного использования и целевого назначения Участка.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4.5.</w:t>
      </w:r>
      <w:r>
        <w:rPr>
          <w:rFonts w:ascii="Times New Roman" w:hAnsi="Times New Roman"/>
          <w:b/>
          <w:lang w:val="ru-RU"/>
        </w:rPr>
        <w:tab/>
        <w:t>Арендатор обязан: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4.5.1. Использовать Участок на условиях, установленных Договором.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4.5.2. Соблюдать условия эксплуатации </w:t>
      </w:r>
      <w:r>
        <w:rPr>
          <w:rFonts w:ascii="Times New Roman" w:hAnsi="Times New Roman"/>
          <w:lang w:val="ru-RU"/>
        </w:rPr>
        <w:tab/>
        <w:t>Участка с выполнением техники безопасности, требований Роспотребнадзора, а также отраслевых правил и норм, действующих в сфере деятельности Арендатора и в отношении Участка.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4.5.3.</w:t>
      </w:r>
      <w:r>
        <w:rPr>
          <w:rFonts w:ascii="Times New Roman" w:hAnsi="Times New Roman"/>
          <w:lang w:val="ru-RU"/>
        </w:rPr>
        <w:tab/>
        <w:t>Не допускать действий, приводящих к ухудшению качественных характеристик Участка, экологической обстановки, а также к загрязнению на арендуемой территории.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4.5.4. Повышать плодородие почв разрешенными способами.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4.5.5.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амброзии полыннолистной.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4.5.6.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 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4.5.7.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4.5.8.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4.5.9. Не нарушать прав собственников, землепользователей и арендаторов смежных земельных участков.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4.5.10.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ремонту и обслуживанию.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4.5.11.  Не чинить препятствий лицам, осуществляющих на основании  соответствующего решения Арендодателя геодезические, землеустроительные и другие изыскательские работы на Участке.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4.5.12. Приостанавливать по письменному требованию Арендодателя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4.5.13. Своевременно и полностью оплачивать Арендодателю арендную плату в размере и порядке, установленном Договором. По требованию Арендодателя представить подлинники платежных документов.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4.5.14. Предоставлять представителям Арендодателя, органам, осуществляющим земельный надзор (контроль), возможность беспрепятственного доступа на Участок в случаях проведения его использования в соответствии с условиями  Договора, а также всю документацию, касающуюся деятельности Арендатора в отношении объекта аренды, запрашиваемую представителями Арендодателя и контролирующего органа в ходе проверки.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4.5.15. Письменно сообщить Арендодателю не позднее, чем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4.5.16. Не позднее трех дней после окончания срока действия договора или при его расторжении освободить Участок и стать его Арендодателю по акту возврата.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4.5.17. Представить документы, подтверждающие государственную 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4.5.18. В течение 10 (Десяти)  календарных дней с момента изменения адреса или банковских реквизитов письменно уведомить Арендодателя об указанном изменении. В случае неисполнения данной </w:t>
      </w:r>
      <w:r>
        <w:rPr>
          <w:rFonts w:ascii="Times New Roman" w:hAnsi="Times New Roman"/>
          <w:lang w:val="ru-RU"/>
        </w:rPr>
        <w:lastRenderedPageBreak/>
        <w:t>обязанности Арендатором заказная корреспонденция, направляется арендатору по в указанному в Договоре (старому почтовому адресу), считается полученной.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4.5.19. Оповещать Арендодателя в десятидневный срок об ограничениях, такие как арест и другие.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4.5.20. Не уступать права и не осуществлять перевод долга по обязательствам, возникшим из договора.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4.5.21. 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побочных остатков.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4.5.22. В 30 (Тридцатидневный) срок с момента направления Арендодателем Договора или изменений к нему подписать и направить в адрес Арендодателя все экземпляры для осуществления регистрационных действий в орган, осуществляющем государственный кадастровый учет и государственную регистрацию прав.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4.5.23.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</w:p>
    <w:p w:rsidR="00276E38" w:rsidRDefault="00276E38" w:rsidP="00276E38">
      <w:pPr>
        <w:tabs>
          <w:tab w:val="left" w:pos="1134"/>
          <w:tab w:val="left" w:pos="1418"/>
        </w:tabs>
        <w:ind w:left="70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5.  Ответственность Сторон</w:t>
      </w:r>
    </w:p>
    <w:p w:rsidR="00276E38" w:rsidRDefault="00276E38" w:rsidP="00276E38">
      <w:pPr>
        <w:tabs>
          <w:tab w:val="left" w:pos="1134"/>
          <w:tab w:val="left" w:pos="1418"/>
        </w:tabs>
        <w:ind w:left="709"/>
        <w:jc w:val="center"/>
        <w:rPr>
          <w:rFonts w:ascii="Times New Roman" w:hAnsi="Times New Roman"/>
          <w:b/>
          <w:lang w:val="ru-RU"/>
        </w:rPr>
      </w:pPr>
    </w:p>
    <w:p w:rsidR="00276E38" w:rsidRDefault="00276E38" w:rsidP="00276E3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5.1.</w:t>
      </w:r>
      <w:r>
        <w:rPr>
          <w:rFonts w:ascii="Times New Roman" w:hAnsi="Times New Roman"/>
          <w:lang w:val="ru-RU"/>
        </w:rPr>
        <w:tab/>
        <w:t>За невыполнение или ненадлежащее исполнение своих обязательств по Договору Стороны несут ответственность, установленную действующим законодательством Российской Федерации и Договором.</w:t>
      </w:r>
    </w:p>
    <w:p w:rsidR="00276E38" w:rsidRDefault="00276E38" w:rsidP="00276E38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5.2.</w:t>
      </w:r>
      <w:r>
        <w:rPr>
          <w:rFonts w:ascii="Times New Roman" w:hAnsi="Times New Roman"/>
          <w:lang w:val="ru-RU"/>
        </w:rPr>
        <w:tab/>
        <w:t>За нарушение срока внесения арендной платы по Договору Арендатор выплачивает  Арендодателю неустойки (пени) из расчета 0,1% от размера невнесенной арендной платы за каждый календарный день просрочки. Пени начисляются автоматически.</w:t>
      </w:r>
    </w:p>
    <w:p w:rsidR="00276E38" w:rsidRDefault="00276E38" w:rsidP="00276E38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>5.3.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eastAsia="Calibri" w:hAnsi="Times New Roman"/>
          <w:lang w:val="ru-RU"/>
        </w:rPr>
        <w:t>В случае использования земельного участка не по целевому назначению  неустойки (штрафа)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276E38" w:rsidRDefault="00276E38" w:rsidP="00276E38">
      <w:pPr>
        <w:tabs>
          <w:tab w:val="left" w:pos="1134"/>
          <w:tab w:val="left" w:pos="1418"/>
        </w:tabs>
        <w:ind w:left="720"/>
        <w:jc w:val="center"/>
        <w:rPr>
          <w:rFonts w:ascii="Times New Roman" w:hAnsi="Times New Roman"/>
          <w:b/>
          <w:lang w:val="ru-RU"/>
        </w:rPr>
      </w:pPr>
    </w:p>
    <w:p w:rsidR="00276E38" w:rsidRDefault="00276E38" w:rsidP="00276E38">
      <w:pPr>
        <w:tabs>
          <w:tab w:val="left" w:pos="1134"/>
          <w:tab w:val="left" w:pos="1418"/>
        </w:tabs>
        <w:ind w:left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6.  Обстоятельства непреодолимой силы</w:t>
      </w:r>
    </w:p>
    <w:p w:rsidR="00276E38" w:rsidRDefault="00276E38" w:rsidP="00276E38">
      <w:pPr>
        <w:tabs>
          <w:tab w:val="left" w:pos="1134"/>
          <w:tab w:val="left" w:pos="1418"/>
        </w:tabs>
        <w:ind w:left="720"/>
        <w:jc w:val="center"/>
        <w:rPr>
          <w:rFonts w:ascii="Times New Roman" w:hAnsi="Times New Roman"/>
          <w:b/>
          <w:lang w:val="ru-RU"/>
        </w:rPr>
      </w:pP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6.1.</w:t>
      </w:r>
      <w:r>
        <w:rPr>
          <w:rFonts w:ascii="Times New Roman" w:hAnsi="Times New Roman"/>
          <w:lang w:val="ru-RU"/>
        </w:rPr>
        <w:tab/>
        <w:t>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условиях обстоятельств.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6.2.</w:t>
      </w:r>
      <w:r>
        <w:rPr>
          <w:rFonts w:ascii="Times New Roman" w:hAnsi="Times New Roman"/>
          <w:lang w:val="ru-RU"/>
        </w:rPr>
        <w:tab/>
        <w:t>Подтверждением наличия и продолжительности действия обстоятельств непреодолимой силы является письменное свидетельство органов государственной власти Российской Федерации, органов власти местного самоуправления или организаций, уполномоченных на выдачу соответствующих свидетельств.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6.3.</w:t>
      </w:r>
      <w:r>
        <w:rPr>
          <w:rFonts w:ascii="Times New Roman" w:hAnsi="Times New Roman"/>
          <w:lang w:val="ru-RU"/>
        </w:rPr>
        <w:tab/>
        <w:t>Сторона, которая не исполняет свои обязательства вследствие действия обстоятельств непреодолимой силы, должна не позднее, чем в трехдневный срок известить другую Сторону о таких обстоятельствах и их влиянии на исполнение обязательств по Договору.</w:t>
      </w:r>
    </w:p>
    <w:p w:rsidR="00276E38" w:rsidRP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6.4.</w:t>
      </w:r>
      <w:r>
        <w:rPr>
          <w:rFonts w:ascii="Times New Roman" w:hAnsi="Times New Roman"/>
          <w:lang w:val="ru-RU"/>
        </w:rPr>
        <w:tab/>
        <w:t xml:space="preserve">Если обстоятельства непреодолимой силы действуют на протяжении 3 (трех) последних месяцев, Договор может быть расторгнут по соглашению </w:t>
      </w:r>
      <w:r w:rsidRPr="00276E38">
        <w:rPr>
          <w:rFonts w:ascii="Times New Roman" w:hAnsi="Times New Roman"/>
          <w:lang w:val="ru-RU"/>
        </w:rPr>
        <w:t>Сторон.</w:t>
      </w:r>
    </w:p>
    <w:p w:rsidR="00276E38" w:rsidRP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276E38" w:rsidRPr="00276E38" w:rsidRDefault="00276E38" w:rsidP="00276E38">
      <w:pPr>
        <w:tabs>
          <w:tab w:val="left" w:pos="1134"/>
          <w:tab w:val="left" w:pos="1418"/>
        </w:tabs>
        <w:ind w:left="360"/>
        <w:jc w:val="center"/>
        <w:rPr>
          <w:rFonts w:ascii="Times New Roman" w:hAnsi="Times New Roman"/>
          <w:b/>
          <w:lang w:val="ru-RU"/>
        </w:rPr>
      </w:pPr>
      <w:r w:rsidRPr="00276E38">
        <w:rPr>
          <w:rFonts w:ascii="Times New Roman" w:hAnsi="Times New Roman"/>
          <w:b/>
          <w:lang w:val="ru-RU"/>
        </w:rPr>
        <w:t>7.  Изменение, расторжение и прекращение Договора</w:t>
      </w:r>
    </w:p>
    <w:p w:rsidR="00276E38" w:rsidRPr="00276E38" w:rsidRDefault="00276E38" w:rsidP="00276E38">
      <w:pPr>
        <w:tabs>
          <w:tab w:val="left" w:pos="1134"/>
          <w:tab w:val="left" w:pos="1418"/>
        </w:tabs>
        <w:ind w:firstLine="709"/>
        <w:rPr>
          <w:rFonts w:ascii="Times New Roman" w:hAnsi="Times New Roman"/>
          <w:b/>
          <w:lang w:val="ru-RU"/>
        </w:rPr>
      </w:pP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7.1.</w:t>
      </w:r>
      <w:r>
        <w:rPr>
          <w:rFonts w:ascii="Times New Roman" w:hAnsi="Times New Roman"/>
          <w:lang w:val="ru-RU"/>
        </w:rPr>
        <w:tab/>
        <w:t>Договор может быть изменен и расторгнут по соглашению Сторон, а также по требованию одной из Сторон по основаниям и в порядке, предусмотренным действующим законодательством Российской Федерации и  Договором.</w:t>
      </w: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7.2.</w:t>
      </w:r>
      <w:r>
        <w:rPr>
          <w:rFonts w:ascii="Times New Roman" w:hAnsi="Times New Roman"/>
          <w:lang w:val="ru-RU"/>
        </w:rPr>
        <w:tab/>
        <w:t>Все изменения и (или) дополнения к Договору оформляются Сторонами, за исключением условий указанных п. 3.7 Договора, в письменной форме и подлежат подаче Арендатором на государственную регистрацию в орган, осуществляющий государственный кадастровый учет и государственную регистрацию права, и являются неотъемлемой частью Договора.</w:t>
      </w: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7.3.</w:t>
      </w:r>
      <w:r>
        <w:rPr>
          <w:rFonts w:ascii="Times New Roman" w:hAnsi="Times New Roman"/>
          <w:lang w:val="ru-RU"/>
        </w:rPr>
        <w:tab/>
        <w:t>В случае невнесении Арендатором арендной платы в установленные п. 3.5 Договора,  два срока подряд,</w:t>
      </w:r>
      <w:r>
        <w:rPr>
          <w:rFonts w:ascii="Times New Roman" w:hAnsi="Times New Roman"/>
          <w:color w:val="FF0000"/>
          <w:lang w:val="ru-RU"/>
        </w:rPr>
        <w:t xml:space="preserve"> </w:t>
      </w:r>
      <w:r>
        <w:rPr>
          <w:rFonts w:ascii="Times New Roman" w:hAnsi="Times New Roman"/>
          <w:lang w:val="ru-RU"/>
        </w:rPr>
        <w:t>Арендодатель имеет право расторгнуть настоящий Договор в одностороннем порядке при условии уведомления Арендатора.</w:t>
      </w: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7.4. По требованию Арендодателя Договор аренды может быть досрочно расторгнут в судебном порядке в следующих случаях:</w:t>
      </w: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невнесение Арендатором арендной платы по истечение срока, установленного п.3.4, 3.5 Договора;</w:t>
      </w: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невнесение Арендатором более двух раз подряд Арендной платы по истечении срока, установленного п. 3.2 Договора;</w:t>
      </w: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использование Участка в целом или частично не в соответствии с разрешенным использованием и целевым назначением, определенным настоящим Договором;</w:t>
      </w: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существенное ухудшение Арендатором состояния Участка;</w:t>
      </w: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неиспользование Участка полностью или частично;</w:t>
      </w: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невыполнение Арендатором полностью или частично условий Договора.</w:t>
      </w: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7.5. Арендодатель вправе отказаться (прекратить аренду) в одностороннем порядке от Договора, предупредив об этом Арендатора за один месяц, в следующих случаях:</w:t>
      </w: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- указанных в п.2 ст.46 ЗК РФ;</w:t>
      </w: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использование Участка полностью или частично не в соответствии с разрешенным использованием, определенным в п. 1.1 Договора, а также с грубым нарушением правил рационального использования земли; </w:t>
      </w: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сдаче в залог, субаренду Участка или его части без получения письменного согласия Арендодателя;</w:t>
      </w: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не сохранение зеленых насаждений, находящихся на Участке, их вырубки или переноса бес получения письменного разрешения Арендодателя;</w:t>
      </w: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однократное невнесение арендной платы по истечение сроков, установленных Договором;</w:t>
      </w: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принятие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действие;</w:t>
      </w: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выбытие стороны Договора в случае смерти, ликвидации, прекращения деятельности Арендатора и Договор прекращает свое действие.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276E38" w:rsidRDefault="00276E38" w:rsidP="00276E38">
      <w:pPr>
        <w:tabs>
          <w:tab w:val="left" w:pos="1134"/>
          <w:tab w:val="left" w:pos="1418"/>
        </w:tabs>
        <w:ind w:left="36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8.  Рассмотрение и урегулирование споров</w:t>
      </w:r>
    </w:p>
    <w:p w:rsidR="00276E38" w:rsidRDefault="00276E38" w:rsidP="00276E38">
      <w:pPr>
        <w:tabs>
          <w:tab w:val="left" w:pos="1134"/>
          <w:tab w:val="left" w:pos="1418"/>
        </w:tabs>
        <w:ind w:left="360"/>
        <w:jc w:val="center"/>
        <w:rPr>
          <w:rFonts w:ascii="Times New Roman" w:hAnsi="Times New Roman"/>
          <w:b/>
          <w:lang w:val="ru-RU"/>
        </w:rPr>
      </w:pPr>
    </w:p>
    <w:p w:rsidR="00276E38" w:rsidRDefault="00276E38" w:rsidP="00276E3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8.1.</w:t>
      </w:r>
      <w:r>
        <w:rPr>
          <w:rFonts w:ascii="Times New Roman" w:hAnsi="Times New Roman"/>
          <w:lang w:val="ru-RU"/>
        </w:rPr>
        <w:tab/>
        <w:t>Все споры, возникающие при исполнении Договора, решаются Сторонами путем переговоров, которые могут проводиться, в том числе, путем отправления писем по почте, обмена факсимильными сообщениями.</w:t>
      </w:r>
    </w:p>
    <w:p w:rsidR="00276E38" w:rsidRDefault="00276E38" w:rsidP="00276E3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8.2.</w:t>
      </w:r>
      <w:r>
        <w:rPr>
          <w:rFonts w:ascii="Times New Roman" w:hAnsi="Times New Roman"/>
          <w:lang w:val="ru-RU"/>
        </w:rPr>
        <w:tab/>
        <w:t>Если Стороны не придут к соглашению путем переговоров, все споры рассматриваются в претензионном порядке. Срок рассмотрения претензии – семь дней с даты получения претензии.</w:t>
      </w:r>
    </w:p>
    <w:p w:rsidR="00276E38" w:rsidRDefault="00276E38" w:rsidP="00276E38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8.3.</w:t>
      </w:r>
      <w:r>
        <w:rPr>
          <w:rFonts w:ascii="Times New Roman" w:hAnsi="Times New Roman"/>
          <w:lang w:val="ru-RU"/>
        </w:rPr>
        <w:tab/>
        <w:t xml:space="preserve">В случае если споры не урегулированы Сторонами с помощью переговоров и в претензионном порядке, то они разрешаются в соответствии с действующим арбитражным процессуальным законодательством Российской Федерации в Арбитражном суде Воронежской области.   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snapToGrid w:val="0"/>
          <w:lang w:val="ru-RU"/>
        </w:rPr>
      </w:pPr>
      <w:r>
        <w:rPr>
          <w:rFonts w:ascii="Times New Roman" w:hAnsi="Times New Roman"/>
          <w:b/>
          <w:snapToGrid w:val="0"/>
          <w:lang w:val="ru-RU"/>
        </w:rPr>
        <w:t xml:space="preserve">9.   Прочие условия  </w:t>
      </w:r>
    </w:p>
    <w:p w:rsidR="00276E38" w:rsidRDefault="00276E38" w:rsidP="00276E38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9.1.</w:t>
      </w:r>
      <w:r>
        <w:rPr>
          <w:rFonts w:ascii="Times New Roman" w:hAnsi="Times New Roman"/>
          <w:lang w:val="ru-RU"/>
        </w:rPr>
        <w:tab/>
        <w:t>Договор составлен в двух экземплярах, имеющих одинаковую юридическую силу, из которых по одному экземпляру хранится у Сторон.</w:t>
      </w: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9.2. Реорганизация Арендодателя, а также перемена собственника Участка не является основанием для одностороннего расторжения Договора.</w:t>
      </w: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9.3.Расторжение или прекращение Договора не освобождает Арендатора от исполнения обязательств по погашению задолженности по Арендной плате и неустойке.</w:t>
      </w:r>
    </w:p>
    <w:p w:rsidR="00276E38" w:rsidRDefault="00276E38" w:rsidP="00276E38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9.4. Стороны пришли к соглашению, что споры, возникающие при исполнении Договора, подлежат рассмотрению в суде по месту нахождения Арендодателя.</w:t>
      </w:r>
    </w:p>
    <w:p w:rsidR="00276E38" w:rsidRDefault="00276E38" w:rsidP="00276E38">
      <w:pPr>
        <w:rPr>
          <w:rFonts w:ascii="Times New Roman" w:hAnsi="Times New Roman"/>
          <w:lang w:val="ru-RU"/>
        </w:rPr>
      </w:pPr>
    </w:p>
    <w:p w:rsidR="00276E38" w:rsidRDefault="00276E38" w:rsidP="00276E38">
      <w:pPr>
        <w:keepNext/>
        <w:numPr>
          <w:ilvl w:val="0"/>
          <w:numId w:val="13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276E38" w:rsidRDefault="00276E38" w:rsidP="00276E38">
      <w:pPr>
        <w:pStyle w:val="ae"/>
        <w:keepNext/>
        <w:numPr>
          <w:ilvl w:val="1"/>
          <w:numId w:val="13"/>
        </w:numPr>
        <w:tabs>
          <w:tab w:val="left" w:pos="426"/>
        </w:tabs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Договор составлен в двух экземплярах, имеющих одинаковую юридическую силу, по одному экземпляру каждой из Сторон.</w:t>
      </w:r>
    </w:p>
    <w:p w:rsidR="00276E38" w:rsidRDefault="00276E38" w:rsidP="00276E38">
      <w:pPr>
        <w:pStyle w:val="ae"/>
        <w:keepNext/>
        <w:tabs>
          <w:tab w:val="left" w:pos="426"/>
        </w:tabs>
        <w:ind w:left="1189"/>
        <w:outlineLvl w:val="1"/>
        <w:rPr>
          <w:rFonts w:ascii="Times New Roman" w:hAnsi="Times New Roman"/>
          <w:lang w:val="ru-RU"/>
        </w:rPr>
      </w:pPr>
    </w:p>
    <w:p w:rsidR="00276E38" w:rsidRDefault="00276E38" w:rsidP="00276E38">
      <w:pPr>
        <w:keepNext/>
        <w:numPr>
          <w:ilvl w:val="0"/>
          <w:numId w:val="13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Реквизиты Сторон</w:t>
      </w:r>
    </w:p>
    <w:tbl>
      <w:tblPr>
        <w:tblW w:w="102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0"/>
        <w:gridCol w:w="5100"/>
      </w:tblGrid>
      <w:tr w:rsidR="00276E38" w:rsidTr="00276E38">
        <w:trPr>
          <w:trHeight w:val="80"/>
        </w:trPr>
        <w:tc>
          <w:tcPr>
            <w:tcW w:w="5100" w:type="dxa"/>
          </w:tcPr>
          <w:p w:rsidR="00276E38" w:rsidRDefault="00276E38">
            <w:pPr>
              <w:tabs>
                <w:tab w:val="left" w:pos="1134"/>
              </w:tabs>
              <w:spacing w:line="276" w:lineRule="auto"/>
              <w:ind w:right="317"/>
              <w:jc w:val="center"/>
              <w:rPr>
                <w:rFonts w:ascii="Times New Roman" w:hAnsi="Times New Roman"/>
                <w:b/>
              </w:rPr>
            </w:pPr>
          </w:p>
          <w:p w:rsidR="00276E38" w:rsidRDefault="00276E38">
            <w:pPr>
              <w:tabs>
                <w:tab w:val="left" w:pos="1134"/>
              </w:tabs>
              <w:spacing w:line="276" w:lineRule="auto"/>
              <w:ind w:right="3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АРЕНДОДАТЕЛЬ:</w:t>
            </w:r>
          </w:p>
          <w:p w:rsidR="00276E38" w:rsidRDefault="00276E38">
            <w:pPr>
              <w:tabs>
                <w:tab w:val="left" w:pos="1134"/>
              </w:tabs>
              <w:spacing w:line="276" w:lineRule="auto"/>
              <w:ind w:right="317"/>
              <w:jc w:val="center"/>
              <w:rPr>
                <w:rFonts w:ascii="Times New Roman" w:hAnsi="Times New Roman"/>
                <w:b/>
              </w:rPr>
            </w:pPr>
          </w:p>
          <w:p w:rsidR="00276E38" w:rsidRDefault="00276E38">
            <w:pPr>
              <w:tabs>
                <w:tab w:val="left" w:pos="1134"/>
              </w:tabs>
              <w:spacing w:line="276" w:lineRule="auto"/>
              <w:ind w:right="-108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Администрация Таловского муниципального  района Воронежской области</w:t>
            </w:r>
          </w:p>
          <w:p w:rsidR="00276E38" w:rsidRDefault="00276E38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394480, г. Воронеж, ул. Советская, д. 132,</w:t>
            </w:r>
          </w:p>
          <w:p w:rsidR="00276E38" w:rsidRDefault="00276E3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тел. (47352) 2-13-05, (47352) 2-23-89</w:t>
            </w:r>
          </w:p>
          <w:p w:rsidR="00276E38" w:rsidRDefault="00276E3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276E38" w:rsidRDefault="00276E38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Глава муниципального района</w:t>
            </w:r>
          </w:p>
          <w:p w:rsidR="00276E38" w:rsidRDefault="00276E38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276E38" w:rsidRDefault="00276E38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276E38" w:rsidRDefault="00276E38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___________________       </w:t>
            </w:r>
            <w:r>
              <w:rPr>
                <w:rFonts w:ascii="Times New Roman" w:hAnsi="Times New Roman"/>
                <w:b/>
                <w:lang w:val="ru-RU"/>
              </w:rPr>
              <w:t>__________</w:t>
            </w:r>
          </w:p>
          <w:p w:rsidR="00276E38" w:rsidRDefault="00276E38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lang w:val="ru-RU"/>
              </w:rPr>
              <w:t>(подпись)</w:t>
            </w:r>
          </w:p>
          <w:p w:rsidR="00276E38" w:rsidRDefault="00276E38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М.П.</w:t>
            </w:r>
          </w:p>
        </w:tc>
        <w:tc>
          <w:tcPr>
            <w:tcW w:w="5100" w:type="dxa"/>
          </w:tcPr>
          <w:p w:rsidR="00276E38" w:rsidRDefault="00276E38">
            <w:pPr>
              <w:tabs>
                <w:tab w:val="left" w:pos="601"/>
              </w:tabs>
              <w:spacing w:line="276" w:lineRule="auto"/>
              <w:ind w:right="-2837"/>
              <w:rPr>
                <w:rFonts w:ascii="Times New Roman" w:hAnsi="Times New Roman"/>
                <w:b/>
                <w:lang w:val="ru-RU"/>
              </w:rPr>
            </w:pPr>
          </w:p>
          <w:p w:rsidR="00276E38" w:rsidRDefault="00276E38">
            <w:pPr>
              <w:tabs>
                <w:tab w:val="left" w:pos="601"/>
              </w:tabs>
              <w:spacing w:line="276" w:lineRule="auto"/>
              <w:ind w:right="-283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</w:t>
            </w:r>
            <w:r>
              <w:rPr>
                <w:rFonts w:ascii="Times New Roman" w:hAnsi="Times New Roman"/>
                <w:b/>
              </w:rPr>
              <w:t>АРЕНДАТОР:</w:t>
            </w:r>
          </w:p>
          <w:p w:rsidR="00276E38" w:rsidRDefault="00276E38">
            <w:pPr>
              <w:tabs>
                <w:tab w:val="left" w:pos="601"/>
              </w:tabs>
              <w:spacing w:line="276" w:lineRule="auto"/>
              <w:ind w:right="-2837"/>
              <w:rPr>
                <w:rFonts w:ascii="Times New Roman" w:hAnsi="Times New Roman"/>
                <w:b/>
              </w:rPr>
            </w:pPr>
          </w:p>
          <w:p w:rsidR="00276E38" w:rsidRDefault="00276E38">
            <w:pPr>
              <w:tabs>
                <w:tab w:val="left" w:pos="33"/>
              </w:tabs>
              <w:spacing w:line="276" w:lineRule="auto"/>
              <w:ind w:left="5136" w:hanging="5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276E38" w:rsidRDefault="00276E38">
            <w:pPr>
              <w:tabs>
                <w:tab w:val="left" w:pos="33"/>
              </w:tabs>
              <w:spacing w:line="276" w:lineRule="auto"/>
              <w:ind w:left="5136" w:hanging="5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276E38" w:rsidRDefault="00276E38">
            <w:pPr>
              <w:tabs>
                <w:tab w:val="left" w:pos="33"/>
              </w:tabs>
              <w:spacing w:line="276" w:lineRule="auto"/>
              <w:ind w:left="5136" w:hanging="5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276E38" w:rsidRDefault="00276E38">
            <w:pPr>
              <w:tabs>
                <w:tab w:val="left" w:pos="33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________________________________________________________________________________________________________________________</w:t>
            </w:r>
          </w:p>
          <w:p w:rsidR="00276E38" w:rsidRDefault="00276E38">
            <w:pPr>
              <w:tabs>
                <w:tab w:val="left" w:pos="33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276E38" w:rsidRDefault="00276E38">
            <w:pPr>
              <w:tabs>
                <w:tab w:val="left" w:pos="33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276E38" w:rsidRDefault="00276E38">
            <w:pPr>
              <w:tabs>
                <w:tab w:val="left" w:pos="33"/>
              </w:tabs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__________________</w:t>
            </w:r>
            <w:r>
              <w:rPr>
                <w:rFonts w:ascii="Times New Roman" w:hAnsi="Times New Roman"/>
                <w:b/>
              </w:rPr>
              <w:t xml:space="preserve">           </w:t>
            </w:r>
            <w:r>
              <w:rPr>
                <w:rFonts w:ascii="Times New Roman" w:hAnsi="Times New Roman"/>
              </w:rPr>
              <w:t>______________</w:t>
            </w:r>
          </w:p>
          <w:p w:rsidR="00276E38" w:rsidRDefault="00276E38">
            <w:pPr>
              <w:tabs>
                <w:tab w:val="left" w:pos="33"/>
              </w:tabs>
              <w:spacing w:line="276" w:lineRule="auto"/>
              <w:ind w:left="5136" w:hanging="5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(подпись)</w:t>
            </w:r>
          </w:p>
          <w:p w:rsidR="00276E38" w:rsidRDefault="00276E38">
            <w:pPr>
              <w:tabs>
                <w:tab w:val="left" w:pos="33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М.П.                </w:t>
            </w:r>
          </w:p>
          <w:p w:rsidR="00276E38" w:rsidRDefault="00276E38">
            <w:pPr>
              <w:tabs>
                <w:tab w:val="left" w:pos="33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:rsidR="00B6462A" w:rsidRPr="00FF79ED" w:rsidRDefault="00B6462A" w:rsidP="00276E38">
      <w:pPr>
        <w:jc w:val="both"/>
        <w:rPr>
          <w:rFonts w:ascii="Times New Roman" w:hAnsi="Times New Roman"/>
          <w:lang w:val="ru-RU"/>
        </w:rPr>
      </w:pPr>
      <w:r w:rsidRPr="00FF79ED">
        <w:rPr>
          <w:rFonts w:ascii="Times New Roman" w:hAnsi="Times New Roman"/>
          <w:lang w:val="ru-RU"/>
        </w:rPr>
        <w:t>Согласовано: _</w:t>
      </w:r>
      <w:r>
        <w:rPr>
          <w:rFonts w:ascii="Times New Roman" w:hAnsi="Times New Roman"/>
          <w:lang w:val="ru-RU"/>
        </w:rPr>
        <w:t xml:space="preserve">______________________ </w:t>
      </w:r>
      <w:r w:rsidR="000219C4">
        <w:rPr>
          <w:rFonts w:ascii="Times New Roman" w:hAnsi="Times New Roman"/>
          <w:lang w:val="ru-RU"/>
        </w:rPr>
        <w:t>Насонова Л.И.</w:t>
      </w:r>
    </w:p>
    <w:p w:rsidR="00B6462A" w:rsidRPr="00FF79ED" w:rsidRDefault="00B6462A" w:rsidP="00B6462A">
      <w:pPr>
        <w:ind w:firstLine="720"/>
        <w:jc w:val="both"/>
        <w:rPr>
          <w:rFonts w:ascii="Times New Roman" w:hAnsi="Times New Roman"/>
          <w:lang w:val="ru-RU"/>
        </w:rPr>
      </w:pPr>
      <w:r w:rsidRPr="00FF79ED">
        <w:rPr>
          <w:rFonts w:ascii="Times New Roman" w:hAnsi="Times New Roman"/>
          <w:lang w:val="ru-RU"/>
        </w:rPr>
        <w:t xml:space="preserve">                               (подпись)                                                  </w:t>
      </w:r>
    </w:p>
    <w:p w:rsidR="00B6462A" w:rsidRPr="00FF79ED" w:rsidRDefault="00B6462A" w:rsidP="00B6462A">
      <w:pPr>
        <w:rPr>
          <w:rFonts w:ascii="Times New Roman" w:hAnsi="Times New Roman"/>
          <w:lang w:val="ru-RU"/>
        </w:rPr>
      </w:pPr>
    </w:p>
    <w:p w:rsidR="00B6462A" w:rsidRPr="00F83AC7" w:rsidRDefault="00B6462A" w:rsidP="00B6462A">
      <w:pPr>
        <w:rPr>
          <w:rFonts w:ascii="Times New Roman" w:hAnsi="Times New Roman"/>
          <w:color w:val="FF0000"/>
          <w:lang w:val="ru-RU"/>
        </w:rPr>
      </w:pPr>
      <w:r w:rsidRPr="00FF79ED">
        <w:rPr>
          <w:rFonts w:ascii="Times New Roman" w:hAnsi="Times New Roman"/>
          <w:lang w:val="ru-RU"/>
        </w:rPr>
        <w:t xml:space="preserve">      </w:t>
      </w:r>
      <w:r w:rsidRPr="00FF79ED">
        <w:rPr>
          <w:rFonts w:ascii="Times New Roman" w:hAnsi="Times New Roman"/>
          <w:sz w:val="20"/>
          <w:szCs w:val="20"/>
          <w:lang w:val="ru-RU"/>
        </w:rPr>
        <w:t>Доброквашина Е.В.</w:t>
      </w:r>
    </w:p>
    <w:p w:rsidR="009C4C39" w:rsidRPr="00F83AC7" w:rsidRDefault="009C4C39" w:rsidP="003D1B06">
      <w:pPr>
        <w:jc w:val="right"/>
        <w:rPr>
          <w:rFonts w:ascii="Times New Roman" w:hAnsi="Times New Roman"/>
          <w:color w:val="FF0000"/>
          <w:lang w:val="ru-RU"/>
        </w:rPr>
      </w:pPr>
    </w:p>
    <w:sectPr w:rsidR="009C4C39" w:rsidRPr="00F83AC7" w:rsidSect="009879BD">
      <w:pgSz w:w="11906" w:h="16838"/>
      <w:pgMar w:top="426" w:right="566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C05" w:rsidRDefault="00465C05" w:rsidP="003E0541">
      <w:r>
        <w:separator/>
      </w:r>
    </w:p>
  </w:endnote>
  <w:endnote w:type="continuationSeparator" w:id="0">
    <w:p w:rsidR="00465C05" w:rsidRDefault="00465C05" w:rsidP="003E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C05" w:rsidRDefault="00465C05" w:rsidP="003E0541">
      <w:r>
        <w:separator/>
      </w:r>
    </w:p>
  </w:footnote>
  <w:footnote w:type="continuationSeparator" w:id="0">
    <w:p w:rsidR="00465C05" w:rsidRDefault="00465C05" w:rsidP="003E0541">
      <w:r>
        <w:continuationSeparator/>
      </w:r>
    </w:p>
  </w:footnote>
  <w:footnote w:id="1">
    <w:p w:rsidR="00276E38" w:rsidRDefault="00276E38" w:rsidP="00276E38">
      <w:pPr>
        <w:pStyle w:val="aff"/>
        <w:ind w:firstLine="720"/>
      </w:pPr>
      <w:r>
        <w:rPr>
          <w:rStyle w:val="aff1"/>
        </w:rPr>
        <w:footnoteRef/>
      </w:r>
      <w:r>
        <w:t xml:space="preserve"> </w:t>
      </w:r>
      <w:r>
        <w:rPr>
          <w:sz w:val="16"/>
          <w:szCs w:val="16"/>
        </w:rPr>
        <w:t>Данная форма заполняется в двух экземплярах, каждый из которых распечатывается на одном листе, а в случае необходимости – на одном листе с двух сторон.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EAE"/>
    <w:multiLevelType w:val="hybridMultilevel"/>
    <w:tmpl w:val="18CA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0C2FAC"/>
    <w:multiLevelType w:val="multilevel"/>
    <w:tmpl w:val="2E167E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51" w:hanging="1425"/>
      </w:pPr>
    </w:lvl>
    <w:lvl w:ilvl="2">
      <w:start w:val="4"/>
      <w:numFmt w:val="decimal"/>
      <w:isLgl/>
      <w:lvlText w:val="%1.%2.%3."/>
      <w:lvlJc w:val="left"/>
      <w:pPr>
        <w:ind w:left="2133" w:hanging="1425"/>
      </w:pPr>
    </w:lvl>
    <w:lvl w:ilvl="3">
      <w:start w:val="1"/>
      <w:numFmt w:val="decimal"/>
      <w:isLgl/>
      <w:lvlText w:val="%1.%2.%3.%4."/>
      <w:lvlJc w:val="left"/>
      <w:pPr>
        <w:ind w:left="2307" w:hanging="1425"/>
      </w:pPr>
    </w:lvl>
    <w:lvl w:ilvl="4">
      <w:start w:val="1"/>
      <w:numFmt w:val="decimal"/>
      <w:isLgl/>
      <w:lvlText w:val="%1.%2.%3.%4.%5."/>
      <w:lvlJc w:val="left"/>
      <w:pPr>
        <w:ind w:left="2481" w:hanging="1425"/>
      </w:pPr>
    </w:lvl>
    <w:lvl w:ilvl="5">
      <w:start w:val="1"/>
      <w:numFmt w:val="decimal"/>
      <w:isLgl/>
      <w:lvlText w:val="%1.%2.%3.%4.%5.%6."/>
      <w:lvlJc w:val="left"/>
      <w:pPr>
        <w:ind w:left="2655" w:hanging="1425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2">
    <w:nsid w:val="38C64A3D"/>
    <w:multiLevelType w:val="multilevel"/>
    <w:tmpl w:val="8A9CF6B8"/>
    <w:lvl w:ilvl="0">
      <w:start w:val="10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39E01905"/>
    <w:multiLevelType w:val="hybridMultilevel"/>
    <w:tmpl w:val="1806163E"/>
    <w:lvl w:ilvl="0" w:tplc="FFA4E606">
      <w:start w:val="3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5">
    <w:nsid w:val="55E911F3"/>
    <w:multiLevelType w:val="multilevel"/>
    <w:tmpl w:val="451CA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68D617ED"/>
    <w:multiLevelType w:val="hybridMultilevel"/>
    <w:tmpl w:val="F1E6C746"/>
    <w:lvl w:ilvl="0" w:tplc="7E8060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320"/>
    <w:rsid w:val="000027DA"/>
    <w:rsid w:val="000061B2"/>
    <w:rsid w:val="00006D30"/>
    <w:rsid w:val="000219C4"/>
    <w:rsid w:val="0002396F"/>
    <w:rsid w:val="00030617"/>
    <w:rsid w:val="00034394"/>
    <w:rsid w:val="00037E9E"/>
    <w:rsid w:val="00042227"/>
    <w:rsid w:val="000678AF"/>
    <w:rsid w:val="00067C1E"/>
    <w:rsid w:val="00067ED6"/>
    <w:rsid w:val="00070D25"/>
    <w:rsid w:val="00081C0D"/>
    <w:rsid w:val="00082ACE"/>
    <w:rsid w:val="000A144C"/>
    <w:rsid w:val="000B08F2"/>
    <w:rsid w:val="000C0C6B"/>
    <w:rsid w:val="000D1565"/>
    <w:rsid w:val="000D20E6"/>
    <w:rsid w:val="000D41F2"/>
    <w:rsid w:val="000F3755"/>
    <w:rsid w:val="000F55F2"/>
    <w:rsid w:val="00100E96"/>
    <w:rsid w:val="00112F76"/>
    <w:rsid w:val="00114763"/>
    <w:rsid w:val="00116501"/>
    <w:rsid w:val="001172E1"/>
    <w:rsid w:val="00117587"/>
    <w:rsid w:val="00121AA4"/>
    <w:rsid w:val="00121E75"/>
    <w:rsid w:val="00126427"/>
    <w:rsid w:val="0014185E"/>
    <w:rsid w:val="00167A05"/>
    <w:rsid w:val="00177F48"/>
    <w:rsid w:val="00185A9F"/>
    <w:rsid w:val="001908B3"/>
    <w:rsid w:val="00190C15"/>
    <w:rsid w:val="0019198D"/>
    <w:rsid w:val="0019464C"/>
    <w:rsid w:val="0019635E"/>
    <w:rsid w:val="00196A43"/>
    <w:rsid w:val="001A17BA"/>
    <w:rsid w:val="001A19EA"/>
    <w:rsid w:val="001C044D"/>
    <w:rsid w:val="001D261A"/>
    <w:rsid w:val="001D34B7"/>
    <w:rsid w:val="001E0D07"/>
    <w:rsid w:val="001F276A"/>
    <w:rsid w:val="001F3A60"/>
    <w:rsid w:val="001F48C7"/>
    <w:rsid w:val="00205218"/>
    <w:rsid w:val="00210ADB"/>
    <w:rsid w:val="00214055"/>
    <w:rsid w:val="00217760"/>
    <w:rsid w:val="00221C3A"/>
    <w:rsid w:val="0022294C"/>
    <w:rsid w:val="0022783C"/>
    <w:rsid w:val="00231A7D"/>
    <w:rsid w:val="00234131"/>
    <w:rsid w:val="00234BD0"/>
    <w:rsid w:val="00234EB9"/>
    <w:rsid w:val="00235B03"/>
    <w:rsid w:val="00236257"/>
    <w:rsid w:val="00236A3D"/>
    <w:rsid w:val="00246907"/>
    <w:rsid w:val="002671A5"/>
    <w:rsid w:val="00276E38"/>
    <w:rsid w:val="00290016"/>
    <w:rsid w:val="00297378"/>
    <w:rsid w:val="002C16EA"/>
    <w:rsid w:val="002C37FF"/>
    <w:rsid w:val="002D3051"/>
    <w:rsid w:val="002D4BF3"/>
    <w:rsid w:val="003144CB"/>
    <w:rsid w:val="00317627"/>
    <w:rsid w:val="00324C0A"/>
    <w:rsid w:val="00324FDE"/>
    <w:rsid w:val="003307A3"/>
    <w:rsid w:val="00337546"/>
    <w:rsid w:val="0035594D"/>
    <w:rsid w:val="0036156A"/>
    <w:rsid w:val="00370C78"/>
    <w:rsid w:val="00390C1F"/>
    <w:rsid w:val="003917C7"/>
    <w:rsid w:val="003A0B49"/>
    <w:rsid w:val="003A2941"/>
    <w:rsid w:val="003A71CE"/>
    <w:rsid w:val="003B76AB"/>
    <w:rsid w:val="003D1B06"/>
    <w:rsid w:val="003E0541"/>
    <w:rsid w:val="003E150A"/>
    <w:rsid w:val="003E35EA"/>
    <w:rsid w:val="003E463B"/>
    <w:rsid w:val="00405A3C"/>
    <w:rsid w:val="00405AF6"/>
    <w:rsid w:val="00411B1C"/>
    <w:rsid w:val="00422070"/>
    <w:rsid w:val="00430244"/>
    <w:rsid w:val="004306B3"/>
    <w:rsid w:val="00435BDE"/>
    <w:rsid w:val="00437914"/>
    <w:rsid w:val="00442A46"/>
    <w:rsid w:val="00443A05"/>
    <w:rsid w:val="00445EA4"/>
    <w:rsid w:val="00456675"/>
    <w:rsid w:val="004605C8"/>
    <w:rsid w:val="00465C05"/>
    <w:rsid w:val="00470414"/>
    <w:rsid w:val="00475518"/>
    <w:rsid w:val="0049265D"/>
    <w:rsid w:val="00493211"/>
    <w:rsid w:val="004932D4"/>
    <w:rsid w:val="00494DF9"/>
    <w:rsid w:val="004A4A5F"/>
    <w:rsid w:val="004B197C"/>
    <w:rsid w:val="004B42CD"/>
    <w:rsid w:val="004B6D30"/>
    <w:rsid w:val="004B795B"/>
    <w:rsid w:val="004D45C0"/>
    <w:rsid w:val="004D6149"/>
    <w:rsid w:val="004E5C36"/>
    <w:rsid w:val="004E742D"/>
    <w:rsid w:val="005009AF"/>
    <w:rsid w:val="00500FBC"/>
    <w:rsid w:val="005064A7"/>
    <w:rsid w:val="00507134"/>
    <w:rsid w:val="0053359B"/>
    <w:rsid w:val="005445E0"/>
    <w:rsid w:val="00553CF8"/>
    <w:rsid w:val="00554227"/>
    <w:rsid w:val="0057778B"/>
    <w:rsid w:val="00586F0E"/>
    <w:rsid w:val="00596EC0"/>
    <w:rsid w:val="005A625D"/>
    <w:rsid w:val="005B2214"/>
    <w:rsid w:val="005B4E1F"/>
    <w:rsid w:val="005C3ABA"/>
    <w:rsid w:val="005C3BAD"/>
    <w:rsid w:val="005D467F"/>
    <w:rsid w:val="005D52B6"/>
    <w:rsid w:val="005D5351"/>
    <w:rsid w:val="005D5B55"/>
    <w:rsid w:val="005E1E3D"/>
    <w:rsid w:val="005E7FE6"/>
    <w:rsid w:val="005F4556"/>
    <w:rsid w:val="00601748"/>
    <w:rsid w:val="00604B74"/>
    <w:rsid w:val="00612637"/>
    <w:rsid w:val="0061538D"/>
    <w:rsid w:val="00621294"/>
    <w:rsid w:val="00632912"/>
    <w:rsid w:val="00636DA8"/>
    <w:rsid w:val="00640304"/>
    <w:rsid w:val="006421ED"/>
    <w:rsid w:val="006447DC"/>
    <w:rsid w:val="00644A88"/>
    <w:rsid w:val="00657320"/>
    <w:rsid w:val="00676380"/>
    <w:rsid w:val="006860DD"/>
    <w:rsid w:val="006A1CFF"/>
    <w:rsid w:val="006B1504"/>
    <w:rsid w:val="006B1652"/>
    <w:rsid w:val="006C64D0"/>
    <w:rsid w:val="006D36DE"/>
    <w:rsid w:val="006D402F"/>
    <w:rsid w:val="006D4E15"/>
    <w:rsid w:val="006E602D"/>
    <w:rsid w:val="006E6F14"/>
    <w:rsid w:val="006F3185"/>
    <w:rsid w:val="007066EF"/>
    <w:rsid w:val="007144CB"/>
    <w:rsid w:val="00721535"/>
    <w:rsid w:val="007328B5"/>
    <w:rsid w:val="0074496D"/>
    <w:rsid w:val="007547FD"/>
    <w:rsid w:val="00771F8E"/>
    <w:rsid w:val="007724C8"/>
    <w:rsid w:val="007758C1"/>
    <w:rsid w:val="007907AA"/>
    <w:rsid w:val="00795D34"/>
    <w:rsid w:val="007A2822"/>
    <w:rsid w:val="007B1063"/>
    <w:rsid w:val="007B3396"/>
    <w:rsid w:val="007B33E8"/>
    <w:rsid w:val="007C0B99"/>
    <w:rsid w:val="007C3348"/>
    <w:rsid w:val="007C47CE"/>
    <w:rsid w:val="007C603D"/>
    <w:rsid w:val="007D3E11"/>
    <w:rsid w:val="007D483A"/>
    <w:rsid w:val="007D4D25"/>
    <w:rsid w:val="007D6F6D"/>
    <w:rsid w:val="007E3E28"/>
    <w:rsid w:val="007E7C08"/>
    <w:rsid w:val="007F154D"/>
    <w:rsid w:val="00803F08"/>
    <w:rsid w:val="00817DCF"/>
    <w:rsid w:val="008306D7"/>
    <w:rsid w:val="00830FBC"/>
    <w:rsid w:val="00832A85"/>
    <w:rsid w:val="00835A5C"/>
    <w:rsid w:val="0084660D"/>
    <w:rsid w:val="0084709B"/>
    <w:rsid w:val="00847C85"/>
    <w:rsid w:val="00851FC2"/>
    <w:rsid w:val="0085493C"/>
    <w:rsid w:val="00866074"/>
    <w:rsid w:val="00890D3B"/>
    <w:rsid w:val="00892080"/>
    <w:rsid w:val="00897898"/>
    <w:rsid w:val="008A0DE9"/>
    <w:rsid w:val="008A3B3A"/>
    <w:rsid w:val="008A3DE4"/>
    <w:rsid w:val="008A48C1"/>
    <w:rsid w:val="008B2D8A"/>
    <w:rsid w:val="008B61E9"/>
    <w:rsid w:val="008C478A"/>
    <w:rsid w:val="008C6F33"/>
    <w:rsid w:val="008F492B"/>
    <w:rsid w:val="008F4E55"/>
    <w:rsid w:val="00914F1A"/>
    <w:rsid w:val="009175A2"/>
    <w:rsid w:val="009242DF"/>
    <w:rsid w:val="00930555"/>
    <w:rsid w:val="009306ED"/>
    <w:rsid w:val="0093616D"/>
    <w:rsid w:val="00950C3F"/>
    <w:rsid w:val="00962E67"/>
    <w:rsid w:val="009879BD"/>
    <w:rsid w:val="00990D77"/>
    <w:rsid w:val="009A026D"/>
    <w:rsid w:val="009A4564"/>
    <w:rsid w:val="009A457D"/>
    <w:rsid w:val="009B51B6"/>
    <w:rsid w:val="009B7113"/>
    <w:rsid w:val="009C2EF3"/>
    <w:rsid w:val="009C4C39"/>
    <w:rsid w:val="009C5ACC"/>
    <w:rsid w:val="009D59E9"/>
    <w:rsid w:val="009E0F5A"/>
    <w:rsid w:val="009E7B01"/>
    <w:rsid w:val="009F5D65"/>
    <w:rsid w:val="009F5F0A"/>
    <w:rsid w:val="009F60E7"/>
    <w:rsid w:val="00A10346"/>
    <w:rsid w:val="00A1230D"/>
    <w:rsid w:val="00A12FD4"/>
    <w:rsid w:val="00A234A3"/>
    <w:rsid w:val="00A40B25"/>
    <w:rsid w:val="00A424B1"/>
    <w:rsid w:val="00A67D93"/>
    <w:rsid w:val="00A74749"/>
    <w:rsid w:val="00A946DA"/>
    <w:rsid w:val="00AA3026"/>
    <w:rsid w:val="00AA6C6B"/>
    <w:rsid w:val="00AB4081"/>
    <w:rsid w:val="00AC497A"/>
    <w:rsid w:val="00AD1D8B"/>
    <w:rsid w:val="00AD6457"/>
    <w:rsid w:val="00AE4F69"/>
    <w:rsid w:val="00AF31F5"/>
    <w:rsid w:val="00B218CC"/>
    <w:rsid w:val="00B21E40"/>
    <w:rsid w:val="00B245D8"/>
    <w:rsid w:val="00B2671A"/>
    <w:rsid w:val="00B51554"/>
    <w:rsid w:val="00B560E2"/>
    <w:rsid w:val="00B62CC4"/>
    <w:rsid w:val="00B6462A"/>
    <w:rsid w:val="00B72F2B"/>
    <w:rsid w:val="00B8045F"/>
    <w:rsid w:val="00B86904"/>
    <w:rsid w:val="00B90497"/>
    <w:rsid w:val="00B93C28"/>
    <w:rsid w:val="00B94E2A"/>
    <w:rsid w:val="00B967ED"/>
    <w:rsid w:val="00BA0246"/>
    <w:rsid w:val="00BA04D7"/>
    <w:rsid w:val="00BB131C"/>
    <w:rsid w:val="00BC07DA"/>
    <w:rsid w:val="00BC1FDE"/>
    <w:rsid w:val="00BD390F"/>
    <w:rsid w:val="00BE3B26"/>
    <w:rsid w:val="00BE3F37"/>
    <w:rsid w:val="00BF1575"/>
    <w:rsid w:val="00BF7206"/>
    <w:rsid w:val="00C0722A"/>
    <w:rsid w:val="00C14B18"/>
    <w:rsid w:val="00C22913"/>
    <w:rsid w:val="00C36FDA"/>
    <w:rsid w:val="00C4262C"/>
    <w:rsid w:val="00C47432"/>
    <w:rsid w:val="00C533F7"/>
    <w:rsid w:val="00C55ED8"/>
    <w:rsid w:val="00C64FB0"/>
    <w:rsid w:val="00C75BD7"/>
    <w:rsid w:val="00C82F0A"/>
    <w:rsid w:val="00C86A4D"/>
    <w:rsid w:val="00C921ED"/>
    <w:rsid w:val="00CA74C2"/>
    <w:rsid w:val="00CB05C6"/>
    <w:rsid w:val="00CB2058"/>
    <w:rsid w:val="00CB2AF6"/>
    <w:rsid w:val="00CC604C"/>
    <w:rsid w:val="00CD683C"/>
    <w:rsid w:val="00CD6BA7"/>
    <w:rsid w:val="00CE0CDC"/>
    <w:rsid w:val="00CE52D5"/>
    <w:rsid w:val="00CE631E"/>
    <w:rsid w:val="00CE6B3C"/>
    <w:rsid w:val="00D03811"/>
    <w:rsid w:val="00D11A05"/>
    <w:rsid w:val="00D20BCB"/>
    <w:rsid w:val="00D225EF"/>
    <w:rsid w:val="00D25D19"/>
    <w:rsid w:val="00D4234B"/>
    <w:rsid w:val="00D44255"/>
    <w:rsid w:val="00D45A1A"/>
    <w:rsid w:val="00D5107F"/>
    <w:rsid w:val="00D5583F"/>
    <w:rsid w:val="00D60DA7"/>
    <w:rsid w:val="00D65088"/>
    <w:rsid w:val="00D83FE8"/>
    <w:rsid w:val="00D87781"/>
    <w:rsid w:val="00D93DEF"/>
    <w:rsid w:val="00D93F3C"/>
    <w:rsid w:val="00D940C1"/>
    <w:rsid w:val="00DA073E"/>
    <w:rsid w:val="00DB142A"/>
    <w:rsid w:val="00DB3F40"/>
    <w:rsid w:val="00DB418E"/>
    <w:rsid w:val="00DB4CC2"/>
    <w:rsid w:val="00DC1237"/>
    <w:rsid w:val="00DC7CA4"/>
    <w:rsid w:val="00DD601B"/>
    <w:rsid w:val="00DF1A8E"/>
    <w:rsid w:val="00DF3FFA"/>
    <w:rsid w:val="00E011F6"/>
    <w:rsid w:val="00E02770"/>
    <w:rsid w:val="00E048BD"/>
    <w:rsid w:val="00E164F3"/>
    <w:rsid w:val="00E371DF"/>
    <w:rsid w:val="00E42877"/>
    <w:rsid w:val="00E56CFE"/>
    <w:rsid w:val="00E61E4B"/>
    <w:rsid w:val="00E63BA5"/>
    <w:rsid w:val="00E678BA"/>
    <w:rsid w:val="00E85C49"/>
    <w:rsid w:val="00E94EFA"/>
    <w:rsid w:val="00E96A1F"/>
    <w:rsid w:val="00EA0BC1"/>
    <w:rsid w:val="00EA412B"/>
    <w:rsid w:val="00EA67F4"/>
    <w:rsid w:val="00EA7134"/>
    <w:rsid w:val="00EB54E0"/>
    <w:rsid w:val="00ED3142"/>
    <w:rsid w:val="00ED49BF"/>
    <w:rsid w:val="00EE493E"/>
    <w:rsid w:val="00EE4B10"/>
    <w:rsid w:val="00EF4625"/>
    <w:rsid w:val="00EF5787"/>
    <w:rsid w:val="00EF6F2D"/>
    <w:rsid w:val="00F0727A"/>
    <w:rsid w:val="00F22DF9"/>
    <w:rsid w:val="00F2388D"/>
    <w:rsid w:val="00F279C0"/>
    <w:rsid w:val="00F30C63"/>
    <w:rsid w:val="00F34295"/>
    <w:rsid w:val="00F377BB"/>
    <w:rsid w:val="00F4489E"/>
    <w:rsid w:val="00F4595C"/>
    <w:rsid w:val="00F51CD8"/>
    <w:rsid w:val="00F52A5B"/>
    <w:rsid w:val="00F556EE"/>
    <w:rsid w:val="00F557FE"/>
    <w:rsid w:val="00F6378F"/>
    <w:rsid w:val="00F70168"/>
    <w:rsid w:val="00F7373C"/>
    <w:rsid w:val="00F7527F"/>
    <w:rsid w:val="00F833EC"/>
    <w:rsid w:val="00F83AC7"/>
    <w:rsid w:val="00F9585D"/>
    <w:rsid w:val="00FA0B18"/>
    <w:rsid w:val="00FA7664"/>
    <w:rsid w:val="00FA7F92"/>
    <w:rsid w:val="00FB399A"/>
    <w:rsid w:val="00FB6F66"/>
    <w:rsid w:val="00FC2D26"/>
    <w:rsid w:val="00FC452F"/>
    <w:rsid w:val="00FD48CE"/>
    <w:rsid w:val="00FD7D48"/>
    <w:rsid w:val="00FE6033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640304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4030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4030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4030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4030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40304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640304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640304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304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304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304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640304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640304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640304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640304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640304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640304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640304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40304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Normal (Web)"/>
    <w:basedOn w:val="a"/>
    <w:uiPriority w:val="99"/>
    <w:rsid w:val="006573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57320"/>
    <w:rPr>
      <w:rFonts w:cs="Times New Roman"/>
    </w:rPr>
  </w:style>
  <w:style w:type="character" w:styleId="a4">
    <w:name w:val="Hyperlink"/>
    <w:uiPriority w:val="99"/>
    <w:rsid w:val="00657320"/>
    <w:rPr>
      <w:rFonts w:cs="Times New Roman"/>
      <w:color w:val="0000FF"/>
      <w:u w:val="single"/>
    </w:rPr>
  </w:style>
  <w:style w:type="paragraph" w:styleId="a5">
    <w:name w:val="caption"/>
    <w:basedOn w:val="a"/>
    <w:next w:val="a"/>
    <w:uiPriority w:val="99"/>
    <w:qFormat/>
    <w:rsid w:val="00640304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64030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7">
    <w:name w:val="Название Знак"/>
    <w:link w:val="a6"/>
    <w:uiPriority w:val="99"/>
    <w:locked/>
    <w:rsid w:val="00640304"/>
    <w:rPr>
      <w:rFonts w:ascii="Cambria" w:hAnsi="Cambria" w:cs="Times New Roman"/>
      <w:i/>
      <w:iCs/>
      <w:color w:val="243F60"/>
      <w:sz w:val="60"/>
      <w:szCs w:val="60"/>
    </w:rPr>
  </w:style>
  <w:style w:type="paragraph" w:styleId="a8">
    <w:name w:val="Subtitle"/>
    <w:basedOn w:val="a"/>
    <w:next w:val="a"/>
    <w:link w:val="a9"/>
    <w:uiPriority w:val="99"/>
    <w:qFormat/>
    <w:rsid w:val="0064030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link w:val="a8"/>
    <w:uiPriority w:val="99"/>
    <w:locked/>
    <w:rsid w:val="00640304"/>
    <w:rPr>
      <w:rFonts w:ascii="Calibri" w:cs="Times New Roman"/>
      <w:i/>
      <w:iCs/>
      <w:sz w:val="24"/>
      <w:szCs w:val="24"/>
    </w:rPr>
  </w:style>
  <w:style w:type="character" w:styleId="aa">
    <w:name w:val="Strong"/>
    <w:uiPriority w:val="99"/>
    <w:qFormat/>
    <w:rsid w:val="00640304"/>
    <w:rPr>
      <w:rFonts w:cs="Times New Roman"/>
      <w:b/>
      <w:bCs/>
      <w:spacing w:val="0"/>
    </w:rPr>
  </w:style>
  <w:style w:type="character" w:styleId="ab">
    <w:name w:val="Emphasis"/>
    <w:uiPriority w:val="99"/>
    <w:qFormat/>
    <w:rsid w:val="00640304"/>
    <w:rPr>
      <w:rFonts w:cs="Times New Roman"/>
      <w:b/>
      <w:i/>
      <w:color w:val="5A5A5A"/>
    </w:rPr>
  </w:style>
  <w:style w:type="paragraph" w:styleId="ac">
    <w:name w:val="No Spacing"/>
    <w:basedOn w:val="a"/>
    <w:link w:val="ad"/>
    <w:uiPriority w:val="1"/>
    <w:qFormat/>
    <w:rsid w:val="00640304"/>
    <w:pPr>
      <w:ind w:firstLine="0"/>
    </w:pPr>
  </w:style>
  <w:style w:type="character" w:customStyle="1" w:styleId="ad">
    <w:name w:val="Без интервала Знак"/>
    <w:link w:val="ac"/>
    <w:uiPriority w:val="1"/>
    <w:locked/>
    <w:rsid w:val="00640304"/>
    <w:rPr>
      <w:rFonts w:cs="Times New Roman"/>
    </w:rPr>
  </w:style>
  <w:style w:type="paragraph" w:styleId="ae">
    <w:name w:val="List Paragraph"/>
    <w:basedOn w:val="a"/>
    <w:uiPriority w:val="34"/>
    <w:qFormat/>
    <w:rsid w:val="00640304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40304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99"/>
    <w:locked/>
    <w:rsid w:val="00640304"/>
    <w:rPr>
      <w:rFonts w:ascii="Cambria" w:hAnsi="Cambria" w:cs="Times New Roman"/>
      <w:i/>
      <w:iCs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64030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0">
    <w:name w:val="Выделенная цитата Знак"/>
    <w:link w:val="af"/>
    <w:uiPriority w:val="99"/>
    <w:locked/>
    <w:rsid w:val="00640304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uiPriority w:val="99"/>
    <w:qFormat/>
    <w:rsid w:val="00640304"/>
    <w:rPr>
      <w:rFonts w:cs="Times New Roman"/>
      <w:i/>
      <w:color w:val="5A5A5A"/>
    </w:rPr>
  </w:style>
  <w:style w:type="character" w:styleId="af2">
    <w:name w:val="Intense Emphasis"/>
    <w:uiPriority w:val="99"/>
    <w:qFormat/>
    <w:rsid w:val="00640304"/>
    <w:rPr>
      <w:rFonts w:cs="Times New Roman"/>
      <w:b/>
      <w:i/>
      <w:color w:val="4F81BD"/>
      <w:sz w:val="22"/>
    </w:rPr>
  </w:style>
  <w:style w:type="character" w:styleId="af3">
    <w:name w:val="Subtle Reference"/>
    <w:uiPriority w:val="99"/>
    <w:qFormat/>
    <w:rsid w:val="00640304"/>
    <w:rPr>
      <w:rFonts w:cs="Times New Roman"/>
      <w:color w:val="auto"/>
      <w:u w:val="single" w:color="9BBB59"/>
    </w:rPr>
  </w:style>
  <w:style w:type="character" w:styleId="af4">
    <w:name w:val="Intense Reference"/>
    <w:uiPriority w:val="99"/>
    <w:qFormat/>
    <w:rsid w:val="00640304"/>
    <w:rPr>
      <w:rFonts w:cs="Times New Roman"/>
      <w:b/>
      <w:bCs/>
      <w:color w:val="76923C"/>
      <w:u w:val="single" w:color="9BBB59"/>
    </w:rPr>
  </w:style>
  <w:style w:type="character" w:styleId="af5">
    <w:name w:val="Book Title"/>
    <w:uiPriority w:val="99"/>
    <w:qFormat/>
    <w:rsid w:val="00640304"/>
    <w:rPr>
      <w:rFonts w:ascii="Cambria" w:hAnsi="Cambria" w:cs="Times New Roman"/>
      <w:b/>
      <w:bCs/>
      <w:i/>
      <w:iCs/>
      <w:color w:val="auto"/>
    </w:rPr>
  </w:style>
  <w:style w:type="paragraph" w:styleId="af6">
    <w:name w:val="TOC Heading"/>
    <w:basedOn w:val="1"/>
    <w:next w:val="a"/>
    <w:uiPriority w:val="99"/>
    <w:qFormat/>
    <w:rsid w:val="00640304"/>
    <w:pPr>
      <w:outlineLvl w:val="9"/>
    </w:pPr>
  </w:style>
  <w:style w:type="paragraph" w:styleId="af7">
    <w:name w:val="header"/>
    <w:aliases w:val="Знак"/>
    <w:basedOn w:val="a"/>
    <w:link w:val="af8"/>
    <w:uiPriority w:val="99"/>
    <w:rsid w:val="001F3A60"/>
    <w:pPr>
      <w:tabs>
        <w:tab w:val="center" w:pos="4536"/>
        <w:tab w:val="right" w:pos="9072"/>
      </w:tabs>
      <w:ind w:firstLine="0"/>
    </w:pPr>
    <w:rPr>
      <w:rFonts w:ascii="Times New Roman" w:hAnsi="Times New Roman"/>
      <w:sz w:val="28"/>
      <w:szCs w:val="20"/>
    </w:rPr>
  </w:style>
  <w:style w:type="character" w:customStyle="1" w:styleId="af8">
    <w:name w:val="Верхний колонтитул Знак"/>
    <w:aliases w:val="Знак Знак"/>
    <w:link w:val="af7"/>
    <w:uiPriority w:val="99"/>
    <w:locked/>
    <w:rsid w:val="001F3A60"/>
    <w:rPr>
      <w:rFonts w:ascii="Times New Roman" w:hAnsi="Times New Roman" w:cs="Times New Roman"/>
      <w:sz w:val="20"/>
      <w:szCs w:val="20"/>
      <w:lang w:bidi="ar-SA"/>
    </w:rPr>
  </w:style>
  <w:style w:type="paragraph" w:styleId="af9">
    <w:name w:val="Body Text Indent"/>
    <w:basedOn w:val="a"/>
    <w:link w:val="afa"/>
    <w:uiPriority w:val="99"/>
    <w:rsid w:val="001F3A60"/>
    <w:pPr>
      <w:spacing w:after="120"/>
      <w:ind w:left="283" w:firstLine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1F3A60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ConsPlusNormal">
    <w:name w:val="ConsPlusNormal"/>
    <w:link w:val="ConsPlusNormal0"/>
    <w:rsid w:val="001F3A6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1">
    <w:name w:val="FR1"/>
    <w:uiPriority w:val="99"/>
    <w:rsid w:val="001F3A60"/>
    <w:pPr>
      <w:widowControl w:val="0"/>
      <w:suppressAutoHyphens/>
      <w:ind w:left="2000"/>
    </w:pPr>
    <w:rPr>
      <w:rFonts w:ascii="Times New Roman" w:hAnsi="Times New Roman"/>
      <w:sz w:val="28"/>
      <w:lang w:eastAsia="zh-CN"/>
    </w:rPr>
  </w:style>
  <w:style w:type="character" w:customStyle="1" w:styleId="ConsPlusNormal0">
    <w:name w:val="ConsPlusNormal Знак"/>
    <w:link w:val="ConsPlusNormal"/>
    <w:locked/>
    <w:rsid w:val="001F3A60"/>
    <w:rPr>
      <w:rFonts w:ascii="Arial" w:hAnsi="Arial"/>
      <w:sz w:val="22"/>
      <w:lang w:val="ru-RU" w:eastAsia="ru-RU"/>
    </w:rPr>
  </w:style>
  <w:style w:type="paragraph" w:styleId="afb">
    <w:name w:val="Balloon Text"/>
    <w:basedOn w:val="a"/>
    <w:link w:val="afc"/>
    <w:uiPriority w:val="99"/>
    <w:semiHidden/>
    <w:rsid w:val="006C64D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sid w:val="006C64D0"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99"/>
    <w:rsid w:val="001C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uiPriority w:val="99"/>
    <w:rsid w:val="007D6F6D"/>
    <w:pPr>
      <w:snapToGrid w:val="0"/>
    </w:pPr>
    <w:rPr>
      <w:rFonts w:ascii="Courier New" w:hAnsi="Courier New"/>
    </w:rPr>
  </w:style>
  <w:style w:type="paragraph" w:customStyle="1" w:styleId="Default">
    <w:name w:val="Default"/>
    <w:uiPriority w:val="99"/>
    <w:rsid w:val="008C6F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e">
    <w:name w:val="FollowedHyperlink"/>
    <w:uiPriority w:val="99"/>
    <w:semiHidden/>
    <w:unhideWhenUsed/>
    <w:locked/>
    <w:rsid w:val="003E0541"/>
    <w:rPr>
      <w:color w:val="800080"/>
      <w:u w:val="single"/>
    </w:rPr>
  </w:style>
  <w:style w:type="paragraph" w:styleId="aff">
    <w:name w:val="footnote text"/>
    <w:basedOn w:val="a"/>
    <w:link w:val="aff0"/>
    <w:semiHidden/>
    <w:unhideWhenUsed/>
    <w:locked/>
    <w:rsid w:val="003E0541"/>
    <w:pPr>
      <w:ind w:firstLine="0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0">
    <w:name w:val="Текст сноски Знак"/>
    <w:link w:val="aff"/>
    <w:semiHidden/>
    <w:rsid w:val="003E0541"/>
    <w:rPr>
      <w:rFonts w:ascii="Times New Roman" w:hAnsi="Times New Roman"/>
    </w:rPr>
  </w:style>
  <w:style w:type="character" w:customStyle="1" w:styleId="11">
    <w:name w:val="Верхний колонтитул Знак1"/>
    <w:aliases w:val="Знак Знак1"/>
    <w:uiPriority w:val="99"/>
    <w:semiHidden/>
    <w:rsid w:val="003E0541"/>
    <w:rPr>
      <w:sz w:val="22"/>
      <w:szCs w:val="22"/>
      <w:lang w:val="en-US" w:eastAsia="en-US"/>
    </w:rPr>
  </w:style>
  <w:style w:type="character" w:styleId="aff1">
    <w:name w:val="footnote reference"/>
    <w:semiHidden/>
    <w:unhideWhenUsed/>
    <w:locked/>
    <w:rsid w:val="003E05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&#1043;&#1048;&#1057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43;&#1048;&#1057;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4E745-923D-48FD-A802-7398F95E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</Pages>
  <Words>6347</Words>
  <Characters>36183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Людмила Ивановна</dc:creator>
  <cp:keywords/>
  <dc:description/>
  <cp:lastModifiedBy>Доброквашина Е. Васильевна</cp:lastModifiedBy>
  <cp:revision>230</cp:revision>
  <cp:lastPrinted>2022-12-13T07:31:00Z</cp:lastPrinted>
  <dcterms:created xsi:type="dcterms:W3CDTF">2017-12-08T12:17:00Z</dcterms:created>
  <dcterms:modified xsi:type="dcterms:W3CDTF">2022-12-13T07:31:00Z</dcterms:modified>
</cp:coreProperties>
</file>