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Отчет начну с положения дел в экономике, которая и создает финансовую основу для дальнейшего социально-экономического развития, повышения качества и уровня жизни населения.</w:t>
      </w:r>
    </w:p>
    <w:p w:rsidR="005656D6" w:rsidRPr="005656D6" w:rsidRDefault="005656D6" w:rsidP="005656D6">
      <w:pPr>
        <w:numPr>
          <w:ilvl w:val="0"/>
          <w:numId w:val="1"/>
        </w:numPr>
        <w:shd w:val="clear" w:color="auto" w:fill="FFFFFF"/>
        <w:spacing w:after="0" w:line="240" w:lineRule="auto"/>
        <w:ind w:left="300"/>
        <w:jc w:val="both"/>
        <w:textAlignment w:val="baseline"/>
        <w:rPr>
          <w:rFonts w:ascii="Century Gothic" w:eastAsia="Times New Roman" w:hAnsi="Century Gothic"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СОЦИАЛЬНО-ЭКОНОМИЧЕСКОЕ РАЗВИТИЕ</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 xml:space="preserve">Демографическая </w:t>
      </w:r>
      <w:proofErr w:type="gramStart"/>
      <w:r w:rsidRPr="005656D6">
        <w:rPr>
          <w:rFonts w:ascii="inherit" w:eastAsia="Times New Roman" w:hAnsi="inherit" w:cs="Arial"/>
          <w:b/>
          <w:bCs/>
          <w:color w:val="2B2B2B"/>
          <w:sz w:val="24"/>
          <w:szCs w:val="24"/>
          <w:bdr w:val="none" w:sz="0" w:space="0" w:color="auto" w:frame="1"/>
          <w:lang w:eastAsia="ru-RU"/>
        </w:rPr>
        <w:t>ситуация,  трудовые</w:t>
      </w:r>
      <w:proofErr w:type="gramEnd"/>
      <w:r w:rsidRPr="005656D6">
        <w:rPr>
          <w:rFonts w:ascii="inherit" w:eastAsia="Times New Roman" w:hAnsi="inherit" w:cs="Arial"/>
          <w:b/>
          <w:bCs/>
          <w:color w:val="2B2B2B"/>
          <w:sz w:val="24"/>
          <w:szCs w:val="24"/>
          <w:bdr w:val="none" w:sz="0" w:space="0" w:color="auto" w:frame="1"/>
          <w:lang w:eastAsia="ru-RU"/>
        </w:rPr>
        <w:t xml:space="preserve"> ресурсы, уровень жизни населения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Численность населения Таловского муниципального района на 01.01.2016 г. </w:t>
      </w:r>
      <w:proofErr w:type="gramStart"/>
      <w:r w:rsidRPr="005656D6">
        <w:rPr>
          <w:rFonts w:ascii="Arial" w:eastAsia="Times New Roman" w:hAnsi="Arial" w:cs="Arial"/>
          <w:color w:val="2B2B2B"/>
          <w:sz w:val="24"/>
          <w:szCs w:val="24"/>
          <w:lang w:eastAsia="ru-RU"/>
        </w:rPr>
        <w:t>составила  39</w:t>
      </w:r>
      <w:proofErr w:type="gramEnd"/>
      <w:r w:rsidRPr="005656D6">
        <w:rPr>
          <w:rFonts w:ascii="Arial" w:eastAsia="Times New Roman" w:hAnsi="Arial" w:cs="Arial"/>
          <w:color w:val="2B2B2B"/>
          <w:sz w:val="24"/>
          <w:szCs w:val="24"/>
          <w:lang w:eastAsia="ru-RU"/>
        </w:rPr>
        <w:t xml:space="preserve"> тысяч 128 человек (98 % к уровню 2015 года), из них 71 % проживает в сельской местности. Численность детей в возрасте до 18 лет </w:t>
      </w:r>
      <w:proofErr w:type="gramStart"/>
      <w:r w:rsidRPr="005656D6">
        <w:rPr>
          <w:rFonts w:ascii="Arial" w:eastAsia="Times New Roman" w:hAnsi="Arial" w:cs="Arial"/>
          <w:color w:val="2B2B2B"/>
          <w:sz w:val="24"/>
          <w:szCs w:val="24"/>
          <w:lang w:eastAsia="ru-RU"/>
        </w:rPr>
        <w:t>—  7075</w:t>
      </w:r>
      <w:proofErr w:type="gramEnd"/>
      <w:r w:rsidRPr="005656D6">
        <w:rPr>
          <w:rFonts w:ascii="Arial" w:eastAsia="Times New Roman" w:hAnsi="Arial" w:cs="Arial"/>
          <w:color w:val="2B2B2B"/>
          <w:sz w:val="24"/>
          <w:szCs w:val="24"/>
          <w:lang w:eastAsia="ru-RU"/>
        </w:rPr>
        <w:t xml:space="preserve"> чел.  или 18 </w:t>
      </w:r>
      <w:proofErr w:type="gramStart"/>
      <w:r w:rsidRPr="005656D6">
        <w:rPr>
          <w:rFonts w:ascii="Arial" w:eastAsia="Times New Roman" w:hAnsi="Arial" w:cs="Arial"/>
          <w:color w:val="2B2B2B"/>
          <w:sz w:val="24"/>
          <w:szCs w:val="24"/>
          <w:lang w:eastAsia="ru-RU"/>
        </w:rPr>
        <w:t>%,  доля</w:t>
      </w:r>
      <w:proofErr w:type="gramEnd"/>
      <w:r w:rsidRPr="005656D6">
        <w:rPr>
          <w:rFonts w:ascii="Arial" w:eastAsia="Times New Roman" w:hAnsi="Arial" w:cs="Arial"/>
          <w:color w:val="2B2B2B"/>
          <w:sz w:val="24"/>
          <w:szCs w:val="24"/>
          <w:lang w:eastAsia="ru-RU"/>
        </w:rPr>
        <w:t xml:space="preserve"> пенсионеров — 35 % -13780 человек.</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За 12 месяцев 2015 года в районе появилось на свет 368 детей </w:t>
      </w:r>
      <w:proofErr w:type="gramStart"/>
      <w:r w:rsidRPr="005656D6">
        <w:rPr>
          <w:rFonts w:ascii="Arial" w:eastAsia="Times New Roman" w:hAnsi="Arial" w:cs="Arial"/>
          <w:color w:val="2B2B2B"/>
          <w:sz w:val="24"/>
          <w:szCs w:val="24"/>
          <w:lang w:eastAsia="ru-RU"/>
        </w:rPr>
        <w:t>и  умерло</w:t>
      </w:r>
      <w:proofErr w:type="gramEnd"/>
      <w:r w:rsidRPr="005656D6">
        <w:rPr>
          <w:rFonts w:ascii="Arial" w:eastAsia="Times New Roman" w:hAnsi="Arial" w:cs="Arial"/>
          <w:color w:val="2B2B2B"/>
          <w:sz w:val="24"/>
          <w:szCs w:val="24"/>
          <w:lang w:eastAsia="ru-RU"/>
        </w:rPr>
        <w:t xml:space="preserve"> 725 человек.</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Уровень жизни населения.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Одним из социальных критериев устойчивого развития района являются доходы населения. На начало 2016 года на территории района зарегистрированы 299 предприятий. Среднемесячная зарплата по данным статистики по крупным и средним предприятиям </w:t>
      </w:r>
      <w:proofErr w:type="gramStart"/>
      <w:r w:rsidRPr="005656D6">
        <w:rPr>
          <w:rFonts w:ascii="Arial" w:eastAsia="Times New Roman" w:hAnsi="Arial" w:cs="Arial"/>
          <w:color w:val="2B2B2B"/>
          <w:sz w:val="24"/>
          <w:szCs w:val="24"/>
          <w:lang w:eastAsia="ru-RU"/>
        </w:rPr>
        <w:t>района  в</w:t>
      </w:r>
      <w:proofErr w:type="gramEnd"/>
      <w:r w:rsidRPr="005656D6">
        <w:rPr>
          <w:rFonts w:ascii="Arial" w:eastAsia="Times New Roman" w:hAnsi="Arial" w:cs="Arial"/>
          <w:color w:val="2B2B2B"/>
          <w:sz w:val="24"/>
          <w:szCs w:val="24"/>
          <w:lang w:eastAsia="ru-RU"/>
        </w:rPr>
        <w:t xml:space="preserve"> 2015  году   сложилась в сумме 20273,5  руб., или   110 %    к  уровню    2014 года.    Среднемесячная заработная плата работников, финансируемых из консолидированного муниципального бюджета — 17629 руб. (102% к уровню 2014 года).</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Занятость населения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Одна из важнейших задач экономики -сохранение стабильной ситуации на рынке труда. В 2015 году за содействием в поиске работы обратилось 1057 человек, трудоустроено- 641 чел. Зарегистрировано в качестве безработных 415 человек. Среднегодовой уровень регистрируемой безработицы – 1,0 </w:t>
      </w:r>
      <w:proofErr w:type="gramStart"/>
      <w:r w:rsidRPr="005656D6">
        <w:rPr>
          <w:rFonts w:ascii="Arial" w:eastAsia="Times New Roman" w:hAnsi="Arial" w:cs="Arial"/>
          <w:color w:val="2B2B2B"/>
          <w:sz w:val="24"/>
          <w:szCs w:val="24"/>
          <w:lang w:eastAsia="ru-RU"/>
        </w:rPr>
        <w:t>% ,</w:t>
      </w:r>
      <w:proofErr w:type="gramEnd"/>
      <w:r w:rsidRPr="005656D6">
        <w:rPr>
          <w:rFonts w:ascii="Arial" w:eastAsia="Times New Roman" w:hAnsi="Arial" w:cs="Arial"/>
          <w:color w:val="2B2B2B"/>
          <w:sz w:val="24"/>
          <w:szCs w:val="24"/>
          <w:lang w:eastAsia="ru-RU"/>
        </w:rPr>
        <w:t xml:space="preserve"> среднемесячная численность безработных составила 206 (107 %  к  уровню 2014 года). Коэффициент напряженности в среднем за 2015 год составил 1,3.</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результате реализации плана мероприятий по реализации Стратегии социально-экономического развития Таловского муниципального </w:t>
      </w:r>
      <w:proofErr w:type="gramStart"/>
      <w:r w:rsidRPr="005656D6">
        <w:rPr>
          <w:rFonts w:ascii="Arial" w:eastAsia="Times New Roman" w:hAnsi="Arial" w:cs="Arial"/>
          <w:color w:val="2B2B2B"/>
          <w:sz w:val="24"/>
          <w:szCs w:val="24"/>
          <w:lang w:eastAsia="ru-RU"/>
        </w:rPr>
        <w:t>района  создано</w:t>
      </w:r>
      <w:proofErr w:type="gramEnd"/>
      <w:r w:rsidRPr="005656D6">
        <w:rPr>
          <w:rFonts w:ascii="Arial" w:eastAsia="Times New Roman" w:hAnsi="Arial" w:cs="Arial"/>
          <w:color w:val="2B2B2B"/>
          <w:sz w:val="24"/>
          <w:szCs w:val="24"/>
          <w:lang w:eastAsia="ru-RU"/>
        </w:rPr>
        <w:t xml:space="preserve"> 199 новых рабочих мест.</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Промышленность</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Объем отгруженных товаров собственного производства </w:t>
      </w:r>
      <w:r w:rsidRPr="005656D6">
        <w:rPr>
          <w:rFonts w:ascii="inherit" w:eastAsia="Times New Roman" w:hAnsi="inherit" w:cs="Arial"/>
          <w:color w:val="2B2B2B"/>
          <w:sz w:val="24"/>
          <w:szCs w:val="24"/>
          <w:u w:val="single"/>
          <w:bdr w:val="none" w:sz="0" w:space="0" w:color="auto" w:frame="1"/>
          <w:lang w:eastAsia="ru-RU"/>
        </w:rPr>
        <w:t>ООО «Таловский элеватор» </w:t>
      </w:r>
      <w:r w:rsidRPr="005656D6">
        <w:rPr>
          <w:rFonts w:ascii="Arial" w:eastAsia="Times New Roman" w:hAnsi="Arial" w:cs="Arial"/>
          <w:color w:val="2B2B2B"/>
          <w:sz w:val="24"/>
          <w:szCs w:val="24"/>
          <w:lang w:eastAsia="ru-RU"/>
        </w:rPr>
        <w:t>в 2015 г составил 118,</w:t>
      </w:r>
      <w:proofErr w:type="gramStart"/>
      <w:r w:rsidRPr="005656D6">
        <w:rPr>
          <w:rFonts w:ascii="Arial" w:eastAsia="Times New Roman" w:hAnsi="Arial" w:cs="Arial"/>
          <w:color w:val="2B2B2B"/>
          <w:sz w:val="24"/>
          <w:szCs w:val="24"/>
          <w:lang w:eastAsia="ru-RU"/>
        </w:rPr>
        <w:t>9  млн.</w:t>
      </w:r>
      <w:proofErr w:type="gramEnd"/>
      <w:r w:rsidRPr="005656D6">
        <w:rPr>
          <w:rFonts w:ascii="Arial" w:eastAsia="Times New Roman" w:hAnsi="Arial" w:cs="Arial"/>
          <w:color w:val="2B2B2B"/>
          <w:sz w:val="24"/>
          <w:szCs w:val="24"/>
          <w:lang w:eastAsia="ru-RU"/>
        </w:rPr>
        <w:t xml:space="preserve"> рублей, или 115 % к предшествующему году.  </w:t>
      </w:r>
      <w:proofErr w:type="gramStart"/>
      <w:r w:rsidRPr="005656D6">
        <w:rPr>
          <w:rFonts w:ascii="Arial" w:eastAsia="Times New Roman" w:hAnsi="Arial" w:cs="Arial"/>
          <w:color w:val="2B2B2B"/>
          <w:sz w:val="24"/>
          <w:szCs w:val="24"/>
          <w:lang w:eastAsia="ru-RU"/>
        </w:rPr>
        <w:t>Предприятие  занимается</w:t>
      </w:r>
      <w:proofErr w:type="gramEnd"/>
      <w:r w:rsidRPr="005656D6">
        <w:rPr>
          <w:rFonts w:ascii="Arial" w:eastAsia="Times New Roman" w:hAnsi="Arial" w:cs="Arial"/>
          <w:color w:val="2B2B2B"/>
          <w:sz w:val="24"/>
          <w:szCs w:val="24"/>
          <w:lang w:eastAsia="ru-RU"/>
        </w:rPr>
        <w:t xml:space="preserve"> хранением зерна.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ООО «Завод «</w:t>
      </w:r>
      <w:proofErr w:type="spellStart"/>
      <w:r w:rsidRPr="005656D6">
        <w:rPr>
          <w:rFonts w:ascii="Arial" w:eastAsia="Times New Roman" w:hAnsi="Arial" w:cs="Arial"/>
          <w:color w:val="2B2B2B"/>
          <w:sz w:val="24"/>
          <w:szCs w:val="24"/>
          <w:lang w:eastAsia="ru-RU"/>
        </w:rPr>
        <w:t>Элта</w:t>
      </w:r>
      <w:proofErr w:type="spellEnd"/>
      <w:r w:rsidRPr="005656D6">
        <w:rPr>
          <w:rFonts w:ascii="Arial" w:eastAsia="Times New Roman" w:hAnsi="Arial" w:cs="Arial"/>
          <w:color w:val="2B2B2B"/>
          <w:sz w:val="24"/>
          <w:szCs w:val="24"/>
          <w:lang w:eastAsia="ru-RU"/>
        </w:rPr>
        <w:t>»: объем отгруженных товаров собственного производства, работ и услуг за   2015 год составил 47,0 млн. руб., или 94 % к уровню соответствующего периода прошлого года. Спад произошел за счет уменьшения производства деталей с более высокой трудоемкостью.</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июле 2015 года введен в эксплуатацию комбикормовый </w:t>
      </w:r>
      <w:proofErr w:type="gramStart"/>
      <w:r w:rsidRPr="005656D6">
        <w:rPr>
          <w:rFonts w:ascii="Arial" w:eastAsia="Times New Roman" w:hAnsi="Arial" w:cs="Arial"/>
          <w:color w:val="2B2B2B"/>
          <w:sz w:val="24"/>
          <w:szCs w:val="24"/>
          <w:lang w:eastAsia="ru-RU"/>
        </w:rPr>
        <w:t>завод  ООО</w:t>
      </w:r>
      <w:proofErr w:type="gramEnd"/>
      <w:r w:rsidRPr="005656D6">
        <w:rPr>
          <w:rFonts w:ascii="Arial" w:eastAsia="Times New Roman" w:hAnsi="Arial" w:cs="Arial"/>
          <w:color w:val="2B2B2B"/>
          <w:sz w:val="24"/>
          <w:szCs w:val="24"/>
          <w:lang w:eastAsia="ru-RU"/>
        </w:rPr>
        <w:t xml:space="preserve"> «АГРОЭКО-ВОСТОК».  В связи с открытием завода создано 187 новых рабочих мест. Производство в </w:t>
      </w:r>
      <w:proofErr w:type="gramStart"/>
      <w:r w:rsidRPr="005656D6">
        <w:rPr>
          <w:rFonts w:ascii="Arial" w:eastAsia="Times New Roman" w:hAnsi="Arial" w:cs="Arial"/>
          <w:color w:val="2B2B2B"/>
          <w:sz w:val="24"/>
          <w:szCs w:val="24"/>
          <w:lang w:eastAsia="ru-RU"/>
        </w:rPr>
        <w:t>2016  году</w:t>
      </w:r>
      <w:proofErr w:type="gramEnd"/>
      <w:r w:rsidRPr="005656D6">
        <w:rPr>
          <w:rFonts w:ascii="Arial" w:eastAsia="Times New Roman" w:hAnsi="Arial" w:cs="Arial"/>
          <w:color w:val="2B2B2B"/>
          <w:sz w:val="24"/>
          <w:szCs w:val="24"/>
          <w:lang w:eastAsia="ru-RU"/>
        </w:rPr>
        <w:t xml:space="preserve"> составит 250 </w:t>
      </w:r>
      <w:proofErr w:type="spellStart"/>
      <w:r w:rsidRPr="005656D6">
        <w:rPr>
          <w:rFonts w:ascii="Arial" w:eastAsia="Times New Roman" w:hAnsi="Arial" w:cs="Arial"/>
          <w:color w:val="2B2B2B"/>
          <w:sz w:val="24"/>
          <w:szCs w:val="24"/>
          <w:lang w:eastAsia="ru-RU"/>
        </w:rPr>
        <w:t>тыс.тонн</w:t>
      </w:r>
      <w:proofErr w:type="spellEnd"/>
      <w:r w:rsidRPr="005656D6">
        <w:rPr>
          <w:rFonts w:ascii="Arial" w:eastAsia="Times New Roman" w:hAnsi="Arial" w:cs="Arial"/>
          <w:color w:val="2B2B2B"/>
          <w:sz w:val="24"/>
          <w:szCs w:val="24"/>
          <w:lang w:eastAsia="ru-RU"/>
        </w:rPr>
        <w:t xml:space="preserve"> комбикорма.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Также в районе имеются малые предприятия, осуществляющие промышленную деятельность и </w:t>
      </w:r>
      <w:proofErr w:type="gramStart"/>
      <w:r w:rsidRPr="005656D6">
        <w:rPr>
          <w:rFonts w:ascii="Arial" w:eastAsia="Times New Roman" w:hAnsi="Arial" w:cs="Arial"/>
          <w:color w:val="2B2B2B"/>
          <w:sz w:val="24"/>
          <w:szCs w:val="24"/>
          <w:lang w:eastAsia="ru-RU"/>
        </w:rPr>
        <w:t>выпускающие  кондитерские</w:t>
      </w:r>
      <w:proofErr w:type="gramEnd"/>
      <w:r w:rsidRPr="005656D6">
        <w:rPr>
          <w:rFonts w:ascii="Arial" w:eastAsia="Times New Roman" w:hAnsi="Arial" w:cs="Arial"/>
          <w:color w:val="2B2B2B"/>
          <w:sz w:val="24"/>
          <w:szCs w:val="24"/>
          <w:lang w:eastAsia="ru-RU"/>
        </w:rPr>
        <w:t xml:space="preserve"> и  хлебобулочные изделия, безалкогольные напитки, колбасные изделия и полуфабрикаты, мебель и другие товары.</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Сельское хозяйство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Сельское </w:t>
      </w:r>
      <w:proofErr w:type="gramStart"/>
      <w:r w:rsidRPr="005656D6">
        <w:rPr>
          <w:rFonts w:ascii="Arial" w:eastAsia="Times New Roman" w:hAnsi="Arial" w:cs="Arial"/>
          <w:color w:val="2B2B2B"/>
          <w:sz w:val="24"/>
          <w:szCs w:val="24"/>
          <w:lang w:eastAsia="ru-RU"/>
        </w:rPr>
        <w:t>хозяйство  исторически</w:t>
      </w:r>
      <w:proofErr w:type="gramEnd"/>
      <w:r w:rsidRPr="005656D6">
        <w:rPr>
          <w:rFonts w:ascii="Arial" w:eastAsia="Times New Roman" w:hAnsi="Arial" w:cs="Arial"/>
          <w:color w:val="2B2B2B"/>
          <w:sz w:val="24"/>
          <w:szCs w:val="24"/>
          <w:lang w:eastAsia="ru-RU"/>
        </w:rPr>
        <w:t xml:space="preserve"> играет важную роль в экономике района. Сельскохозяйственным производством занято 21 предприятие, </w:t>
      </w:r>
      <w:r w:rsidRPr="005656D6">
        <w:rPr>
          <w:rFonts w:ascii="Arial" w:eastAsia="Times New Roman" w:hAnsi="Arial" w:cs="Arial"/>
          <w:color w:val="2B2B2B"/>
          <w:sz w:val="24"/>
          <w:szCs w:val="24"/>
          <w:lang w:eastAsia="ru-RU"/>
        </w:rPr>
        <w:lastRenderedPageBreak/>
        <w:t>специализирующиеся на производстве зерновых, технических и кормовых культур. Из них 11 хозяйств занимаются животноводством.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районе 167 крестьянских (фермерских) хозяйств, из них 40 занимаются животноводством.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РАСТЕНИЕВОДСТВО.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прошедшем году сельскохозяйственными </w:t>
      </w:r>
      <w:proofErr w:type="gramStart"/>
      <w:r w:rsidRPr="005656D6">
        <w:rPr>
          <w:rFonts w:ascii="Arial" w:eastAsia="Times New Roman" w:hAnsi="Arial" w:cs="Arial"/>
          <w:color w:val="2B2B2B"/>
          <w:sz w:val="24"/>
          <w:szCs w:val="24"/>
          <w:lang w:eastAsia="ru-RU"/>
        </w:rPr>
        <w:t>предприятиями  и</w:t>
      </w:r>
      <w:proofErr w:type="gramEnd"/>
      <w:r w:rsidRPr="005656D6">
        <w:rPr>
          <w:rFonts w:ascii="Arial" w:eastAsia="Times New Roman" w:hAnsi="Arial" w:cs="Arial"/>
          <w:color w:val="2B2B2B"/>
          <w:sz w:val="24"/>
          <w:szCs w:val="24"/>
          <w:lang w:eastAsia="ru-RU"/>
        </w:rPr>
        <w:t xml:space="preserve"> крестьянскими (фермерскими) хозяйствами собрано 190,8 тыс. тонн зерна в зачетном весе (2 показатель в области), 38,3 тыс. тонн подсолнечника (9показатель), 430,1 тыс. тонн сахарной свеклы (2 показатель). Урожайность зерновых культур – 29,2 ц/га (</w:t>
      </w:r>
      <w:proofErr w:type="spellStart"/>
      <w:r w:rsidRPr="005656D6">
        <w:rPr>
          <w:rFonts w:ascii="Arial" w:eastAsia="Times New Roman" w:hAnsi="Arial" w:cs="Arial"/>
          <w:color w:val="2B2B2B"/>
          <w:sz w:val="24"/>
          <w:szCs w:val="24"/>
          <w:lang w:eastAsia="ru-RU"/>
        </w:rPr>
        <w:t>среднеобластная</w:t>
      </w:r>
      <w:proofErr w:type="spellEnd"/>
      <w:r w:rsidRPr="005656D6">
        <w:rPr>
          <w:rFonts w:ascii="Arial" w:eastAsia="Times New Roman" w:hAnsi="Arial" w:cs="Arial"/>
          <w:color w:val="2B2B2B"/>
          <w:sz w:val="24"/>
          <w:szCs w:val="24"/>
          <w:lang w:eastAsia="ru-RU"/>
        </w:rPr>
        <w:t xml:space="preserve"> -30 ц/га), подсолнечника – 25,9 ц/</w:t>
      </w:r>
      <w:proofErr w:type="gramStart"/>
      <w:r w:rsidRPr="005656D6">
        <w:rPr>
          <w:rFonts w:ascii="Arial" w:eastAsia="Times New Roman" w:hAnsi="Arial" w:cs="Arial"/>
          <w:color w:val="2B2B2B"/>
          <w:sz w:val="24"/>
          <w:szCs w:val="24"/>
          <w:lang w:eastAsia="ru-RU"/>
        </w:rPr>
        <w:t>га(</w:t>
      </w:r>
      <w:proofErr w:type="gramEnd"/>
      <w:r w:rsidRPr="005656D6">
        <w:rPr>
          <w:rFonts w:ascii="Arial" w:eastAsia="Times New Roman" w:hAnsi="Arial" w:cs="Arial"/>
          <w:color w:val="2B2B2B"/>
          <w:sz w:val="24"/>
          <w:szCs w:val="24"/>
          <w:lang w:eastAsia="ru-RU"/>
        </w:rPr>
        <w:t>среднеобластная-24,1 ц/га), сахарной свеклы – 488,8 ц/га(</w:t>
      </w:r>
      <w:proofErr w:type="spellStart"/>
      <w:r w:rsidRPr="005656D6">
        <w:rPr>
          <w:rFonts w:ascii="Arial" w:eastAsia="Times New Roman" w:hAnsi="Arial" w:cs="Arial"/>
          <w:color w:val="2B2B2B"/>
          <w:sz w:val="24"/>
          <w:szCs w:val="24"/>
          <w:lang w:eastAsia="ru-RU"/>
        </w:rPr>
        <w:t>среднеобластная</w:t>
      </w:r>
      <w:proofErr w:type="spellEnd"/>
      <w:r w:rsidRPr="005656D6">
        <w:rPr>
          <w:rFonts w:ascii="Arial" w:eastAsia="Times New Roman" w:hAnsi="Arial" w:cs="Arial"/>
          <w:color w:val="2B2B2B"/>
          <w:sz w:val="24"/>
          <w:szCs w:val="24"/>
          <w:lang w:eastAsia="ru-RU"/>
        </w:rPr>
        <w:t xml:space="preserve"> -437 ц/га).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достаточном количестве заготовлено всех видов кормов.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На поля вывезено и внесено 133 тыс. тонн </w:t>
      </w:r>
      <w:proofErr w:type="gramStart"/>
      <w:r w:rsidRPr="005656D6">
        <w:rPr>
          <w:rFonts w:ascii="Arial" w:eastAsia="Times New Roman" w:hAnsi="Arial" w:cs="Arial"/>
          <w:color w:val="2B2B2B"/>
          <w:sz w:val="24"/>
          <w:szCs w:val="24"/>
          <w:lang w:eastAsia="ru-RU"/>
        </w:rPr>
        <w:t>органических  удобрений</w:t>
      </w:r>
      <w:proofErr w:type="gramEnd"/>
      <w:r w:rsidRPr="005656D6">
        <w:rPr>
          <w:rFonts w:ascii="Arial" w:eastAsia="Times New Roman" w:hAnsi="Arial" w:cs="Arial"/>
          <w:color w:val="2B2B2B"/>
          <w:sz w:val="24"/>
          <w:szCs w:val="24"/>
          <w:lang w:eastAsia="ru-RU"/>
        </w:rPr>
        <w:t xml:space="preserve">, 14,5 </w:t>
      </w:r>
      <w:proofErr w:type="spellStart"/>
      <w:r w:rsidRPr="005656D6">
        <w:rPr>
          <w:rFonts w:ascii="Arial" w:eastAsia="Times New Roman" w:hAnsi="Arial" w:cs="Arial"/>
          <w:color w:val="2B2B2B"/>
          <w:sz w:val="24"/>
          <w:szCs w:val="24"/>
          <w:lang w:eastAsia="ru-RU"/>
        </w:rPr>
        <w:t>тыс.тонн</w:t>
      </w:r>
      <w:proofErr w:type="spellEnd"/>
      <w:r w:rsidRPr="005656D6">
        <w:rPr>
          <w:rFonts w:ascii="Arial" w:eastAsia="Times New Roman" w:hAnsi="Arial" w:cs="Arial"/>
          <w:color w:val="2B2B2B"/>
          <w:sz w:val="24"/>
          <w:szCs w:val="24"/>
          <w:lang w:eastAsia="ru-RU"/>
        </w:rPr>
        <w:t xml:space="preserve"> минеральных удобрений (72,6 кг  действующего вещества на  гектар посевной площади).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Под урожай 2016 года посеяно 32,6 тыс. га озимых культур.</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Для проведения весеннего сева 2016 года хозяйствам всех форм собственности требуется 6678 тонн </w:t>
      </w:r>
      <w:proofErr w:type="gramStart"/>
      <w:r w:rsidRPr="005656D6">
        <w:rPr>
          <w:rFonts w:ascii="Arial" w:eastAsia="Times New Roman" w:hAnsi="Arial" w:cs="Arial"/>
          <w:color w:val="2B2B2B"/>
          <w:sz w:val="24"/>
          <w:szCs w:val="24"/>
          <w:lang w:eastAsia="ru-RU"/>
        </w:rPr>
        <w:t>семян  яровых</w:t>
      </w:r>
      <w:proofErr w:type="gramEnd"/>
      <w:r w:rsidRPr="005656D6">
        <w:rPr>
          <w:rFonts w:ascii="Arial" w:eastAsia="Times New Roman" w:hAnsi="Arial" w:cs="Arial"/>
          <w:color w:val="2B2B2B"/>
          <w:sz w:val="24"/>
          <w:szCs w:val="24"/>
          <w:lang w:eastAsia="ru-RU"/>
        </w:rPr>
        <w:t xml:space="preserve"> зерновых и зернобобовых.  Семена имеются </w:t>
      </w:r>
      <w:proofErr w:type="gramStart"/>
      <w:r w:rsidRPr="005656D6">
        <w:rPr>
          <w:rFonts w:ascii="Arial" w:eastAsia="Times New Roman" w:hAnsi="Arial" w:cs="Arial"/>
          <w:color w:val="2B2B2B"/>
          <w:sz w:val="24"/>
          <w:szCs w:val="24"/>
          <w:lang w:eastAsia="ru-RU"/>
        </w:rPr>
        <w:t>хорошего  качества</w:t>
      </w:r>
      <w:proofErr w:type="gramEnd"/>
      <w:r w:rsidRPr="005656D6">
        <w:rPr>
          <w:rFonts w:ascii="Arial" w:eastAsia="Times New Roman" w:hAnsi="Arial" w:cs="Arial"/>
          <w:color w:val="2B2B2B"/>
          <w:sz w:val="24"/>
          <w:szCs w:val="24"/>
          <w:lang w:eastAsia="ru-RU"/>
        </w:rPr>
        <w:t xml:space="preserve"> и соответствуют посевному стандарту.</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proofErr w:type="gramStart"/>
      <w:r w:rsidRPr="005656D6">
        <w:rPr>
          <w:rFonts w:ascii="inherit" w:eastAsia="Times New Roman" w:hAnsi="inherit" w:cs="Arial"/>
          <w:color w:val="2B2B2B"/>
          <w:sz w:val="24"/>
          <w:szCs w:val="24"/>
          <w:u w:val="single"/>
          <w:bdr w:val="none" w:sz="0" w:space="0" w:color="auto" w:frame="1"/>
          <w:lang w:eastAsia="ru-RU"/>
        </w:rPr>
        <w:t>В  растениеводстве</w:t>
      </w:r>
      <w:proofErr w:type="gramEnd"/>
      <w:r w:rsidRPr="005656D6">
        <w:rPr>
          <w:rFonts w:ascii="inherit" w:eastAsia="Times New Roman" w:hAnsi="inherit" w:cs="Arial"/>
          <w:color w:val="2B2B2B"/>
          <w:sz w:val="24"/>
          <w:szCs w:val="24"/>
          <w:u w:val="single"/>
          <w:bdr w:val="none" w:sz="0" w:space="0" w:color="auto" w:frame="1"/>
          <w:lang w:eastAsia="ru-RU"/>
        </w:rPr>
        <w:t xml:space="preserve"> стоит задача получить в 2016 году не менее 133,1тыс.тонн зерна, 328 </w:t>
      </w:r>
      <w:proofErr w:type="spellStart"/>
      <w:r w:rsidRPr="005656D6">
        <w:rPr>
          <w:rFonts w:ascii="inherit" w:eastAsia="Times New Roman" w:hAnsi="inherit" w:cs="Arial"/>
          <w:color w:val="2B2B2B"/>
          <w:sz w:val="24"/>
          <w:szCs w:val="24"/>
          <w:u w:val="single"/>
          <w:bdr w:val="none" w:sz="0" w:space="0" w:color="auto" w:frame="1"/>
          <w:lang w:eastAsia="ru-RU"/>
        </w:rPr>
        <w:t>тыс.тонн</w:t>
      </w:r>
      <w:proofErr w:type="spellEnd"/>
      <w:r w:rsidRPr="005656D6">
        <w:rPr>
          <w:rFonts w:ascii="inherit" w:eastAsia="Times New Roman" w:hAnsi="inherit" w:cs="Arial"/>
          <w:color w:val="2B2B2B"/>
          <w:sz w:val="24"/>
          <w:szCs w:val="24"/>
          <w:u w:val="single"/>
          <w:bdr w:val="none" w:sz="0" w:space="0" w:color="auto" w:frame="1"/>
          <w:lang w:eastAsia="ru-RU"/>
        </w:rPr>
        <w:t xml:space="preserve"> сахарной свеклы и 28,3 </w:t>
      </w:r>
      <w:proofErr w:type="spellStart"/>
      <w:r w:rsidRPr="005656D6">
        <w:rPr>
          <w:rFonts w:ascii="inherit" w:eastAsia="Times New Roman" w:hAnsi="inherit" w:cs="Arial"/>
          <w:color w:val="2B2B2B"/>
          <w:sz w:val="24"/>
          <w:szCs w:val="24"/>
          <w:u w:val="single"/>
          <w:bdr w:val="none" w:sz="0" w:space="0" w:color="auto" w:frame="1"/>
          <w:lang w:eastAsia="ru-RU"/>
        </w:rPr>
        <w:t>тыс.тонн</w:t>
      </w:r>
      <w:proofErr w:type="spellEnd"/>
      <w:r w:rsidRPr="005656D6">
        <w:rPr>
          <w:rFonts w:ascii="inherit" w:eastAsia="Times New Roman" w:hAnsi="inherit" w:cs="Arial"/>
          <w:color w:val="2B2B2B"/>
          <w:sz w:val="24"/>
          <w:szCs w:val="24"/>
          <w:u w:val="single"/>
          <w:bdr w:val="none" w:sz="0" w:space="0" w:color="auto" w:frame="1"/>
          <w:lang w:eastAsia="ru-RU"/>
        </w:rPr>
        <w:t xml:space="preserve"> подсолнечника. Предстоит внести 69,7 кг </w:t>
      </w:r>
      <w:proofErr w:type="spellStart"/>
      <w:r w:rsidRPr="005656D6">
        <w:rPr>
          <w:rFonts w:ascii="inherit" w:eastAsia="Times New Roman" w:hAnsi="inherit" w:cs="Arial"/>
          <w:color w:val="2B2B2B"/>
          <w:sz w:val="24"/>
          <w:szCs w:val="24"/>
          <w:u w:val="single"/>
          <w:bdr w:val="none" w:sz="0" w:space="0" w:color="auto" w:frame="1"/>
          <w:lang w:eastAsia="ru-RU"/>
        </w:rPr>
        <w:t>д.в</w:t>
      </w:r>
      <w:proofErr w:type="spellEnd"/>
      <w:r w:rsidRPr="005656D6">
        <w:rPr>
          <w:rFonts w:ascii="inherit" w:eastAsia="Times New Roman" w:hAnsi="inherit" w:cs="Arial"/>
          <w:color w:val="2B2B2B"/>
          <w:sz w:val="24"/>
          <w:szCs w:val="24"/>
          <w:u w:val="single"/>
          <w:bdr w:val="none" w:sz="0" w:space="0" w:color="auto" w:frame="1"/>
          <w:lang w:eastAsia="ru-RU"/>
        </w:rPr>
        <w:t>. минеральных удобрений на 1 га пашни, 149 тыс. тонн органических удобрений.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ЖИВОТНОВОДСТВО.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Производство молока в сельскохозяйственных предприятиях и КФХ за 2015 год составило </w:t>
      </w:r>
      <w:proofErr w:type="gramStart"/>
      <w:r w:rsidRPr="005656D6">
        <w:rPr>
          <w:rFonts w:ascii="Arial" w:eastAsia="Times New Roman" w:hAnsi="Arial" w:cs="Arial"/>
          <w:color w:val="2B2B2B"/>
          <w:sz w:val="24"/>
          <w:szCs w:val="24"/>
          <w:lang w:eastAsia="ru-RU"/>
        </w:rPr>
        <w:t>почти  26</w:t>
      </w:r>
      <w:proofErr w:type="gramEnd"/>
      <w:r w:rsidRPr="005656D6">
        <w:rPr>
          <w:rFonts w:ascii="Arial" w:eastAsia="Times New Roman" w:hAnsi="Arial" w:cs="Arial"/>
          <w:color w:val="2B2B2B"/>
          <w:sz w:val="24"/>
          <w:szCs w:val="24"/>
          <w:lang w:eastAsia="ru-RU"/>
        </w:rPr>
        <w:t xml:space="preserve"> тыс. тонн, что на 487 тонн больше показателя 2014 года -6 показатель  по области (продуктивность в сельхозпредприятиях – 5713 кг ).</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Произведено мяса в выращивании всех видов 19,5 тыс. тонн, что в 11,6 раза больше, чем в 2014 году-3 </w:t>
      </w:r>
      <w:proofErr w:type="gramStart"/>
      <w:r w:rsidRPr="005656D6">
        <w:rPr>
          <w:rFonts w:ascii="Arial" w:eastAsia="Times New Roman" w:hAnsi="Arial" w:cs="Arial"/>
          <w:color w:val="2B2B2B"/>
          <w:sz w:val="24"/>
          <w:szCs w:val="24"/>
          <w:lang w:eastAsia="ru-RU"/>
        </w:rPr>
        <w:t>показатель  в</w:t>
      </w:r>
      <w:proofErr w:type="gramEnd"/>
      <w:r w:rsidRPr="005656D6">
        <w:rPr>
          <w:rFonts w:ascii="Arial" w:eastAsia="Times New Roman" w:hAnsi="Arial" w:cs="Arial"/>
          <w:color w:val="2B2B2B"/>
          <w:sz w:val="24"/>
          <w:szCs w:val="24"/>
          <w:lang w:eastAsia="ru-RU"/>
        </w:rPr>
        <w:t xml:space="preserve"> области. Наибольший вклад в этот показатель внесло ООО «АГРОЭКО-ВОСТОК». На двух </w:t>
      </w:r>
      <w:proofErr w:type="spellStart"/>
      <w:r w:rsidRPr="005656D6">
        <w:rPr>
          <w:rFonts w:ascii="Arial" w:eastAsia="Times New Roman" w:hAnsi="Arial" w:cs="Arial"/>
          <w:color w:val="2B2B2B"/>
          <w:sz w:val="24"/>
          <w:szCs w:val="24"/>
          <w:lang w:eastAsia="ru-RU"/>
        </w:rPr>
        <w:t>свинокомплексах</w:t>
      </w:r>
      <w:proofErr w:type="spellEnd"/>
      <w:r w:rsidRPr="005656D6">
        <w:rPr>
          <w:rFonts w:ascii="Arial" w:eastAsia="Times New Roman" w:hAnsi="Arial" w:cs="Arial"/>
          <w:color w:val="2B2B2B"/>
          <w:sz w:val="24"/>
          <w:szCs w:val="24"/>
          <w:lang w:eastAsia="ru-RU"/>
        </w:rPr>
        <w:t xml:space="preserve"> общества насчитывается 144 тыс. голов свиней. В 2015 году ими произведено 18,2 тысячи тонн мяса свиней.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Продолжает развиваться отрасль овцеводства. В 2014 году в КФХ насчитывалось 5358 голов всех видов овец, в 2015 году </w:t>
      </w:r>
      <w:proofErr w:type="gramStart"/>
      <w:r w:rsidRPr="005656D6">
        <w:rPr>
          <w:rFonts w:ascii="Arial" w:eastAsia="Times New Roman" w:hAnsi="Arial" w:cs="Arial"/>
          <w:color w:val="2B2B2B"/>
          <w:sz w:val="24"/>
          <w:szCs w:val="24"/>
          <w:lang w:eastAsia="ru-RU"/>
        </w:rPr>
        <w:t>–  6072</w:t>
      </w:r>
      <w:proofErr w:type="gramEnd"/>
      <w:r w:rsidRPr="005656D6">
        <w:rPr>
          <w:rFonts w:ascii="Arial" w:eastAsia="Times New Roman" w:hAnsi="Arial" w:cs="Arial"/>
          <w:color w:val="2B2B2B"/>
          <w:sz w:val="24"/>
          <w:szCs w:val="24"/>
          <w:lang w:eastAsia="ru-RU"/>
        </w:rPr>
        <w:t xml:space="preserve"> головы.</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color w:val="2B2B2B"/>
          <w:sz w:val="24"/>
          <w:szCs w:val="24"/>
          <w:u w:val="single"/>
          <w:bdr w:val="none" w:sz="0" w:space="0" w:color="auto" w:frame="1"/>
          <w:lang w:eastAsia="ru-RU"/>
        </w:rPr>
        <w:t xml:space="preserve">В животноводстве в 2016 году планируется </w:t>
      </w:r>
      <w:proofErr w:type="gramStart"/>
      <w:r w:rsidRPr="005656D6">
        <w:rPr>
          <w:rFonts w:ascii="inherit" w:eastAsia="Times New Roman" w:hAnsi="inherit" w:cs="Arial"/>
          <w:color w:val="2B2B2B"/>
          <w:sz w:val="24"/>
          <w:szCs w:val="24"/>
          <w:u w:val="single"/>
          <w:bdr w:val="none" w:sz="0" w:space="0" w:color="auto" w:frame="1"/>
          <w:lang w:eastAsia="ru-RU"/>
        </w:rPr>
        <w:t>произвести  26</w:t>
      </w:r>
      <w:proofErr w:type="gramEnd"/>
      <w:r w:rsidRPr="005656D6">
        <w:rPr>
          <w:rFonts w:ascii="inherit" w:eastAsia="Times New Roman" w:hAnsi="inherit" w:cs="Arial"/>
          <w:color w:val="2B2B2B"/>
          <w:sz w:val="24"/>
          <w:szCs w:val="24"/>
          <w:u w:val="single"/>
          <w:bdr w:val="none" w:sz="0" w:space="0" w:color="auto" w:frame="1"/>
          <w:lang w:eastAsia="ru-RU"/>
        </w:rPr>
        <w:t xml:space="preserve"> </w:t>
      </w:r>
      <w:proofErr w:type="spellStart"/>
      <w:r w:rsidRPr="005656D6">
        <w:rPr>
          <w:rFonts w:ascii="inherit" w:eastAsia="Times New Roman" w:hAnsi="inherit" w:cs="Arial"/>
          <w:color w:val="2B2B2B"/>
          <w:sz w:val="24"/>
          <w:szCs w:val="24"/>
          <w:u w:val="single"/>
          <w:bdr w:val="none" w:sz="0" w:space="0" w:color="auto" w:frame="1"/>
          <w:lang w:eastAsia="ru-RU"/>
        </w:rPr>
        <w:t>тыс.тонн</w:t>
      </w:r>
      <w:proofErr w:type="spellEnd"/>
      <w:r w:rsidRPr="005656D6">
        <w:rPr>
          <w:rFonts w:ascii="inherit" w:eastAsia="Times New Roman" w:hAnsi="inherit" w:cs="Arial"/>
          <w:color w:val="2B2B2B"/>
          <w:sz w:val="24"/>
          <w:szCs w:val="24"/>
          <w:u w:val="single"/>
          <w:bdr w:val="none" w:sz="0" w:space="0" w:color="auto" w:frame="1"/>
          <w:lang w:eastAsia="ru-RU"/>
        </w:rPr>
        <w:t>  молока, 32,9 тыс. тонн мяса всех видов в выращивании, увеличить продуктивность коров в СХП до 5800 кг на 1 фуражную корову.</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За 2015 </w:t>
      </w:r>
      <w:proofErr w:type="gramStart"/>
      <w:r w:rsidRPr="005656D6">
        <w:rPr>
          <w:rFonts w:ascii="Arial" w:eastAsia="Times New Roman" w:hAnsi="Arial" w:cs="Arial"/>
          <w:color w:val="2B2B2B"/>
          <w:sz w:val="24"/>
          <w:szCs w:val="24"/>
          <w:lang w:eastAsia="ru-RU"/>
        </w:rPr>
        <w:t>год  хозяйствами</w:t>
      </w:r>
      <w:proofErr w:type="gramEnd"/>
      <w:r w:rsidRPr="005656D6">
        <w:rPr>
          <w:rFonts w:ascii="Arial" w:eastAsia="Times New Roman" w:hAnsi="Arial" w:cs="Arial"/>
          <w:color w:val="2B2B2B"/>
          <w:sz w:val="24"/>
          <w:szCs w:val="24"/>
          <w:lang w:eastAsia="ru-RU"/>
        </w:rPr>
        <w:t xml:space="preserve"> приобретено 293 единицы сельскохозяйственной техники на сумму 352 млн.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Поддержка со стороны государства </w:t>
      </w:r>
      <w:proofErr w:type="gramStart"/>
      <w:r w:rsidRPr="005656D6">
        <w:rPr>
          <w:rFonts w:ascii="Arial" w:eastAsia="Times New Roman" w:hAnsi="Arial" w:cs="Arial"/>
          <w:color w:val="2B2B2B"/>
          <w:sz w:val="24"/>
          <w:szCs w:val="24"/>
          <w:lang w:eastAsia="ru-RU"/>
        </w:rPr>
        <w:t>и  области</w:t>
      </w:r>
      <w:proofErr w:type="gramEnd"/>
      <w:r w:rsidRPr="005656D6">
        <w:rPr>
          <w:rFonts w:ascii="Arial" w:eastAsia="Times New Roman" w:hAnsi="Arial" w:cs="Arial"/>
          <w:color w:val="2B2B2B"/>
          <w:sz w:val="24"/>
          <w:szCs w:val="24"/>
          <w:lang w:eastAsia="ru-RU"/>
        </w:rPr>
        <w:t xml:space="preserve"> существенно повлияла на   положительную  динамику  развития  сельского хозяйства  района. В прошедшем году </w:t>
      </w:r>
      <w:proofErr w:type="spellStart"/>
      <w:r w:rsidRPr="005656D6">
        <w:rPr>
          <w:rFonts w:ascii="Arial" w:eastAsia="Times New Roman" w:hAnsi="Arial" w:cs="Arial"/>
          <w:color w:val="2B2B2B"/>
          <w:sz w:val="24"/>
          <w:szCs w:val="24"/>
          <w:lang w:eastAsia="ru-RU"/>
        </w:rPr>
        <w:t>сельхозтоваропроизводителями</w:t>
      </w:r>
      <w:proofErr w:type="spellEnd"/>
      <w:r w:rsidRPr="005656D6">
        <w:rPr>
          <w:rFonts w:ascii="Arial" w:eastAsia="Times New Roman" w:hAnsi="Arial" w:cs="Arial"/>
          <w:color w:val="2B2B2B"/>
          <w:sz w:val="24"/>
          <w:szCs w:val="24"/>
          <w:lang w:eastAsia="ru-RU"/>
        </w:rPr>
        <w:t xml:space="preserve"> получено более 125 млн. руб. бюджетных средств, в том числе 11 грантов на сумму 10,6 млн.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Рост оплаты труда работников сельскохозяйственного производства по сравнению с 2014 годом составил 27 %. Размер среднемесячной заработной платы одного работника – 19953 рубля.  Прибыль </w:t>
      </w:r>
      <w:proofErr w:type="gramStart"/>
      <w:r w:rsidRPr="005656D6">
        <w:rPr>
          <w:rFonts w:ascii="Arial" w:eastAsia="Times New Roman" w:hAnsi="Arial" w:cs="Arial"/>
          <w:color w:val="2B2B2B"/>
          <w:sz w:val="24"/>
          <w:szCs w:val="24"/>
          <w:lang w:eastAsia="ru-RU"/>
        </w:rPr>
        <w:t>хозяйств  составила</w:t>
      </w:r>
      <w:proofErr w:type="gramEnd"/>
      <w:r w:rsidRPr="005656D6">
        <w:rPr>
          <w:rFonts w:ascii="Arial" w:eastAsia="Times New Roman" w:hAnsi="Arial" w:cs="Arial"/>
          <w:color w:val="2B2B2B"/>
          <w:sz w:val="24"/>
          <w:szCs w:val="24"/>
          <w:lang w:eastAsia="ru-RU"/>
        </w:rPr>
        <w:t xml:space="preserve"> 302,4 </w:t>
      </w:r>
      <w:proofErr w:type="spellStart"/>
      <w:r w:rsidRPr="005656D6">
        <w:rPr>
          <w:rFonts w:ascii="Arial" w:eastAsia="Times New Roman" w:hAnsi="Arial" w:cs="Arial"/>
          <w:color w:val="2B2B2B"/>
          <w:sz w:val="24"/>
          <w:szCs w:val="24"/>
          <w:lang w:eastAsia="ru-RU"/>
        </w:rPr>
        <w:t>млн.руб</w:t>
      </w:r>
      <w:proofErr w:type="spellEnd"/>
      <w:r w:rsidRPr="005656D6">
        <w:rPr>
          <w:rFonts w:ascii="Arial" w:eastAsia="Times New Roman" w:hAnsi="Arial" w:cs="Arial"/>
          <w:color w:val="2B2B2B"/>
          <w:sz w:val="24"/>
          <w:szCs w:val="24"/>
          <w:lang w:eastAsia="ru-RU"/>
        </w:rPr>
        <w:t>, рентабельность -29,1%.</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lastRenderedPageBreak/>
        <w:t>Инвестиционная политика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Развитие территории невозможно без привлечения инвестиций. За 12 </w:t>
      </w:r>
      <w:proofErr w:type="gramStart"/>
      <w:r w:rsidRPr="005656D6">
        <w:rPr>
          <w:rFonts w:ascii="Arial" w:eastAsia="Times New Roman" w:hAnsi="Arial" w:cs="Arial"/>
          <w:color w:val="2B2B2B"/>
          <w:sz w:val="24"/>
          <w:szCs w:val="24"/>
          <w:lang w:eastAsia="ru-RU"/>
        </w:rPr>
        <w:t>месяцев  2015</w:t>
      </w:r>
      <w:proofErr w:type="gramEnd"/>
      <w:r w:rsidRPr="005656D6">
        <w:rPr>
          <w:rFonts w:ascii="Arial" w:eastAsia="Times New Roman" w:hAnsi="Arial" w:cs="Arial"/>
          <w:color w:val="2B2B2B"/>
          <w:sz w:val="24"/>
          <w:szCs w:val="24"/>
          <w:lang w:eastAsia="ru-RU"/>
        </w:rPr>
        <w:t xml:space="preserve"> года инвестиции в основной капитал по кругу крупных и средних  предприятий составили почти 2,76 </w:t>
      </w:r>
      <w:proofErr w:type="spellStart"/>
      <w:r w:rsidRPr="005656D6">
        <w:rPr>
          <w:rFonts w:ascii="Arial" w:eastAsia="Times New Roman" w:hAnsi="Arial" w:cs="Arial"/>
          <w:color w:val="2B2B2B"/>
          <w:sz w:val="24"/>
          <w:szCs w:val="24"/>
          <w:lang w:eastAsia="ru-RU"/>
        </w:rPr>
        <w:t>млрд.руб</w:t>
      </w:r>
      <w:proofErr w:type="spellEnd"/>
      <w:r w:rsidRPr="005656D6">
        <w:rPr>
          <w:rFonts w:ascii="Arial" w:eastAsia="Times New Roman" w:hAnsi="Arial" w:cs="Arial"/>
          <w:color w:val="2B2B2B"/>
          <w:sz w:val="24"/>
          <w:szCs w:val="24"/>
          <w:lang w:eastAsia="ru-RU"/>
        </w:rPr>
        <w:t>.</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Инвестиционные вложения осуществляются по нескольким направлениям: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-реализация государственных и муниципальных программ;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инвестиции крупных и средних предприятий;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строительство важных социальных объектов;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реализация инвестиционных проектов.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По-прежнему наибольшая доля инвестиций приходится </w:t>
      </w:r>
      <w:proofErr w:type="gramStart"/>
      <w:r w:rsidRPr="005656D6">
        <w:rPr>
          <w:rFonts w:ascii="Arial" w:eastAsia="Times New Roman" w:hAnsi="Arial" w:cs="Arial"/>
          <w:color w:val="2B2B2B"/>
          <w:sz w:val="24"/>
          <w:szCs w:val="24"/>
          <w:lang w:eastAsia="ru-RU"/>
        </w:rPr>
        <w:t>на  сельское</w:t>
      </w:r>
      <w:proofErr w:type="gramEnd"/>
      <w:r w:rsidRPr="005656D6">
        <w:rPr>
          <w:rFonts w:ascii="Arial" w:eastAsia="Times New Roman" w:hAnsi="Arial" w:cs="Arial"/>
          <w:color w:val="2B2B2B"/>
          <w:sz w:val="24"/>
          <w:szCs w:val="24"/>
          <w:lang w:eastAsia="ru-RU"/>
        </w:rPr>
        <w:t xml:space="preserve"> хозяйство. Рост показателя связан с продолжением реализации инвестиционного проекта компанией АГРОЭКО- капитальные вложения составили более 7 млрд. рублей, создано 387 рабочих мест. </w:t>
      </w:r>
      <w:proofErr w:type="gramStart"/>
      <w:r w:rsidRPr="005656D6">
        <w:rPr>
          <w:rFonts w:ascii="Arial" w:eastAsia="Times New Roman" w:hAnsi="Arial" w:cs="Arial"/>
          <w:color w:val="2B2B2B"/>
          <w:sz w:val="24"/>
          <w:szCs w:val="24"/>
          <w:lang w:eastAsia="ru-RU"/>
        </w:rPr>
        <w:t>Строительство  продолжается</w:t>
      </w:r>
      <w:proofErr w:type="gramEnd"/>
      <w:r w:rsidRPr="005656D6">
        <w:rPr>
          <w:rFonts w:ascii="Arial" w:eastAsia="Times New Roman" w:hAnsi="Arial" w:cs="Arial"/>
          <w:color w:val="2B2B2B"/>
          <w:sz w:val="24"/>
          <w:szCs w:val="24"/>
          <w:lang w:eastAsia="ru-RU"/>
        </w:rPr>
        <w:t>  и  в  2016  году.</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Потребительский рынок</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сфере потребительского рынка района наблюдается рост. Структура торговой сети района в 2015 году была представлена 328 </w:t>
      </w:r>
      <w:proofErr w:type="gramStart"/>
      <w:r w:rsidRPr="005656D6">
        <w:rPr>
          <w:rFonts w:ascii="Arial" w:eastAsia="Times New Roman" w:hAnsi="Arial" w:cs="Arial"/>
          <w:color w:val="2B2B2B"/>
          <w:sz w:val="24"/>
          <w:szCs w:val="24"/>
          <w:lang w:eastAsia="ru-RU"/>
        </w:rPr>
        <w:t>торговым  объектом</w:t>
      </w:r>
      <w:proofErr w:type="gramEnd"/>
      <w:r w:rsidRPr="005656D6">
        <w:rPr>
          <w:rFonts w:ascii="Arial" w:eastAsia="Times New Roman" w:hAnsi="Arial" w:cs="Arial"/>
          <w:color w:val="2B2B2B"/>
          <w:sz w:val="24"/>
          <w:szCs w:val="24"/>
          <w:lang w:eastAsia="ru-RU"/>
        </w:rPr>
        <w:t>.</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С целью предоставления населению возможности приобретения продовольственных товаров по более низким ценам у местных </w:t>
      </w:r>
      <w:proofErr w:type="spellStart"/>
      <w:r w:rsidRPr="005656D6">
        <w:rPr>
          <w:rFonts w:ascii="Arial" w:eastAsia="Times New Roman" w:hAnsi="Arial" w:cs="Arial"/>
          <w:color w:val="2B2B2B"/>
          <w:sz w:val="24"/>
          <w:szCs w:val="24"/>
          <w:lang w:eastAsia="ru-RU"/>
        </w:rPr>
        <w:t>сельхозтоваропроизводителей</w:t>
      </w:r>
      <w:proofErr w:type="spellEnd"/>
      <w:r w:rsidRPr="005656D6">
        <w:rPr>
          <w:rFonts w:ascii="Arial" w:eastAsia="Times New Roman" w:hAnsi="Arial" w:cs="Arial"/>
          <w:color w:val="2B2B2B"/>
          <w:sz w:val="24"/>
          <w:szCs w:val="24"/>
          <w:lang w:eastAsia="ru-RU"/>
        </w:rPr>
        <w:t>, минуя посредников: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на территории Универсальной ярмарки в </w:t>
      </w:r>
      <w:proofErr w:type="spellStart"/>
      <w:r w:rsidRPr="005656D6">
        <w:rPr>
          <w:rFonts w:ascii="Arial" w:eastAsia="Times New Roman" w:hAnsi="Arial" w:cs="Arial"/>
          <w:color w:val="2B2B2B"/>
          <w:sz w:val="24"/>
          <w:szCs w:val="24"/>
          <w:lang w:eastAsia="ru-RU"/>
        </w:rPr>
        <w:t>р.п.Таловая</w:t>
      </w:r>
      <w:proofErr w:type="spellEnd"/>
      <w:r w:rsidRPr="005656D6">
        <w:rPr>
          <w:rFonts w:ascii="Arial" w:eastAsia="Times New Roman" w:hAnsi="Arial" w:cs="Arial"/>
          <w:color w:val="2B2B2B"/>
          <w:sz w:val="24"/>
          <w:szCs w:val="24"/>
          <w:lang w:eastAsia="ru-RU"/>
        </w:rPr>
        <w:t xml:space="preserve"> товаропроизводителям и гражданам предоставляются места для торговли в день обращения в неограниченном количестве.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в </w:t>
      </w:r>
      <w:proofErr w:type="spellStart"/>
      <w:r w:rsidRPr="005656D6">
        <w:rPr>
          <w:rFonts w:ascii="Arial" w:eastAsia="Times New Roman" w:hAnsi="Arial" w:cs="Arial"/>
          <w:color w:val="2B2B2B"/>
          <w:sz w:val="24"/>
          <w:szCs w:val="24"/>
          <w:lang w:eastAsia="ru-RU"/>
        </w:rPr>
        <w:t>р.п.Таловая</w:t>
      </w:r>
      <w:proofErr w:type="spellEnd"/>
      <w:r w:rsidRPr="005656D6">
        <w:rPr>
          <w:rFonts w:ascii="Arial" w:eastAsia="Times New Roman" w:hAnsi="Arial" w:cs="Arial"/>
          <w:color w:val="2B2B2B"/>
          <w:sz w:val="24"/>
          <w:szCs w:val="24"/>
          <w:lang w:eastAsia="ru-RU"/>
        </w:rPr>
        <w:t xml:space="preserve"> проводятся предпраздничные сельскохозяйственные ярмарки. В 2015 году было проведено 5 ярмарок.</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в </w:t>
      </w:r>
      <w:proofErr w:type="spellStart"/>
      <w:r w:rsidRPr="005656D6">
        <w:rPr>
          <w:rFonts w:ascii="Arial" w:eastAsia="Times New Roman" w:hAnsi="Arial" w:cs="Arial"/>
          <w:color w:val="2B2B2B"/>
          <w:sz w:val="24"/>
          <w:szCs w:val="24"/>
          <w:lang w:eastAsia="ru-RU"/>
        </w:rPr>
        <w:t>р.п</w:t>
      </w:r>
      <w:proofErr w:type="spellEnd"/>
      <w:r w:rsidRPr="005656D6">
        <w:rPr>
          <w:rFonts w:ascii="Arial" w:eastAsia="Times New Roman" w:hAnsi="Arial" w:cs="Arial"/>
          <w:color w:val="2B2B2B"/>
          <w:sz w:val="24"/>
          <w:szCs w:val="24"/>
          <w:lang w:eastAsia="ru-RU"/>
        </w:rPr>
        <w:t>. Таловая организована ежедневная реализация молока колхозом «Заря» на розлив.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на территории </w:t>
      </w:r>
      <w:proofErr w:type="spellStart"/>
      <w:r w:rsidRPr="005656D6">
        <w:rPr>
          <w:rFonts w:ascii="Arial" w:eastAsia="Times New Roman" w:hAnsi="Arial" w:cs="Arial"/>
          <w:color w:val="2B2B2B"/>
          <w:sz w:val="24"/>
          <w:szCs w:val="24"/>
          <w:lang w:eastAsia="ru-RU"/>
        </w:rPr>
        <w:t>Абрамовского</w:t>
      </w:r>
      <w:proofErr w:type="spellEnd"/>
      <w:r w:rsidRPr="005656D6">
        <w:rPr>
          <w:rFonts w:ascii="Arial" w:eastAsia="Times New Roman" w:hAnsi="Arial" w:cs="Arial"/>
          <w:color w:val="2B2B2B"/>
          <w:sz w:val="24"/>
          <w:szCs w:val="24"/>
          <w:lang w:eastAsia="ru-RU"/>
        </w:rPr>
        <w:t xml:space="preserve"> сельского поселения проводятся ярмарки выходного дня.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Оборот розничной торговли в 2015 году составил 3,4 </w:t>
      </w:r>
      <w:proofErr w:type="spellStart"/>
      <w:r w:rsidRPr="005656D6">
        <w:rPr>
          <w:rFonts w:ascii="Arial" w:eastAsia="Times New Roman" w:hAnsi="Arial" w:cs="Arial"/>
          <w:color w:val="2B2B2B"/>
          <w:sz w:val="24"/>
          <w:szCs w:val="24"/>
          <w:lang w:eastAsia="ru-RU"/>
        </w:rPr>
        <w:t>млр</w:t>
      </w:r>
      <w:proofErr w:type="spellEnd"/>
      <w:r w:rsidRPr="005656D6">
        <w:rPr>
          <w:rFonts w:ascii="Arial" w:eastAsia="Times New Roman" w:hAnsi="Arial" w:cs="Arial"/>
          <w:color w:val="2B2B2B"/>
          <w:sz w:val="24"/>
          <w:szCs w:val="24"/>
          <w:lang w:eastAsia="ru-RU"/>
        </w:rPr>
        <w:t>. рублей, что на 18 % выше уровня 2014 г.</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Объём платных услуг населению за отчётный период составил 170,8 млн. рублей, что выше аналогичного периода 2014 года на 9,8 млн.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На территории района действуют 85 объектов бытового обслуживания, объём бытовых услуг составил 33,1 млн.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42 малочисленных населенных пунктах </w:t>
      </w:r>
      <w:proofErr w:type="gramStart"/>
      <w:r w:rsidRPr="005656D6">
        <w:rPr>
          <w:rFonts w:ascii="Arial" w:eastAsia="Times New Roman" w:hAnsi="Arial" w:cs="Arial"/>
          <w:color w:val="2B2B2B"/>
          <w:sz w:val="24"/>
          <w:szCs w:val="24"/>
          <w:lang w:eastAsia="ru-RU"/>
        </w:rPr>
        <w:t>района  отсутствует</w:t>
      </w:r>
      <w:proofErr w:type="gramEnd"/>
      <w:r w:rsidRPr="005656D6">
        <w:rPr>
          <w:rFonts w:ascii="Arial" w:eastAsia="Times New Roman" w:hAnsi="Arial" w:cs="Arial"/>
          <w:color w:val="2B2B2B"/>
          <w:sz w:val="24"/>
          <w:szCs w:val="24"/>
          <w:lang w:eastAsia="ru-RU"/>
        </w:rPr>
        <w:t xml:space="preserve"> стационарная торговая сеть. Однако жители и этих </w:t>
      </w:r>
      <w:proofErr w:type="gramStart"/>
      <w:r w:rsidRPr="005656D6">
        <w:rPr>
          <w:rFonts w:ascii="Arial" w:eastAsia="Times New Roman" w:hAnsi="Arial" w:cs="Arial"/>
          <w:color w:val="2B2B2B"/>
          <w:sz w:val="24"/>
          <w:szCs w:val="24"/>
          <w:lang w:eastAsia="ru-RU"/>
        </w:rPr>
        <w:t>населенных  пунктов</w:t>
      </w:r>
      <w:proofErr w:type="gramEnd"/>
      <w:r w:rsidRPr="005656D6">
        <w:rPr>
          <w:rFonts w:ascii="Arial" w:eastAsia="Times New Roman" w:hAnsi="Arial" w:cs="Arial"/>
          <w:color w:val="2B2B2B"/>
          <w:sz w:val="24"/>
          <w:szCs w:val="24"/>
          <w:lang w:eastAsia="ru-RU"/>
        </w:rPr>
        <w:t xml:space="preserve">  не  забыты –они обслуживаются выездной торговлей через магазины-автолавки  магазинами системы потребительской кооперации и индивидуальными предпринимателями, находящихся на центральных усадьбах.</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Малый бизнес</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районе зарегистрировано 5 средних и 93 малых предприятия.  Объем производства продукции, произведенной малыми предприятиями составил 1,3 млрд. рублей, или 110 % </w:t>
      </w:r>
      <w:proofErr w:type="gramStart"/>
      <w:r w:rsidRPr="005656D6">
        <w:rPr>
          <w:rFonts w:ascii="Arial" w:eastAsia="Times New Roman" w:hAnsi="Arial" w:cs="Arial"/>
          <w:color w:val="2B2B2B"/>
          <w:sz w:val="24"/>
          <w:szCs w:val="24"/>
          <w:lang w:eastAsia="ru-RU"/>
        </w:rPr>
        <w:t>к  уровню</w:t>
      </w:r>
      <w:proofErr w:type="gramEnd"/>
      <w:r w:rsidRPr="005656D6">
        <w:rPr>
          <w:rFonts w:ascii="Arial" w:eastAsia="Times New Roman" w:hAnsi="Arial" w:cs="Arial"/>
          <w:color w:val="2B2B2B"/>
          <w:sz w:val="24"/>
          <w:szCs w:val="24"/>
          <w:lang w:eastAsia="ru-RU"/>
        </w:rPr>
        <w:t>  2014 года. Численность работников малых предприятий составляет   875 человек.  Число индивидуальных предпринимателей 946 человек.</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lastRenderedPageBreak/>
        <w:t xml:space="preserve"> С целью поддержки начинающих предпринимателей в 2015 году одному </w:t>
      </w:r>
      <w:proofErr w:type="gramStart"/>
      <w:r w:rsidRPr="005656D6">
        <w:rPr>
          <w:rFonts w:ascii="Arial" w:eastAsia="Times New Roman" w:hAnsi="Arial" w:cs="Arial"/>
          <w:color w:val="2B2B2B"/>
          <w:sz w:val="24"/>
          <w:szCs w:val="24"/>
          <w:lang w:eastAsia="ru-RU"/>
        </w:rPr>
        <w:t>индивидуальному  предпринимателю</w:t>
      </w:r>
      <w:proofErr w:type="gramEnd"/>
      <w:r w:rsidRPr="005656D6">
        <w:rPr>
          <w:rFonts w:ascii="Arial" w:eastAsia="Times New Roman" w:hAnsi="Arial" w:cs="Arial"/>
          <w:color w:val="2B2B2B"/>
          <w:sz w:val="24"/>
          <w:szCs w:val="24"/>
          <w:lang w:eastAsia="ru-RU"/>
        </w:rPr>
        <w:t xml:space="preserve"> предоставлен грант за  счет районного бюджета на развитие своего бизнеса в сумме  100 тыс.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На территории района действуют Автономная Некоммерческая Организация «Таловский центр поддержки предпринимательства», в за 12 </w:t>
      </w:r>
      <w:proofErr w:type="gramStart"/>
      <w:r w:rsidRPr="005656D6">
        <w:rPr>
          <w:rFonts w:ascii="Arial" w:eastAsia="Times New Roman" w:hAnsi="Arial" w:cs="Arial"/>
          <w:color w:val="2B2B2B"/>
          <w:sz w:val="24"/>
          <w:szCs w:val="24"/>
          <w:lang w:eastAsia="ru-RU"/>
        </w:rPr>
        <w:t>месяцев  2015</w:t>
      </w:r>
      <w:proofErr w:type="gramEnd"/>
      <w:r w:rsidRPr="005656D6">
        <w:rPr>
          <w:rFonts w:ascii="Arial" w:eastAsia="Times New Roman" w:hAnsi="Arial" w:cs="Arial"/>
          <w:color w:val="2B2B2B"/>
          <w:sz w:val="24"/>
          <w:szCs w:val="24"/>
          <w:lang w:eastAsia="ru-RU"/>
        </w:rPr>
        <w:t xml:space="preserve"> года   было оформлено в Фонде Развития Предпринимательства Воронежской области 8 займов на общую сумму 3,6 млн. руб.; оказано 2242 бухгалтерских и консультационных услуги.</w:t>
      </w:r>
    </w:p>
    <w:p w:rsidR="005656D6" w:rsidRPr="005656D6" w:rsidRDefault="005656D6" w:rsidP="005656D6">
      <w:pPr>
        <w:numPr>
          <w:ilvl w:val="0"/>
          <w:numId w:val="2"/>
        </w:numPr>
        <w:shd w:val="clear" w:color="auto" w:fill="FFFFFF"/>
        <w:spacing w:after="0" w:line="240" w:lineRule="auto"/>
        <w:ind w:left="300"/>
        <w:jc w:val="both"/>
        <w:textAlignment w:val="baseline"/>
        <w:rPr>
          <w:rFonts w:ascii="Century Gothic" w:eastAsia="Times New Roman" w:hAnsi="Century Gothic"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ФИНАНСЫ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Совершенно очевидно, </w:t>
      </w:r>
      <w:proofErr w:type="gramStart"/>
      <w:r w:rsidRPr="005656D6">
        <w:rPr>
          <w:rFonts w:ascii="Arial" w:eastAsia="Times New Roman" w:hAnsi="Arial" w:cs="Arial"/>
          <w:color w:val="2B2B2B"/>
          <w:sz w:val="24"/>
          <w:szCs w:val="24"/>
          <w:lang w:eastAsia="ru-RU"/>
        </w:rPr>
        <w:t>что  качественная</w:t>
      </w:r>
      <w:proofErr w:type="gramEnd"/>
      <w:r w:rsidRPr="005656D6">
        <w:rPr>
          <w:rFonts w:ascii="Arial" w:eastAsia="Times New Roman" w:hAnsi="Arial" w:cs="Arial"/>
          <w:color w:val="2B2B2B"/>
          <w:sz w:val="24"/>
          <w:szCs w:val="24"/>
          <w:lang w:eastAsia="ru-RU"/>
        </w:rPr>
        <w:t xml:space="preserve"> работа органов местного самоуправления по реализации возложенных на них полномочий и эффективное социально-экономическое развитие муниципального района в значительной степени зависит от обеспеченности финансами. Главным инструментом проведения социальной, финансовой и инвестиционной политики на территории муниципального образования, безусловно, является районный бюджет.</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За 2015 год </w:t>
      </w:r>
      <w:proofErr w:type="gramStart"/>
      <w:r w:rsidRPr="005656D6">
        <w:rPr>
          <w:rFonts w:ascii="Arial" w:eastAsia="Times New Roman" w:hAnsi="Arial" w:cs="Arial"/>
          <w:color w:val="2B2B2B"/>
          <w:sz w:val="24"/>
          <w:szCs w:val="24"/>
          <w:lang w:eastAsia="ru-RU"/>
        </w:rPr>
        <w:t>бюджет  района</w:t>
      </w:r>
      <w:proofErr w:type="gramEnd"/>
      <w:r w:rsidRPr="005656D6">
        <w:rPr>
          <w:rFonts w:ascii="Arial" w:eastAsia="Times New Roman" w:hAnsi="Arial" w:cs="Arial"/>
          <w:color w:val="2B2B2B"/>
          <w:sz w:val="24"/>
          <w:szCs w:val="24"/>
          <w:lang w:eastAsia="ru-RU"/>
        </w:rPr>
        <w:t xml:space="preserve"> исполнен по доходам в  сумме 729,7 млн. руб., в том числе собственные доходы составили 282,5 млн. руб.,  что выше поступлений прошлого года на 20,7млн.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Бюджет по </w:t>
      </w:r>
      <w:proofErr w:type="gramStart"/>
      <w:r w:rsidRPr="005656D6">
        <w:rPr>
          <w:rFonts w:ascii="Arial" w:eastAsia="Times New Roman" w:hAnsi="Arial" w:cs="Arial"/>
          <w:color w:val="2B2B2B"/>
          <w:sz w:val="24"/>
          <w:szCs w:val="24"/>
          <w:lang w:eastAsia="ru-RU"/>
        </w:rPr>
        <w:t>расходам  исполнен</w:t>
      </w:r>
      <w:proofErr w:type="gramEnd"/>
      <w:r w:rsidRPr="005656D6">
        <w:rPr>
          <w:rFonts w:ascii="Arial" w:eastAsia="Times New Roman" w:hAnsi="Arial" w:cs="Arial"/>
          <w:color w:val="2B2B2B"/>
          <w:sz w:val="24"/>
          <w:szCs w:val="24"/>
          <w:lang w:eastAsia="ru-RU"/>
        </w:rPr>
        <w:t xml:space="preserve"> в сумме 747,9  млн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Из исполнения бюджета по отраслям по-прежнему видна его социальная направленность. Удельный вес расходов на финансирование деятельности бюджетных учреждений сферы образования, культуры, социальной политики и </w:t>
      </w:r>
      <w:proofErr w:type="gramStart"/>
      <w:r w:rsidRPr="005656D6">
        <w:rPr>
          <w:rFonts w:ascii="Arial" w:eastAsia="Times New Roman" w:hAnsi="Arial" w:cs="Arial"/>
          <w:color w:val="2B2B2B"/>
          <w:sz w:val="24"/>
          <w:szCs w:val="24"/>
          <w:lang w:eastAsia="ru-RU"/>
        </w:rPr>
        <w:t>физической культуры</w:t>
      </w:r>
      <w:proofErr w:type="gramEnd"/>
      <w:r w:rsidRPr="005656D6">
        <w:rPr>
          <w:rFonts w:ascii="Arial" w:eastAsia="Times New Roman" w:hAnsi="Arial" w:cs="Arial"/>
          <w:color w:val="2B2B2B"/>
          <w:sz w:val="24"/>
          <w:szCs w:val="24"/>
          <w:lang w:eastAsia="ru-RU"/>
        </w:rPr>
        <w:t xml:space="preserve"> и спорта составляет 73%. Данное вложение финансовых ресурсов сказывается и на повышении качества предоставляемых услуг учреждениями социальной сферы.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Исполнение консолидированного бюджета муниципального района за 2015 год по социальным расходам составляют 63,9% и 36,1% — расходуются на содержание и обслуживание муниципальных учреждений. По </w:t>
      </w:r>
      <w:proofErr w:type="gramStart"/>
      <w:r w:rsidRPr="005656D6">
        <w:rPr>
          <w:rFonts w:ascii="Arial" w:eastAsia="Times New Roman" w:hAnsi="Arial" w:cs="Arial"/>
          <w:color w:val="2B2B2B"/>
          <w:sz w:val="24"/>
          <w:szCs w:val="24"/>
          <w:lang w:eastAsia="ru-RU"/>
        </w:rPr>
        <w:t>состоянию  на</w:t>
      </w:r>
      <w:proofErr w:type="gramEnd"/>
      <w:r w:rsidRPr="005656D6">
        <w:rPr>
          <w:rFonts w:ascii="Arial" w:eastAsia="Times New Roman" w:hAnsi="Arial" w:cs="Arial"/>
          <w:color w:val="2B2B2B"/>
          <w:sz w:val="24"/>
          <w:szCs w:val="24"/>
          <w:lang w:eastAsia="ru-RU"/>
        </w:rPr>
        <w:t xml:space="preserve"> 1  января 2016 года впервые  за  10 лет  отсутствует  кредиторская    задолженность  по районному  бюджету.</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Удовлетворительно складываются межбюджетные отношения между муниципальным районом и поселениями. Так, в 2015 году бюджетам поселений за счет средств районного бюджета было выделено 42,3 млн. руб. на социально-значимые расходы.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соответствии с Бюджетным кодексом РФ, Федеральным законом от 05.04.2013 N 44-ФЗ «О контрактной системе» в районе осуществляет работу контрольный орган.</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проведено 20 контрольных мероприятий по внутреннему муниципальному финансовому контролю и контролю в сфере </w:t>
      </w:r>
      <w:proofErr w:type="gramStart"/>
      <w:r w:rsidRPr="005656D6">
        <w:rPr>
          <w:rFonts w:ascii="Arial" w:eastAsia="Times New Roman" w:hAnsi="Arial" w:cs="Arial"/>
          <w:color w:val="2B2B2B"/>
          <w:sz w:val="24"/>
          <w:szCs w:val="24"/>
          <w:lang w:eastAsia="ru-RU"/>
        </w:rPr>
        <w:t>закупок  товаров</w:t>
      </w:r>
      <w:proofErr w:type="gramEnd"/>
      <w:r w:rsidRPr="005656D6">
        <w:rPr>
          <w:rFonts w:ascii="Arial" w:eastAsia="Times New Roman" w:hAnsi="Arial" w:cs="Arial"/>
          <w:color w:val="2B2B2B"/>
          <w:sz w:val="24"/>
          <w:szCs w:val="24"/>
          <w:lang w:eastAsia="ru-RU"/>
        </w:rPr>
        <w:t>, работ, услуг.</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Проверено использование бюджетных средств в объеме 247,1 млн.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Общая сумма выявленных и восстановленных денежных средств составила 89,9 тыс.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целях реализации своих функций, как органа внутреннего муниципального финансового контроля, прежде всего ставится задача в предупреждении и выявлении нарушений законодательства РФ, а также повышению </w:t>
      </w:r>
      <w:proofErr w:type="gramStart"/>
      <w:r w:rsidRPr="005656D6">
        <w:rPr>
          <w:rFonts w:ascii="Arial" w:eastAsia="Times New Roman" w:hAnsi="Arial" w:cs="Arial"/>
          <w:color w:val="2B2B2B"/>
          <w:sz w:val="24"/>
          <w:szCs w:val="24"/>
          <w:lang w:eastAsia="ru-RU"/>
        </w:rPr>
        <w:t>эффективности  использования</w:t>
      </w:r>
      <w:proofErr w:type="gramEnd"/>
      <w:r w:rsidRPr="005656D6">
        <w:rPr>
          <w:rFonts w:ascii="Arial" w:eastAsia="Times New Roman" w:hAnsi="Arial" w:cs="Arial"/>
          <w:color w:val="2B2B2B"/>
          <w:sz w:val="24"/>
          <w:szCs w:val="24"/>
          <w:lang w:eastAsia="ru-RU"/>
        </w:rPr>
        <w:t xml:space="preserve"> бюджетных средств.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lastRenderedPageBreak/>
        <w:t>В ноябре 2015 года Контрольно-</w:t>
      </w:r>
      <w:proofErr w:type="gramStart"/>
      <w:r w:rsidRPr="005656D6">
        <w:rPr>
          <w:rFonts w:ascii="Arial" w:eastAsia="Times New Roman" w:hAnsi="Arial" w:cs="Arial"/>
          <w:color w:val="2B2B2B"/>
          <w:sz w:val="24"/>
          <w:szCs w:val="24"/>
          <w:lang w:eastAsia="ru-RU"/>
        </w:rPr>
        <w:t>Счетной  палатой</w:t>
      </w:r>
      <w:proofErr w:type="gramEnd"/>
      <w:r w:rsidRPr="005656D6">
        <w:rPr>
          <w:rFonts w:ascii="Arial" w:eastAsia="Times New Roman" w:hAnsi="Arial" w:cs="Arial"/>
          <w:color w:val="2B2B2B"/>
          <w:sz w:val="24"/>
          <w:szCs w:val="24"/>
          <w:lang w:eastAsia="ru-RU"/>
        </w:rPr>
        <w:t xml:space="preserve">  Воронежской  области  проводилась   проверка эффективности использования бюджетных средств и имущества администрации муниципального района  и  подведомственных  учреждений. В </w:t>
      </w:r>
      <w:proofErr w:type="gramStart"/>
      <w:r w:rsidRPr="005656D6">
        <w:rPr>
          <w:rFonts w:ascii="Arial" w:eastAsia="Times New Roman" w:hAnsi="Arial" w:cs="Arial"/>
          <w:color w:val="2B2B2B"/>
          <w:sz w:val="24"/>
          <w:szCs w:val="24"/>
          <w:lang w:eastAsia="ru-RU"/>
        </w:rPr>
        <w:t>целом  дана</w:t>
      </w:r>
      <w:proofErr w:type="gramEnd"/>
      <w:r w:rsidRPr="005656D6">
        <w:rPr>
          <w:rFonts w:ascii="Arial" w:eastAsia="Times New Roman" w:hAnsi="Arial" w:cs="Arial"/>
          <w:color w:val="2B2B2B"/>
          <w:sz w:val="24"/>
          <w:szCs w:val="24"/>
          <w:lang w:eastAsia="ru-RU"/>
        </w:rPr>
        <w:t xml:space="preserve"> положительная оценка деятельности администрации в  этом  направлении.</w:t>
      </w:r>
    </w:p>
    <w:p w:rsidR="005656D6" w:rsidRPr="005656D6" w:rsidRDefault="005656D6" w:rsidP="005656D6">
      <w:pPr>
        <w:numPr>
          <w:ilvl w:val="0"/>
          <w:numId w:val="3"/>
        </w:numPr>
        <w:shd w:val="clear" w:color="auto" w:fill="FFFFFF"/>
        <w:spacing w:after="0" w:line="240" w:lineRule="auto"/>
        <w:ind w:left="300"/>
        <w:jc w:val="both"/>
        <w:textAlignment w:val="baseline"/>
        <w:rPr>
          <w:rFonts w:ascii="Century Gothic" w:eastAsia="Times New Roman" w:hAnsi="Century Gothic"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МУНИЦИПАЛЬНОЕ ИМУЩЕСТВО И ЗЕМЕЛЬНЫЕ РЕСУРСЫ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Приоритетным направлением деятельности районной администрации является сохранение объектов муниципальной собственности для организации стабильного функционирования инфраструктуры, решения социальных задач для жителей района и увеличения неналоговых доходов районного бюджета.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По состоянию на 1 января 2016 года в реестре муниципального имущества Муниципальном Образовании «Таловский муниципальный район» включено 216 объектов недвижимого имущества муниципальной собственности.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Основным показателем эффективности управления и распоряжения имуществом является доход, получаемый от его использования. За 2015 год в бюджет района поступило 35,4 млн. рублей по договорам аренды.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По состоянию на 1 января 2016 года действующих договоров аренды – 812.</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Зарегистрировано право собственности Таловского муниципального района на 25 объектов недвижимости.</w:t>
      </w:r>
    </w:p>
    <w:p w:rsidR="005656D6" w:rsidRPr="005656D6" w:rsidRDefault="005656D6" w:rsidP="005656D6">
      <w:pPr>
        <w:numPr>
          <w:ilvl w:val="0"/>
          <w:numId w:val="4"/>
        </w:numPr>
        <w:shd w:val="clear" w:color="auto" w:fill="FFFFFF"/>
        <w:spacing w:after="0" w:line="240" w:lineRule="auto"/>
        <w:ind w:left="300"/>
        <w:jc w:val="both"/>
        <w:textAlignment w:val="baseline"/>
        <w:rPr>
          <w:rFonts w:ascii="Century Gothic" w:eastAsia="Times New Roman" w:hAnsi="Century Gothic"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ЗДРАВООХРАНЕНИЕ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Уважаемые депутаты, как Вы знаете с 1 января 2013 г., </w:t>
      </w:r>
      <w:proofErr w:type="spellStart"/>
      <w:r w:rsidRPr="005656D6">
        <w:rPr>
          <w:rFonts w:ascii="Arial" w:eastAsia="Times New Roman" w:hAnsi="Arial" w:cs="Arial"/>
          <w:color w:val="2B2B2B"/>
          <w:sz w:val="24"/>
          <w:szCs w:val="24"/>
          <w:lang w:eastAsia="ru-RU"/>
        </w:rPr>
        <w:t>Таловская</w:t>
      </w:r>
      <w:proofErr w:type="spellEnd"/>
      <w:r w:rsidRPr="005656D6">
        <w:rPr>
          <w:rFonts w:ascii="Arial" w:eastAsia="Times New Roman" w:hAnsi="Arial" w:cs="Arial"/>
          <w:color w:val="2B2B2B"/>
          <w:sz w:val="24"/>
          <w:szCs w:val="24"/>
          <w:lang w:eastAsia="ru-RU"/>
        </w:rPr>
        <w:t xml:space="preserve"> РБ является областным учреждением, тем не менее, приведу несколько цифр:</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Обеспеченность врачами в 2015 году составила 19,9 на 10 </w:t>
      </w:r>
      <w:proofErr w:type="spellStart"/>
      <w:r w:rsidRPr="005656D6">
        <w:rPr>
          <w:rFonts w:ascii="Arial" w:eastAsia="Times New Roman" w:hAnsi="Arial" w:cs="Arial"/>
          <w:color w:val="2B2B2B"/>
          <w:sz w:val="24"/>
          <w:szCs w:val="24"/>
          <w:lang w:eastAsia="ru-RU"/>
        </w:rPr>
        <w:t>тыс</w:t>
      </w:r>
      <w:proofErr w:type="spellEnd"/>
      <w:r w:rsidRPr="005656D6">
        <w:rPr>
          <w:rFonts w:ascii="Arial" w:eastAsia="Times New Roman" w:hAnsi="Arial" w:cs="Arial"/>
          <w:color w:val="2B2B2B"/>
          <w:sz w:val="24"/>
          <w:szCs w:val="24"/>
          <w:lang w:eastAsia="ru-RU"/>
        </w:rPr>
        <w:t xml:space="preserve"> населения, что на 0,1 больше, чем в 2014году (при </w:t>
      </w:r>
      <w:proofErr w:type="spellStart"/>
      <w:r w:rsidRPr="005656D6">
        <w:rPr>
          <w:rFonts w:ascii="Arial" w:eastAsia="Times New Roman" w:hAnsi="Arial" w:cs="Arial"/>
          <w:color w:val="2B2B2B"/>
          <w:sz w:val="24"/>
          <w:szCs w:val="24"/>
          <w:lang w:eastAsia="ru-RU"/>
        </w:rPr>
        <w:t>среднерайонном</w:t>
      </w:r>
      <w:proofErr w:type="spellEnd"/>
      <w:r w:rsidRPr="005656D6">
        <w:rPr>
          <w:rFonts w:ascii="Arial" w:eastAsia="Times New Roman" w:hAnsi="Arial" w:cs="Arial"/>
          <w:color w:val="2B2B2B"/>
          <w:sz w:val="24"/>
          <w:szCs w:val="24"/>
          <w:lang w:eastAsia="ru-RU"/>
        </w:rPr>
        <w:t xml:space="preserve"> показателе – 20,4. Обеспеченность средним медицинским персоналом – 79,7 при </w:t>
      </w:r>
      <w:proofErr w:type="spellStart"/>
      <w:r w:rsidRPr="005656D6">
        <w:rPr>
          <w:rFonts w:ascii="Arial" w:eastAsia="Times New Roman" w:hAnsi="Arial" w:cs="Arial"/>
          <w:color w:val="2B2B2B"/>
          <w:sz w:val="24"/>
          <w:szCs w:val="24"/>
          <w:lang w:eastAsia="ru-RU"/>
        </w:rPr>
        <w:t>среднерайонном</w:t>
      </w:r>
      <w:proofErr w:type="spellEnd"/>
      <w:r w:rsidRPr="005656D6">
        <w:rPr>
          <w:rFonts w:ascii="Arial" w:eastAsia="Times New Roman" w:hAnsi="Arial" w:cs="Arial"/>
          <w:color w:val="2B2B2B"/>
          <w:sz w:val="24"/>
          <w:szCs w:val="24"/>
          <w:lang w:eastAsia="ru-RU"/>
        </w:rPr>
        <w:t xml:space="preserve"> 74,4 на 10 </w:t>
      </w:r>
      <w:proofErr w:type="spellStart"/>
      <w:r w:rsidRPr="005656D6">
        <w:rPr>
          <w:rFonts w:ascii="Arial" w:eastAsia="Times New Roman" w:hAnsi="Arial" w:cs="Arial"/>
          <w:color w:val="2B2B2B"/>
          <w:sz w:val="24"/>
          <w:szCs w:val="24"/>
          <w:lang w:eastAsia="ru-RU"/>
        </w:rPr>
        <w:t>тыс</w:t>
      </w:r>
      <w:proofErr w:type="spellEnd"/>
      <w:r w:rsidRPr="005656D6">
        <w:rPr>
          <w:rFonts w:ascii="Arial" w:eastAsia="Times New Roman" w:hAnsi="Arial" w:cs="Arial"/>
          <w:color w:val="2B2B2B"/>
          <w:sz w:val="24"/>
          <w:szCs w:val="24"/>
          <w:lang w:eastAsia="ru-RU"/>
        </w:rPr>
        <w:t xml:space="preserve"> населения.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proofErr w:type="spellStart"/>
      <w:r w:rsidRPr="005656D6">
        <w:rPr>
          <w:rFonts w:ascii="Arial" w:eastAsia="Times New Roman" w:hAnsi="Arial" w:cs="Arial"/>
          <w:color w:val="2B2B2B"/>
          <w:sz w:val="24"/>
          <w:szCs w:val="24"/>
          <w:lang w:eastAsia="ru-RU"/>
        </w:rPr>
        <w:t>Обеспеченнасть</w:t>
      </w:r>
      <w:proofErr w:type="spellEnd"/>
      <w:r w:rsidRPr="005656D6">
        <w:rPr>
          <w:rFonts w:ascii="Arial" w:eastAsia="Times New Roman" w:hAnsi="Arial" w:cs="Arial"/>
          <w:color w:val="2B2B2B"/>
          <w:sz w:val="24"/>
          <w:szCs w:val="24"/>
          <w:lang w:eastAsia="ru-RU"/>
        </w:rPr>
        <w:t xml:space="preserve"> койками – 50,5 на 10 </w:t>
      </w:r>
      <w:proofErr w:type="spellStart"/>
      <w:r w:rsidRPr="005656D6">
        <w:rPr>
          <w:rFonts w:ascii="Arial" w:eastAsia="Times New Roman" w:hAnsi="Arial" w:cs="Arial"/>
          <w:color w:val="2B2B2B"/>
          <w:sz w:val="24"/>
          <w:szCs w:val="24"/>
          <w:lang w:eastAsia="ru-RU"/>
        </w:rPr>
        <w:t>тыс</w:t>
      </w:r>
      <w:proofErr w:type="spellEnd"/>
      <w:r w:rsidRPr="005656D6">
        <w:rPr>
          <w:rFonts w:ascii="Arial" w:eastAsia="Times New Roman" w:hAnsi="Arial" w:cs="Arial"/>
          <w:color w:val="2B2B2B"/>
          <w:sz w:val="24"/>
          <w:szCs w:val="24"/>
          <w:lang w:eastAsia="ru-RU"/>
        </w:rPr>
        <w:t xml:space="preserve"> населения, что выше </w:t>
      </w:r>
      <w:proofErr w:type="spellStart"/>
      <w:r w:rsidRPr="005656D6">
        <w:rPr>
          <w:rFonts w:ascii="Arial" w:eastAsia="Times New Roman" w:hAnsi="Arial" w:cs="Arial"/>
          <w:color w:val="2B2B2B"/>
          <w:sz w:val="24"/>
          <w:szCs w:val="24"/>
          <w:lang w:eastAsia="ru-RU"/>
        </w:rPr>
        <w:t>среднерайонного</w:t>
      </w:r>
      <w:proofErr w:type="spellEnd"/>
      <w:r w:rsidRPr="005656D6">
        <w:rPr>
          <w:rFonts w:ascii="Arial" w:eastAsia="Times New Roman" w:hAnsi="Arial" w:cs="Arial"/>
          <w:color w:val="2B2B2B"/>
          <w:sz w:val="24"/>
          <w:szCs w:val="24"/>
          <w:lang w:eastAsia="ru-RU"/>
        </w:rPr>
        <w:t xml:space="preserve"> показателя на 1,4.</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Поликлиническая мощность составляет 231,</w:t>
      </w:r>
      <w:proofErr w:type="gramStart"/>
      <w:r w:rsidRPr="005656D6">
        <w:rPr>
          <w:rFonts w:ascii="Arial" w:eastAsia="Times New Roman" w:hAnsi="Arial" w:cs="Arial"/>
          <w:color w:val="2B2B2B"/>
          <w:sz w:val="24"/>
          <w:szCs w:val="24"/>
          <w:lang w:eastAsia="ru-RU"/>
        </w:rPr>
        <w:t>7,  при</w:t>
      </w:r>
      <w:proofErr w:type="gramEnd"/>
      <w:r w:rsidRPr="005656D6">
        <w:rPr>
          <w:rFonts w:ascii="Arial" w:eastAsia="Times New Roman" w:hAnsi="Arial" w:cs="Arial"/>
          <w:color w:val="2B2B2B"/>
          <w:sz w:val="24"/>
          <w:szCs w:val="24"/>
          <w:lang w:eastAsia="ru-RU"/>
        </w:rPr>
        <w:t xml:space="preserve"> </w:t>
      </w:r>
      <w:proofErr w:type="spellStart"/>
      <w:r w:rsidRPr="005656D6">
        <w:rPr>
          <w:rFonts w:ascii="Arial" w:eastAsia="Times New Roman" w:hAnsi="Arial" w:cs="Arial"/>
          <w:color w:val="2B2B2B"/>
          <w:sz w:val="24"/>
          <w:szCs w:val="24"/>
          <w:lang w:eastAsia="ru-RU"/>
        </w:rPr>
        <w:t>среднерайонном</w:t>
      </w:r>
      <w:proofErr w:type="spellEnd"/>
      <w:r w:rsidRPr="005656D6">
        <w:rPr>
          <w:rFonts w:ascii="Arial" w:eastAsia="Times New Roman" w:hAnsi="Arial" w:cs="Arial"/>
          <w:color w:val="2B2B2B"/>
          <w:sz w:val="24"/>
          <w:szCs w:val="24"/>
          <w:lang w:eastAsia="ru-RU"/>
        </w:rPr>
        <w:t xml:space="preserve"> 201,5 на 10 тыс. населения.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Основные демографические показатели на конец 2015 года сложились следующим образом: смертность снизилась с 18,9 до 18,2 случаев на 1000 населения, что тем не менее выше </w:t>
      </w:r>
      <w:proofErr w:type="spellStart"/>
      <w:r w:rsidRPr="005656D6">
        <w:rPr>
          <w:rFonts w:ascii="Arial" w:eastAsia="Times New Roman" w:hAnsi="Arial" w:cs="Arial"/>
          <w:color w:val="2B2B2B"/>
          <w:sz w:val="24"/>
          <w:szCs w:val="24"/>
          <w:lang w:eastAsia="ru-RU"/>
        </w:rPr>
        <w:t>среднерайонного</w:t>
      </w:r>
      <w:proofErr w:type="spellEnd"/>
      <w:r w:rsidRPr="005656D6">
        <w:rPr>
          <w:rFonts w:ascii="Arial" w:eastAsia="Times New Roman" w:hAnsi="Arial" w:cs="Arial"/>
          <w:color w:val="2B2B2B"/>
          <w:sz w:val="24"/>
          <w:szCs w:val="24"/>
          <w:lang w:eastAsia="ru-RU"/>
        </w:rPr>
        <w:t xml:space="preserve"> показателя, составляющего 17,5 случаев на 1000 населения. Столь высокий показатель объясняется возрастным составом Таловского района, преобладанием населения старше трудоспособного возраста.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В то же время рождаемость </w:t>
      </w:r>
      <w:proofErr w:type="gramStart"/>
      <w:r w:rsidRPr="005656D6">
        <w:rPr>
          <w:rFonts w:ascii="Arial" w:eastAsia="Times New Roman" w:hAnsi="Arial" w:cs="Arial"/>
          <w:color w:val="2B2B2B"/>
          <w:sz w:val="24"/>
          <w:szCs w:val="24"/>
          <w:lang w:eastAsia="ru-RU"/>
        </w:rPr>
        <w:t>в  2015</w:t>
      </w:r>
      <w:proofErr w:type="gramEnd"/>
      <w:r w:rsidRPr="005656D6">
        <w:rPr>
          <w:rFonts w:ascii="Arial" w:eastAsia="Times New Roman" w:hAnsi="Arial" w:cs="Arial"/>
          <w:color w:val="2B2B2B"/>
          <w:sz w:val="24"/>
          <w:szCs w:val="24"/>
          <w:lang w:eastAsia="ru-RU"/>
        </w:rPr>
        <w:t xml:space="preserve"> году уменьшилась с 9,7 до 6,6 случаев на 1000 населения, что ниже </w:t>
      </w:r>
      <w:proofErr w:type="spellStart"/>
      <w:r w:rsidRPr="005656D6">
        <w:rPr>
          <w:rFonts w:ascii="Arial" w:eastAsia="Times New Roman" w:hAnsi="Arial" w:cs="Arial"/>
          <w:color w:val="2B2B2B"/>
          <w:sz w:val="24"/>
          <w:szCs w:val="24"/>
          <w:lang w:eastAsia="ru-RU"/>
        </w:rPr>
        <w:t>среднерайонного</w:t>
      </w:r>
      <w:proofErr w:type="spellEnd"/>
      <w:r w:rsidRPr="005656D6">
        <w:rPr>
          <w:rFonts w:ascii="Arial" w:eastAsia="Times New Roman" w:hAnsi="Arial" w:cs="Arial"/>
          <w:color w:val="2B2B2B"/>
          <w:sz w:val="24"/>
          <w:szCs w:val="24"/>
          <w:lang w:eastAsia="ru-RU"/>
        </w:rPr>
        <w:t xml:space="preserve">  коэффициента рождаемости на 2,1  случаев на 1000 населения. В </w:t>
      </w:r>
      <w:proofErr w:type="gramStart"/>
      <w:r w:rsidRPr="005656D6">
        <w:rPr>
          <w:rFonts w:ascii="Arial" w:eastAsia="Times New Roman" w:hAnsi="Arial" w:cs="Arial"/>
          <w:color w:val="2B2B2B"/>
          <w:sz w:val="24"/>
          <w:szCs w:val="24"/>
          <w:lang w:eastAsia="ru-RU"/>
        </w:rPr>
        <w:t>результате  рост</w:t>
      </w:r>
      <w:proofErr w:type="gramEnd"/>
      <w:r w:rsidRPr="005656D6">
        <w:rPr>
          <w:rFonts w:ascii="Arial" w:eastAsia="Times New Roman" w:hAnsi="Arial" w:cs="Arial"/>
          <w:color w:val="2B2B2B"/>
          <w:sz w:val="24"/>
          <w:szCs w:val="24"/>
          <w:lang w:eastAsia="ru-RU"/>
        </w:rPr>
        <w:t xml:space="preserve"> естественной убыли населения с -9,2 до -11,6.</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К сожалению, мы не ожидаем значительной положительной динамики этих показателей и в 2016 году, так как в силу различных причин в настоящий момент мы имеем снижение количества женщин репродуктивного возраста в структуре населения района.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По прежнему </w:t>
      </w:r>
      <w:proofErr w:type="gramStart"/>
      <w:r w:rsidRPr="005656D6">
        <w:rPr>
          <w:rFonts w:ascii="Arial" w:eastAsia="Times New Roman" w:hAnsi="Arial" w:cs="Arial"/>
          <w:color w:val="2B2B2B"/>
          <w:sz w:val="24"/>
          <w:szCs w:val="24"/>
          <w:lang w:eastAsia="ru-RU"/>
        </w:rPr>
        <w:t>высок  показатель</w:t>
      </w:r>
      <w:proofErr w:type="gramEnd"/>
      <w:r w:rsidRPr="005656D6">
        <w:rPr>
          <w:rFonts w:ascii="Arial" w:eastAsia="Times New Roman" w:hAnsi="Arial" w:cs="Arial"/>
          <w:color w:val="2B2B2B"/>
          <w:sz w:val="24"/>
          <w:szCs w:val="24"/>
          <w:lang w:eastAsia="ru-RU"/>
        </w:rPr>
        <w:t xml:space="preserve"> — смертность населения в трудоспособном возрасте: в 2015 году  он составил  141 человек, при 164 — в 2014 году и 181 — в 2013 г.</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lastRenderedPageBreak/>
        <w:t xml:space="preserve">Основные причины — это болезни системы кровообращения, онкологические заболевания, смертельные случаи в результате травм и внешних причин, по сравнению с 2014 г. наблюдается рост по данной нозологии </w:t>
      </w:r>
      <w:proofErr w:type="gramStart"/>
      <w:r w:rsidRPr="005656D6">
        <w:rPr>
          <w:rFonts w:ascii="Arial" w:eastAsia="Times New Roman" w:hAnsi="Arial" w:cs="Arial"/>
          <w:color w:val="2B2B2B"/>
          <w:sz w:val="24"/>
          <w:szCs w:val="24"/>
          <w:lang w:eastAsia="ru-RU"/>
        </w:rPr>
        <w:t>—  63</w:t>
      </w:r>
      <w:proofErr w:type="gramEnd"/>
      <w:r w:rsidRPr="005656D6">
        <w:rPr>
          <w:rFonts w:ascii="Arial" w:eastAsia="Times New Roman" w:hAnsi="Arial" w:cs="Arial"/>
          <w:color w:val="2B2B2B"/>
          <w:sz w:val="24"/>
          <w:szCs w:val="24"/>
          <w:lang w:eastAsia="ru-RU"/>
        </w:rPr>
        <w:t xml:space="preserve">  человека, причем 33 чел., это люди, ведущие </w:t>
      </w:r>
      <w:proofErr w:type="spellStart"/>
      <w:r w:rsidRPr="005656D6">
        <w:rPr>
          <w:rFonts w:ascii="Arial" w:eastAsia="Times New Roman" w:hAnsi="Arial" w:cs="Arial"/>
          <w:color w:val="2B2B2B"/>
          <w:sz w:val="24"/>
          <w:szCs w:val="24"/>
          <w:lang w:eastAsia="ru-RU"/>
        </w:rPr>
        <w:t>ассоциальный</w:t>
      </w:r>
      <w:proofErr w:type="spellEnd"/>
      <w:r w:rsidRPr="005656D6">
        <w:rPr>
          <w:rFonts w:ascii="Arial" w:eastAsia="Times New Roman" w:hAnsi="Arial" w:cs="Arial"/>
          <w:color w:val="2B2B2B"/>
          <w:sz w:val="24"/>
          <w:szCs w:val="24"/>
          <w:lang w:eastAsia="ru-RU"/>
        </w:rPr>
        <w:t xml:space="preserve"> образ жизни,   11 чел. погибли в результате дорожно-транспортных  происшествий.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В 2015 году была продолжена работа по взаимодействию с учреждениями 2-го и 3-го уровней по оказанию медицинской помощи жителям Таловского района. Организовано обследование и лечение пациентов в условиях межрайонных отделений кардиологии, травматологии и ортопедии, неврологии и </w:t>
      </w:r>
      <w:proofErr w:type="spellStart"/>
      <w:r w:rsidRPr="005656D6">
        <w:rPr>
          <w:rFonts w:ascii="Arial" w:eastAsia="Times New Roman" w:hAnsi="Arial" w:cs="Arial"/>
          <w:color w:val="2B2B2B"/>
          <w:sz w:val="24"/>
          <w:szCs w:val="24"/>
          <w:lang w:eastAsia="ru-RU"/>
        </w:rPr>
        <w:t>нейрореабилитации</w:t>
      </w:r>
      <w:proofErr w:type="spellEnd"/>
      <w:r w:rsidRPr="005656D6">
        <w:rPr>
          <w:rFonts w:ascii="Arial" w:eastAsia="Times New Roman" w:hAnsi="Arial" w:cs="Arial"/>
          <w:color w:val="2B2B2B"/>
          <w:sz w:val="24"/>
          <w:szCs w:val="24"/>
          <w:lang w:eastAsia="ru-RU"/>
        </w:rPr>
        <w:t xml:space="preserve"> с применением высокотехнологичных методов диагностики и лечения.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По итогам за </w:t>
      </w:r>
      <w:proofErr w:type="gramStart"/>
      <w:r w:rsidRPr="005656D6">
        <w:rPr>
          <w:rFonts w:ascii="Arial" w:eastAsia="Times New Roman" w:hAnsi="Arial" w:cs="Arial"/>
          <w:color w:val="2B2B2B"/>
          <w:sz w:val="24"/>
          <w:szCs w:val="24"/>
          <w:lang w:eastAsia="ru-RU"/>
        </w:rPr>
        <w:t>2015  год</w:t>
      </w:r>
      <w:proofErr w:type="gramEnd"/>
      <w:r w:rsidRPr="005656D6">
        <w:rPr>
          <w:rFonts w:ascii="Arial" w:eastAsia="Times New Roman" w:hAnsi="Arial" w:cs="Arial"/>
          <w:color w:val="2B2B2B"/>
          <w:sz w:val="24"/>
          <w:szCs w:val="24"/>
          <w:lang w:eastAsia="ru-RU"/>
        </w:rPr>
        <w:t xml:space="preserve"> сложилась средняя зарплата :</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врачебного персонала </w:t>
      </w:r>
      <w:proofErr w:type="gramStart"/>
      <w:r w:rsidRPr="005656D6">
        <w:rPr>
          <w:rFonts w:ascii="Arial" w:eastAsia="Times New Roman" w:hAnsi="Arial" w:cs="Arial"/>
          <w:color w:val="2B2B2B"/>
          <w:sz w:val="24"/>
          <w:szCs w:val="24"/>
          <w:lang w:eastAsia="ru-RU"/>
        </w:rPr>
        <w:t>–  36075</w:t>
      </w:r>
      <w:proofErr w:type="gramEnd"/>
      <w:r w:rsidRPr="005656D6">
        <w:rPr>
          <w:rFonts w:ascii="Arial" w:eastAsia="Times New Roman" w:hAnsi="Arial" w:cs="Arial"/>
          <w:color w:val="2B2B2B"/>
          <w:sz w:val="24"/>
          <w:szCs w:val="24"/>
          <w:lang w:eastAsia="ru-RU"/>
        </w:rPr>
        <w:t xml:space="preserve">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среднего медперсонала – 17572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младшего персонала – 10 504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Завершено строительство Н-Каменского </w:t>
      </w:r>
      <w:proofErr w:type="spellStart"/>
      <w:r w:rsidRPr="005656D6">
        <w:rPr>
          <w:rFonts w:ascii="Arial" w:eastAsia="Times New Roman" w:hAnsi="Arial" w:cs="Arial"/>
          <w:color w:val="2B2B2B"/>
          <w:sz w:val="24"/>
          <w:szCs w:val="24"/>
          <w:lang w:eastAsia="ru-RU"/>
        </w:rPr>
        <w:t>ФАПа</w:t>
      </w:r>
      <w:proofErr w:type="spellEnd"/>
      <w:r w:rsidRPr="005656D6">
        <w:rPr>
          <w:rFonts w:ascii="Arial" w:eastAsia="Times New Roman" w:hAnsi="Arial" w:cs="Arial"/>
          <w:color w:val="2B2B2B"/>
          <w:sz w:val="24"/>
          <w:szCs w:val="24"/>
          <w:lang w:eastAsia="ru-RU"/>
        </w:rPr>
        <w:t xml:space="preserve"> и с 29 декабря 2015 года жители </w:t>
      </w:r>
      <w:proofErr w:type="spellStart"/>
      <w:r w:rsidRPr="005656D6">
        <w:rPr>
          <w:rFonts w:ascii="Arial" w:eastAsia="Times New Roman" w:hAnsi="Arial" w:cs="Arial"/>
          <w:color w:val="2B2B2B"/>
          <w:sz w:val="24"/>
          <w:szCs w:val="24"/>
          <w:lang w:eastAsia="ru-RU"/>
        </w:rPr>
        <w:t>п.Н</w:t>
      </w:r>
      <w:proofErr w:type="spellEnd"/>
      <w:r w:rsidRPr="005656D6">
        <w:rPr>
          <w:rFonts w:ascii="Arial" w:eastAsia="Times New Roman" w:hAnsi="Arial" w:cs="Arial"/>
          <w:color w:val="2B2B2B"/>
          <w:sz w:val="24"/>
          <w:szCs w:val="24"/>
          <w:lang w:eastAsia="ru-RU"/>
        </w:rPr>
        <w:t xml:space="preserve">-Каменка получают квалифицированную медицинскую помощь в </w:t>
      </w:r>
      <w:proofErr w:type="gramStart"/>
      <w:r w:rsidRPr="005656D6">
        <w:rPr>
          <w:rFonts w:ascii="Arial" w:eastAsia="Times New Roman" w:hAnsi="Arial" w:cs="Arial"/>
          <w:color w:val="2B2B2B"/>
          <w:sz w:val="24"/>
          <w:szCs w:val="24"/>
          <w:lang w:eastAsia="ru-RU"/>
        </w:rPr>
        <w:t>новом  здании</w:t>
      </w:r>
      <w:proofErr w:type="gramEnd"/>
      <w:r w:rsidRPr="005656D6">
        <w:rPr>
          <w:rFonts w:ascii="Arial" w:eastAsia="Times New Roman" w:hAnsi="Arial" w:cs="Arial"/>
          <w:color w:val="2B2B2B"/>
          <w:sz w:val="24"/>
          <w:szCs w:val="24"/>
          <w:lang w:eastAsia="ru-RU"/>
        </w:rPr>
        <w:t>. В 2016 году запланировано строительство ФАП в п. Козловский.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2016 году планируется активизировать работу по использованию бесплатных квот для населения Таловского района, активнее использовать возможности телемедицины для проведения консультаций больных.</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 </w:t>
      </w:r>
    </w:p>
    <w:p w:rsidR="005656D6" w:rsidRPr="005656D6" w:rsidRDefault="005656D6" w:rsidP="005656D6">
      <w:pPr>
        <w:numPr>
          <w:ilvl w:val="0"/>
          <w:numId w:val="5"/>
        </w:numPr>
        <w:shd w:val="clear" w:color="auto" w:fill="FFFFFF"/>
        <w:spacing w:after="0" w:line="240" w:lineRule="auto"/>
        <w:ind w:left="300"/>
        <w:jc w:val="both"/>
        <w:textAlignment w:val="baseline"/>
        <w:rPr>
          <w:rFonts w:ascii="Century Gothic" w:eastAsia="Times New Roman" w:hAnsi="Century Gothic"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ОБРАЗОВАНИЕ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w:t>
      </w:r>
      <w:proofErr w:type="gramStart"/>
      <w:r w:rsidRPr="005656D6">
        <w:rPr>
          <w:rFonts w:ascii="Arial" w:eastAsia="Times New Roman" w:hAnsi="Arial" w:cs="Arial"/>
          <w:color w:val="2B2B2B"/>
          <w:sz w:val="24"/>
          <w:szCs w:val="24"/>
          <w:lang w:eastAsia="ru-RU"/>
        </w:rPr>
        <w:t>районе  проживает</w:t>
      </w:r>
      <w:proofErr w:type="gramEnd"/>
      <w:r w:rsidRPr="005656D6">
        <w:rPr>
          <w:rFonts w:ascii="Arial" w:eastAsia="Times New Roman" w:hAnsi="Arial" w:cs="Arial"/>
          <w:color w:val="2B2B2B"/>
          <w:sz w:val="24"/>
          <w:szCs w:val="24"/>
          <w:lang w:eastAsia="ru-RU"/>
        </w:rPr>
        <w:t xml:space="preserve"> 2405 детей в  возрасте от 1 года  до 6 лет. В рамках программы модернизации региональной системы дошкольного образования в период с 2012 года </w:t>
      </w:r>
      <w:proofErr w:type="gramStart"/>
      <w:r w:rsidRPr="005656D6">
        <w:rPr>
          <w:rFonts w:ascii="Arial" w:eastAsia="Times New Roman" w:hAnsi="Arial" w:cs="Arial"/>
          <w:color w:val="2B2B2B"/>
          <w:sz w:val="24"/>
          <w:szCs w:val="24"/>
          <w:lang w:eastAsia="ru-RU"/>
        </w:rPr>
        <w:t>открыто  дополнительно</w:t>
      </w:r>
      <w:proofErr w:type="gramEnd"/>
      <w:r w:rsidRPr="005656D6">
        <w:rPr>
          <w:rFonts w:ascii="Arial" w:eastAsia="Times New Roman" w:hAnsi="Arial" w:cs="Arial"/>
          <w:color w:val="2B2B2B"/>
          <w:sz w:val="24"/>
          <w:szCs w:val="24"/>
          <w:lang w:eastAsia="ru-RU"/>
        </w:rPr>
        <w:t xml:space="preserve"> более 300 мест. Всего детские </w:t>
      </w:r>
      <w:proofErr w:type="gramStart"/>
      <w:r w:rsidRPr="005656D6">
        <w:rPr>
          <w:rFonts w:ascii="Arial" w:eastAsia="Times New Roman" w:hAnsi="Arial" w:cs="Arial"/>
          <w:color w:val="2B2B2B"/>
          <w:sz w:val="24"/>
          <w:szCs w:val="24"/>
          <w:lang w:eastAsia="ru-RU"/>
        </w:rPr>
        <w:t>сады  посещают</w:t>
      </w:r>
      <w:proofErr w:type="gramEnd"/>
      <w:r w:rsidRPr="005656D6">
        <w:rPr>
          <w:rFonts w:ascii="Arial" w:eastAsia="Times New Roman" w:hAnsi="Arial" w:cs="Arial"/>
          <w:color w:val="2B2B2B"/>
          <w:sz w:val="24"/>
          <w:szCs w:val="24"/>
          <w:lang w:eastAsia="ru-RU"/>
        </w:rPr>
        <w:t xml:space="preserve"> 1117 детей. Уровень обеспеченности в расчете на 100 детей дошкольного </w:t>
      </w:r>
      <w:proofErr w:type="gramStart"/>
      <w:r w:rsidRPr="005656D6">
        <w:rPr>
          <w:rFonts w:ascii="Arial" w:eastAsia="Times New Roman" w:hAnsi="Arial" w:cs="Arial"/>
          <w:color w:val="2B2B2B"/>
          <w:sz w:val="24"/>
          <w:szCs w:val="24"/>
          <w:lang w:eastAsia="ru-RU"/>
        </w:rPr>
        <w:t>возраста  в</w:t>
      </w:r>
      <w:proofErr w:type="gramEnd"/>
      <w:r w:rsidRPr="005656D6">
        <w:rPr>
          <w:rFonts w:ascii="Arial" w:eastAsia="Times New Roman" w:hAnsi="Arial" w:cs="Arial"/>
          <w:color w:val="2B2B2B"/>
          <w:sz w:val="24"/>
          <w:szCs w:val="24"/>
          <w:lang w:eastAsia="ru-RU"/>
        </w:rPr>
        <w:t xml:space="preserve"> 2015 году  составил 72,1 места.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освоено 16,9 млн. руб. на открытие 60 </w:t>
      </w:r>
      <w:proofErr w:type="gramStart"/>
      <w:r w:rsidRPr="005656D6">
        <w:rPr>
          <w:rFonts w:ascii="Arial" w:eastAsia="Times New Roman" w:hAnsi="Arial" w:cs="Arial"/>
          <w:color w:val="2B2B2B"/>
          <w:sz w:val="24"/>
          <w:szCs w:val="24"/>
          <w:lang w:eastAsia="ru-RU"/>
        </w:rPr>
        <w:t>дополнительных  мест</w:t>
      </w:r>
      <w:proofErr w:type="gramEnd"/>
      <w:r w:rsidRPr="005656D6">
        <w:rPr>
          <w:rFonts w:ascii="Arial" w:eastAsia="Times New Roman" w:hAnsi="Arial" w:cs="Arial"/>
          <w:color w:val="2B2B2B"/>
          <w:sz w:val="24"/>
          <w:szCs w:val="24"/>
          <w:lang w:eastAsia="ru-RU"/>
        </w:rPr>
        <w:t xml:space="preserve"> для детей дошкольного возраста в  </w:t>
      </w:r>
      <w:proofErr w:type="spellStart"/>
      <w:r w:rsidRPr="005656D6">
        <w:rPr>
          <w:rFonts w:ascii="Arial" w:eastAsia="Times New Roman" w:hAnsi="Arial" w:cs="Arial"/>
          <w:color w:val="2B2B2B"/>
          <w:sz w:val="24"/>
          <w:szCs w:val="24"/>
          <w:lang w:eastAsia="ru-RU"/>
        </w:rPr>
        <w:t>Докучаевской</w:t>
      </w:r>
      <w:proofErr w:type="spellEnd"/>
      <w:r w:rsidRPr="005656D6">
        <w:rPr>
          <w:rFonts w:ascii="Arial" w:eastAsia="Times New Roman" w:hAnsi="Arial" w:cs="Arial"/>
          <w:color w:val="2B2B2B"/>
          <w:sz w:val="24"/>
          <w:szCs w:val="24"/>
          <w:lang w:eastAsia="ru-RU"/>
        </w:rPr>
        <w:t xml:space="preserve"> СОШ и </w:t>
      </w:r>
      <w:proofErr w:type="spellStart"/>
      <w:r w:rsidRPr="005656D6">
        <w:rPr>
          <w:rFonts w:ascii="Arial" w:eastAsia="Times New Roman" w:hAnsi="Arial" w:cs="Arial"/>
          <w:color w:val="2B2B2B"/>
          <w:sz w:val="24"/>
          <w:szCs w:val="24"/>
          <w:lang w:eastAsia="ru-RU"/>
        </w:rPr>
        <w:t>Димитровской</w:t>
      </w:r>
      <w:proofErr w:type="spellEnd"/>
      <w:r w:rsidRPr="005656D6">
        <w:rPr>
          <w:rFonts w:ascii="Arial" w:eastAsia="Times New Roman" w:hAnsi="Arial" w:cs="Arial"/>
          <w:color w:val="2B2B2B"/>
          <w:sz w:val="24"/>
          <w:szCs w:val="24"/>
          <w:lang w:eastAsia="ru-RU"/>
        </w:rPr>
        <w:t xml:space="preserve"> ООШ. В </w:t>
      </w:r>
      <w:proofErr w:type="spellStart"/>
      <w:r w:rsidRPr="005656D6">
        <w:rPr>
          <w:rFonts w:ascii="Arial" w:eastAsia="Times New Roman" w:hAnsi="Arial" w:cs="Arial"/>
          <w:color w:val="2B2B2B"/>
          <w:sz w:val="24"/>
          <w:szCs w:val="24"/>
          <w:lang w:eastAsia="ru-RU"/>
        </w:rPr>
        <w:t>Тишанском</w:t>
      </w:r>
      <w:proofErr w:type="spellEnd"/>
      <w:r w:rsidRPr="005656D6">
        <w:rPr>
          <w:rFonts w:ascii="Arial" w:eastAsia="Times New Roman" w:hAnsi="Arial" w:cs="Arial"/>
          <w:color w:val="2B2B2B"/>
          <w:sz w:val="24"/>
          <w:szCs w:val="24"/>
          <w:lang w:eastAsia="ru-RU"/>
        </w:rPr>
        <w:t xml:space="preserve"> детском </w:t>
      </w:r>
      <w:proofErr w:type="gramStart"/>
      <w:r w:rsidRPr="005656D6">
        <w:rPr>
          <w:rFonts w:ascii="Arial" w:eastAsia="Times New Roman" w:hAnsi="Arial" w:cs="Arial"/>
          <w:color w:val="2B2B2B"/>
          <w:sz w:val="24"/>
          <w:szCs w:val="24"/>
          <w:lang w:eastAsia="ru-RU"/>
        </w:rPr>
        <w:t>саду  оборудованы</w:t>
      </w:r>
      <w:proofErr w:type="gramEnd"/>
      <w:r w:rsidRPr="005656D6">
        <w:rPr>
          <w:rFonts w:ascii="Arial" w:eastAsia="Times New Roman" w:hAnsi="Arial" w:cs="Arial"/>
          <w:color w:val="2B2B2B"/>
          <w:sz w:val="24"/>
          <w:szCs w:val="24"/>
          <w:lang w:eastAsia="ru-RU"/>
        </w:rPr>
        <w:t xml:space="preserve"> игровые площадки.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2014-2015 учебном году в 27 школах </w:t>
      </w:r>
      <w:proofErr w:type="gramStart"/>
      <w:r w:rsidRPr="005656D6">
        <w:rPr>
          <w:rFonts w:ascii="Arial" w:eastAsia="Times New Roman" w:hAnsi="Arial" w:cs="Arial"/>
          <w:color w:val="2B2B2B"/>
          <w:sz w:val="24"/>
          <w:szCs w:val="24"/>
          <w:lang w:eastAsia="ru-RU"/>
        </w:rPr>
        <w:t>обучалось  3403</w:t>
      </w:r>
      <w:proofErr w:type="gramEnd"/>
      <w:r w:rsidRPr="005656D6">
        <w:rPr>
          <w:rFonts w:ascii="Arial" w:eastAsia="Times New Roman" w:hAnsi="Arial" w:cs="Arial"/>
          <w:color w:val="2B2B2B"/>
          <w:sz w:val="24"/>
          <w:szCs w:val="24"/>
          <w:lang w:eastAsia="ru-RU"/>
        </w:rPr>
        <w:t xml:space="preserve"> чел. Количество учащихся в сравнении с 2014 г. сократилось на 2,9%. </w:t>
      </w:r>
      <w:proofErr w:type="gramStart"/>
      <w:r w:rsidRPr="005656D6">
        <w:rPr>
          <w:rFonts w:ascii="Arial" w:eastAsia="Times New Roman" w:hAnsi="Arial" w:cs="Arial"/>
          <w:color w:val="2B2B2B"/>
          <w:sz w:val="24"/>
          <w:szCs w:val="24"/>
          <w:lang w:eastAsia="ru-RU"/>
        </w:rPr>
        <w:t>Ежегодно  выпускники</w:t>
      </w:r>
      <w:proofErr w:type="gramEnd"/>
      <w:r w:rsidRPr="005656D6">
        <w:rPr>
          <w:rFonts w:ascii="Arial" w:eastAsia="Times New Roman" w:hAnsi="Arial" w:cs="Arial"/>
          <w:color w:val="2B2B2B"/>
          <w:sz w:val="24"/>
          <w:szCs w:val="24"/>
          <w:lang w:eastAsia="ru-RU"/>
        </w:rPr>
        <w:t>  9,11 классов участвуют в государственной итоговой аттестации, стабильные результаты показывают по русскому языку, химии, биологии.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В целях выполнения поручения Президента и Правительства РФ по созданию условий для развития дополнительного образования детей в сфере научно-технического творчества, </w:t>
      </w:r>
      <w:proofErr w:type="gramStart"/>
      <w:r w:rsidRPr="005656D6">
        <w:rPr>
          <w:rFonts w:ascii="Arial" w:eastAsia="Times New Roman" w:hAnsi="Arial" w:cs="Arial"/>
          <w:color w:val="2B2B2B"/>
          <w:sz w:val="24"/>
          <w:szCs w:val="24"/>
          <w:lang w:eastAsia="ru-RU"/>
        </w:rPr>
        <w:t>в  том</w:t>
      </w:r>
      <w:proofErr w:type="gramEnd"/>
      <w:r w:rsidRPr="005656D6">
        <w:rPr>
          <w:rFonts w:ascii="Arial" w:eastAsia="Times New Roman" w:hAnsi="Arial" w:cs="Arial"/>
          <w:color w:val="2B2B2B"/>
          <w:sz w:val="24"/>
          <w:szCs w:val="24"/>
          <w:lang w:eastAsia="ru-RU"/>
        </w:rPr>
        <w:t xml:space="preserve"> числе в области робототехники,  для  8 школ приобретено оборудование на сумму более 1,4 млн.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w:t>
      </w:r>
      <w:proofErr w:type="gramStart"/>
      <w:r w:rsidRPr="005656D6">
        <w:rPr>
          <w:rFonts w:ascii="Arial" w:eastAsia="Times New Roman" w:hAnsi="Arial" w:cs="Arial"/>
          <w:color w:val="2B2B2B"/>
          <w:sz w:val="24"/>
          <w:szCs w:val="24"/>
          <w:lang w:eastAsia="ru-RU"/>
        </w:rPr>
        <w:t>рамках  реализации</w:t>
      </w:r>
      <w:proofErr w:type="gramEnd"/>
      <w:r w:rsidRPr="005656D6">
        <w:rPr>
          <w:rFonts w:ascii="Arial" w:eastAsia="Times New Roman" w:hAnsi="Arial" w:cs="Arial"/>
          <w:color w:val="2B2B2B"/>
          <w:sz w:val="24"/>
          <w:szCs w:val="24"/>
          <w:lang w:eastAsia="ru-RU"/>
        </w:rPr>
        <w:t xml:space="preserve"> госпрограммы «Доступная среда» для детей с ограниченными  возможностями  создана  </w:t>
      </w:r>
      <w:proofErr w:type="spellStart"/>
      <w:r w:rsidRPr="005656D6">
        <w:rPr>
          <w:rFonts w:ascii="Arial" w:eastAsia="Times New Roman" w:hAnsi="Arial" w:cs="Arial"/>
          <w:color w:val="2B2B2B"/>
          <w:sz w:val="24"/>
          <w:szCs w:val="24"/>
          <w:lang w:eastAsia="ru-RU"/>
        </w:rPr>
        <w:t>безбарьерная</w:t>
      </w:r>
      <w:proofErr w:type="spellEnd"/>
      <w:r w:rsidRPr="005656D6">
        <w:rPr>
          <w:rFonts w:ascii="Arial" w:eastAsia="Times New Roman" w:hAnsi="Arial" w:cs="Arial"/>
          <w:color w:val="2B2B2B"/>
          <w:sz w:val="24"/>
          <w:szCs w:val="24"/>
          <w:lang w:eastAsia="ru-RU"/>
        </w:rPr>
        <w:t xml:space="preserve"> среда в 3-х  школах (</w:t>
      </w:r>
      <w:proofErr w:type="spellStart"/>
      <w:r w:rsidRPr="005656D6">
        <w:rPr>
          <w:rFonts w:ascii="Arial" w:eastAsia="Times New Roman" w:hAnsi="Arial" w:cs="Arial"/>
          <w:color w:val="2B2B2B"/>
          <w:sz w:val="24"/>
          <w:szCs w:val="24"/>
          <w:lang w:eastAsia="ru-RU"/>
        </w:rPr>
        <w:t>Абрамовская</w:t>
      </w:r>
      <w:proofErr w:type="spellEnd"/>
      <w:r w:rsidRPr="005656D6">
        <w:rPr>
          <w:rFonts w:ascii="Arial" w:eastAsia="Times New Roman" w:hAnsi="Arial" w:cs="Arial"/>
          <w:color w:val="2B2B2B"/>
          <w:sz w:val="24"/>
          <w:szCs w:val="24"/>
          <w:lang w:eastAsia="ru-RU"/>
        </w:rPr>
        <w:t xml:space="preserve"> СОШ, Александровская СОШ, </w:t>
      </w:r>
      <w:proofErr w:type="spellStart"/>
      <w:r w:rsidRPr="005656D6">
        <w:rPr>
          <w:rFonts w:ascii="Arial" w:eastAsia="Times New Roman" w:hAnsi="Arial" w:cs="Arial"/>
          <w:color w:val="2B2B2B"/>
          <w:sz w:val="24"/>
          <w:szCs w:val="24"/>
          <w:lang w:eastAsia="ru-RU"/>
        </w:rPr>
        <w:t>Верхнетишанская</w:t>
      </w:r>
      <w:proofErr w:type="spellEnd"/>
      <w:r w:rsidRPr="005656D6">
        <w:rPr>
          <w:rFonts w:ascii="Arial" w:eastAsia="Times New Roman" w:hAnsi="Arial" w:cs="Arial"/>
          <w:color w:val="2B2B2B"/>
          <w:sz w:val="24"/>
          <w:szCs w:val="24"/>
          <w:lang w:eastAsia="ru-RU"/>
        </w:rPr>
        <w:t xml:space="preserve"> СОШ). На реализацию проекта израсходовано более 8 млн.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proofErr w:type="gramStart"/>
      <w:r w:rsidRPr="005656D6">
        <w:rPr>
          <w:rFonts w:ascii="Arial" w:eastAsia="Times New Roman" w:hAnsi="Arial" w:cs="Arial"/>
          <w:color w:val="2B2B2B"/>
          <w:sz w:val="24"/>
          <w:szCs w:val="24"/>
          <w:lang w:eastAsia="ru-RU"/>
        </w:rPr>
        <w:t>Продолжает  развиваться</w:t>
      </w:r>
      <w:proofErr w:type="gramEnd"/>
      <w:r w:rsidRPr="005656D6">
        <w:rPr>
          <w:rFonts w:ascii="Arial" w:eastAsia="Times New Roman" w:hAnsi="Arial" w:cs="Arial"/>
          <w:color w:val="2B2B2B"/>
          <w:sz w:val="24"/>
          <w:szCs w:val="24"/>
          <w:lang w:eastAsia="ru-RU"/>
        </w:rPr>
        <w:t xml:space="preserve"> и  система дополнительного  образования. </w:t>
      </w:r>
      <w:proofErr w:type="gramStart"/>
      <w:r w:rsidRPr="005656D6">
        <w:rPr>
          <w:rFonts w:ascii="Arial" w:eastAsia="Times New Roman" w:hAnsi="Arial" w:cs="Arial"/>
          <w:color w:val="2B2B2B"/>
          <w:sz w:val="24"/>
          <w:szCs w:val="24"/>
          <w:lang w:eastAsia="ru-RU"/>
        </w:rPr>
        <w:t>Охват  детей</w:t>
      </w:r>
      <w:proofErr w:type="gramEnd"/>
      <w:r w:rsidRPr="005656D6">
        <w:rPr>
          <w:rFonts w:ascii="Arial" w:eastAsia="Times New Roman" w:hAnsi="Arial" w:cs="Arial"/>
          <w:color w:val="2B2B2B"/>
          <w:sz w:val="24"/>
          <w:szCs w:val="24"/>
          <w:lang w:eastAsia="ru-RU"/>
        </w:rPr>
        <w:t xml:space="preserve"> в учреждениях дополнительного образования в 2015 году увеличился  до 1550 человек. Открытие ФОК «Молодежный», строительство многофункциональных спортивных площадок   при школах позволяет привлекать все больше </w:t>
      </w:r>
      <w:proofErr w:type="gramStart"/>
      <w:r w:rsidRPr="005656D6">
        <w:rPr>
          <w:rFonts w:ascii="Arial" w:eastAsia="Times New Roman" w:hAnsi="Arial" w:cs="Arial"/>
          <w:color w:val="2B2B2B"/>
          <w:sz w:val="24"/>
          <w:szCs w:val="24"/>
          <w:lang w:eastAsia="ru-RU"/>
        </w:rPr>
        <w:lastRenderedPageBreak/>
        <w:t>жителей  района</w:t>
      </w:r>
      <w:proofErr w:type="gramEnd"/>
      <w:r w:rsidRPr="005656D6">
        <w:rPr>
          <w:rFonts w:ascii="Arial" w:eastAsia="Times New Roman" w:hAnsi="Arial" w:cs="Arial"/>
          <w:color w:val="2B2B2B"/>
          <w:sz w:val="24"/>
          <w:szCs w:val="24"/>
          <w:lang w:eastAsia="ru-RU"/>
        </w:rPr>
        <w:t>, в том числе школьников, к массовой физической культуре и спорту.</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w:t>
      </w:r>
      <w:proofErr w:type="gramStart"/>
      <w:r w:rsidRPr="005656D6">
        <w:rPr>
          <w:rFonts w:ascii="Arial" w:eastAsia="Times New Roman" w:hAnsi="Arial" w:cs="Arial"/>
          <w:color w:val="2B2B2B"/>
          <w:sz w:val="24"/>
          <w:szCs w:val="24"/>
          <w:lang w:eastAsia="ru-RU"/>
        </w:rPr>
        <w:t>году  построена</w:t>
      </w:r>
      <w:proofErr w:type="gramEnd"/>
      <w:r w:rsidRPr="005656D6">
        <w:rPr>
          <w:rFonts w:ascii="Arial" w:eastAsia="Times New Roman" w:hAnsi="Arial" w:cs="Arial"/>
          <w:color w:val="2B2B2B"/>
          <w:sz w:val="24"/>
          <w:szCs w:val="24"/>
          <w:lang w:eastAsia="ru-RU"/>
        </w:rPr>
        <w:t>  еще  одна  многофункциональная   площадка  на базе  Новотроицкой СОШ  стоимостью  более 4,5  млн.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Организация летнего отдыха также способствует самореализации и саморазвитию личности школьника. Впервые </w:t>
      </w:r>
      <w:proofErr w:type="gramStart"/>
      <w:r w:rsidRPr="005656D6">
        <w:rPr>
          <w:rFonts w:ascii="Arial" w:eastAsia="Times New Roman" w:hAnsi="Arial" w:cs="Arial"/>
          <w:color w:val="2B2B2B"/>
          <w:sz w:val="24"/>
          <w:szCs w:val="24"/>
          <w:lang w:eastAsia="ru-RU"/>
        </w:rPr>
        <w:t>в  2015</w:t>
      </w:r>
      <w:proofErr w:type="gramEnd"/>
      <w:r w:rsidRPr="005656D6">
        <w:rPr>
          <w:rFonts w:ascii="Arial" w:eastAsia="Times New Roman" w:hAnsi="Arial" w:cs="Arial"/>
          <w:color w:val="2B2B2B"/>
          <w:sz w:val="24"/>
          <w:szCs w:val="24"/>
          <w:lang w:eastAsia="ru-RU"/>
        </w:rPr>
        <w:t xml:space="preserve"> году при школах введены лагеря труда и отдыха, увеличилось количество профильных лагерей, привлекались спонсорские средства для приобретения путевок в загородные оздоровительные лагеря. За летний период отдохнуло </w:t>
      </w:r>
      <w:proofErr w:type="gramStart"/>
      <w:r w:rsidRPr="005656D6">
        <w:rPr>
          <w:rFonts w:ascii="Arial" w:eastAsia="Times New Roman" w:hAnsi="Arial" w:cs="Arial"/>
          <w:color w:val="2B2B2B"/>
          <w:sz w:val="24"/>
          <w:szCs w:val="24"/>
          <w:lang w:eastAsia="ru-RU"/>
        </w:rPr>
        <w:t>1112  детей</w:t>
      </w:r>
      <w:proofErr w:type="gramEnd"/>
      <w:r w:rsidRPr="005656D6">
        <w:rPr>
          <w:rFonts w:ascii="Arial" w:eastAsia="Times New Roman" w:hAnsi="Arial" w:cs="Arial"/>
          <w:color w:val="2B2B2B"/>
          <w:sz w:val="24"/>
          <w:szCs w:val="24"/>
          <w:lang w:eastAsia="ru-RU"/>
        </w:rPr>
        <w:t>, на что было израсходовано около 2,8 млн. руб.,  средства муниципального  бюджета  составили 612  тыс.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Финансирование общеобразовательных </w:t>
      </w:r>
      <w:proofErr w:type="gramStart"/>
      <w:r w:rsidRPr="005656D6">
        <w:rPr>
          <w:rFonts w:ascii="Arial" w:eastAsia="Times New Roman" w:hAnsi="Arial" w:cs="Arial"/>
          <w:color w:val="2B2B2B"/>
          <w:sz w:val="24"/>
          <w:szCs w:val="24"/>
          <w:lang w:eastAsia="ru-RU"/>
        </w:rPr>
        <w:t>учреждений  района</w:t>
      </w:r>
      <w:proofErr w:type="gramEnd"/>
      <w:r w:rsidRPr="005656D6">
        <w:rPr>
          <w:rFonts w:ascii="Arial" w:eastAsia="Times New Roman" w:hAnsi="Arial" w:cs="Arial"/>
          <w:color w:val="2B2B2B"/>
          <w:sz w:val="24"/>
          <w:szCs w:val="24"/>
          <w:lang w:eastAsia="ru-RU"/>
        </w:rPr>
        <w:t xml:space="preserve"> в части реализации ими государственного стандарта общего образования осуществляется за счет субвенции регионального бюджета.   В 2015 </w:t>
      </w:r>
      <w:proofErr w:type="gramStart"/>
      <w:r w:rsidRPr="005656D6">
        <w:rPr>
          <w:rFonts w:ascii="Arial" w:eastAsia="Times New Roman" w:hAnsi="Arial" w:cs="Arial"/>
          <w:color w:val="2B2B2B"/>
          <w:sz w:val="24"/>
          <w:szCs w:val="24"/>
          <w:lang w:eastAsia="ru-RU"/>
        </w:rPr>
        <w:t>году  общая</w:t>
      </w:r>
      <w:proofErr w:type="gramEnd"/>
      <w:r w:rsidRPr="005656D6">
        <w:rPr>
          <w:rFonts w:ascii="Arial" w:eastAsia="Times New Roman" w:hAnsi="Arial" w:cs="Arial"/>
          <w:color w:val="2B2B2B"/>
          <w:sz w:val="24"/>
          <w:szCs w:val="24"/>
          <w:lang w:eastAsia="ru-RU"/>
        </w:rPr>
        <w:t xml:space="preserve"> сумма  субвенции составила 220,0 млн. рублей. </w:t>
      </w:r>
      <w:proofErr w:type="gramStart"/>
      <w:r w:rsidRPr="005656D6">
        <w:rPr>
          <w:rFonts w:ascii="Arial" w:eastAsia="Times New Roman" w:hAnsi="Arial" w:cs="Arial"/>
          <w:color w:val="2B2B2B"/>
          <w:sz w:val="24"/>
          <w:szCs w:val="24"/>
          <w:lang w:eastAsia="ru-RU"/>
        </w:rPr>
        <w:t>Средняя  заработная</w:t>
      </w:r>
      <w:proofErr w:type="gramEnd"/>
      <w:r w:rsidRPr="005656D6">
        <w:rPr>
          <w:rFonts w:ascii="Arial" w:eastAsia="Times New Roman" w:hAnsi="Arial" w:cs="Arial"/>
          <w:color w:val="2B2B2B"/>
          <w:sz w:val="24"/>
          <w:szCs w:val="24"/>
          <w:lang w:eastAsia="ru-RU"/>
        </w:rPr>
        <w:t xml:space="preserve"> плата  педагогических работников стабильна и в дошкольных учреждениях составила 19139 руб., общеобразовательных —  24615,7 руб., дополнительного образования — 20875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На капитальный и текущий ремонт   по итогам 2015 </w:t>
      </w:r>
      <w:proofErr w:type="gramStart"/>
      <w:r w:rsidRPr="005656D6">
        <w:rPr>
          <w:rFonts w:ascii="Arial" w:eastAsia="Times New Roman" w:hAnsi="Arial" w:cs="Arial"/>
          <w:color w:val="2B2B2B"/>
          <w:sz w:val="24"/>
          <w:szCs w:val="24"/>
          <w:lang w:eastAsia="ru-RU"/>
        </w:rPr>
        <w:t>года  в</w:t>
      </w:r>
      <w:proofErr w:type="gramEnd"/>
      <w:r w:rsidRPr="005656D6">
        <w:rPr>
          <w:rFonts w:ascii="Arial" w:eastAsia="Times New Roman" w:hAnsi="Arial" w:cs="Arial"/>
          <w:color w:val="2B2B2B"/>
          <w:sz w:val="24"/>
          <w:szCs w:val="24"/>
          <w:lang w:eastAsia="ru-RU"/>
        </w:rPr>
        <w:t xml:space="preserve"> сфере  образования было израсходовано около 29,7 млн. руб., в том числе за счет средств местного бюджета —  более 11 млн.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proofErr w:type="gramStart"/>
      <w:r w:rsidRPr="005656D6">
        <w:rPr>
          <w:rFonts w:ascii="Arial" w:eastAsia="Times New Roman" w:hAnsi="Arial" w:cs="Arial"/>
          <w:color w:val="2B2B2B"/>
          <w:sz w:val="24"/>
          <w:szCs w:val="24"/>
          <w:lang w:eastAsia="ru-RU"/>
        </w:rPr>
        <w:t>За  2015</w:t>
      </w:r>
      <w:proofErr w:type="gramEnd"/>
      <w:r w:rsidRPr="005656D6">
        <w:rPr>
          <w:rFonts w:ascii="Arial" w:eastAsia="Times New Roman" w:hAnsi="Arial" w:cs="Arial"/>
          <w:color w:val="2B2B2B"/>
          <w:sz w:val="24"/>
          <w:szCs w:val="24"/>
          <w:lang w:eastAsia="ru-RU"/>
        </w:rPr>
        <w:t xml:space="preserve"> г. органом опеки и попечительства выявлено  28   детей, оставшихся без попечения родителей. Все дети устроены в семьи. В районе насчитывается 35 приемных семей, в которых воспитываются </w:t>
      </w:r>
      <w:proofErr w:type="gramStart"/>
      <w:r w:rsidRPr="005656D6">
        <w:rPr>
          <w:rFonts w:ascii="Arial" w:eastAsia="Times New Roman" w:hAnsi="Arial" w:cs="Arial"/>
          <w:color w:val="2B2B2B"/>
          <w:sz w:val="24"/>
          <w:szCs w:val="24"/>
          <w:lang w:eastAsia="ru-RU"/>
        </w:rPr>
        <w:t>106  детей</w:t>
      </w:r>
      <w:proofErr w:type="gramEnd"/>
      <w:r w:rsidRPr="005656D6">
        <w:rPr>
          <w:rFonts w:ascii="Arial" w:eastAsia="Times New Roman" w:hAnsi="Arial" w:cs="Arial"/>
          <w:color w:val="2B2B2B"/>
          <w:sz w:val="24"/>
          <w:szCs w:val="24"/>
          <w:lang w:eastAsia="ru-RU"/>
        </w:rPr>
        <w:t xml:space="preserve">. На учете в органах опеки и попечительства состоит 33 усыновленных ребенка: российскими гражданами- </w:t>
      </w:r>
      <w:proofErr w:type="gramStart"/>
      <w:r w:rsidRPr="005656D6">
        <w:rPr>
          <w:rFonts w:ascii="Arial" w:eastAsia="Times New Roman" w:hAnsi="Arial" w:cs="Arial"/>
          <w:color w:val="2B2B2B"/>
          <w:sz w:val="24"/>
          <w:szCs w:val="24"/>
          <w:lang w:eastAsia="ru-RU"/>
        </w:rPr>
        <w:t>27,  иностранными</w:t>
      </w:r>
      <w:proofErr w:type="gramEnd"/>
      <w:r w:rsidRPr="005656D6">
        <w:rPr>
          <w:rFonts w:ascii="Arial" w:eastAsia="Times New Roman" w:hAnsi="Arial" w:cs="Arial"/>
          <w:color w:val="2B2B2B"/>
          <w:sz w:val="24"/>
          <w:szCs w:val="24"/>
          <w:lang w:eastAsia="ru-RU"/>
        </w:rPr>
        <w:t xml:space="preserve"> гражданами — 6.</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2016 году деятельность системы образования района </w:t>
      </w:r>
      <w:proofErr w:type="gramStart"/>
      <w:r w:rsidRPr="005656D6">
        <w:rPr>
          <w:rFonts w:ascii="Arial" w:eastAsia="Times New Roman" w:hAnsi="Arial" w:cs="Arial"/>
          <w:color w:val="2B2B2B"/>
          <w:sz w:val="24"/>
          <w:szCs w:val="24"/>
          <w:lang w:eastAsia="ru-RU"/>
        </w:rPr>
        <w:t>будет  направлена</w:t>
      </w:r>
      <w:proofErr w:type="gramEnd"/>
      <w:r w:rsidRPr="005656D6">
        <w:rPr>
          <w:rFonts w:ascii="Arial" w:eastAsia="Times New Roman" w:hAnsi="Arial" w:cs="Arial"/>
          <w:color w:val="2B2B2B"/>
          <w:sz w:val="24"/>
          <w:szCs w:val="24"/>
          <w:lang w:eastAsia="ru-RU"/>
        </w:rPr>
        <w:t xml:space="preserve"> на  дальнейшее формирование гибкой системы непрерывного образования молодого поколения, развивающего  личностный потенциал  и  обеспечивающее текущие и перспективные потребности социально-экономического развития района</w:t>
      </w:r>
    </w:p>
    <w:p w:rsidR="005656D6" w:rsidRPr="005656D6" w:rsidRDefault="005656D6" w:rsidP="005656D6">
      <w:pPr>
        <w:numPr>
          <w:ilvl w:val="0"/>
          <w:numId w:val="6"/>
        </w:numPr>
        <w:shd w:val="clear" w:color="auto" w:fill="FFFFFF"/>
        <w:spacing w:after="0" w:line="240" w:lineRule="auto"/>
        <w:ind w:left="300"/>
        <w:jc w:val="both"/>
        <w:textAlignment w:val="baseline"/>
        <w:rPr>
          <w:rFonts w:ascii="Century Gothic" w:eastAsia="Times New Roman" w:hAnsi="Century Gothic"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КУЛЬТУРА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2015 год проходил под эгидой 70-летия Победы в Великой Отечественной войне 1941-1945 гг. В рамках этой даты в учреждениях культуры района было проведено немало мероприятий. Самые значимые прошли в районном центре: акции «Лес Победы</w:t>
      </w:r>
      <w:proofErr w:type="gramStart"/>
      <w:r w:rsidRPr="005656D6">
        <w:rPr>
          <w:rFonts w:ascii="Arial" w:eastAsia="Times New Roman" w:hAnsi="Arial" w:cs="Arial"/>
          <w:color w:val="2B2B2B"/>
          <w:sz w:val="24"/>
          <w:szCs w:val="24"/>
          <w:lang w:eastAsia="ru-RU"/>
        </w:rPr>
        <w:t>»,  «</w:t>
      </w:r>
      <w:proofErr w:type="gramEnd"/>
      <w:r w:rsidRPr="005656D6">
        <w:rPr>
          <w:rFonts w:ascii="Arial" w:eastAsia="Times New Roman" w:hAnsi="Arial" w:cs="Arial"/>
          <w:color w:val="2B2B2B"/>
          <w:sz w:val="24"/>
          <w:szCs w:val="24"/>
          <w:lang w:eastAsia="ru-RU"/>
        </w:rPr>
        <w:t>Бессмертный полк» и «Не гаснет память и свеча»; районная эстафета культуры,  открытие памятного знака железнодорожникам и труженикам тыла и др.</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По состоянию на 1 января 2016 года сеть учреждений культуры осталась неизменной.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w:t>
      </w:r>
      <w:proofErr w:type="gramStart"/>
      <w:r w:rsidRPr="005656D6">
        <w:rPr>
          <w:rFonts w:ascii="Arial" w:eastAsia="Times New Roman" w:hAnsi="Arial" w:cs="Arial"/>
          <w:color w:val="2B2B2B"/>
          <w:sz w:val="24"/>
          <w:szCs w:val="24"/>
          <w:lang w:eastAsia="ru-RU"/>
        </w:rPr>
        <w:t>В  2015</w:t>
      </w:r>
      <w:proofErr w:type="gramEnd"/>
      <w:r w:rsidRPr="005656D6">
        <w:rPr>
          <w:rFonts w:ascii="Arial" w:eastAsia="Times New Roman" w:hAnsi="Arial" w:cs="Arial"/>
          <w:color w:val="2B2B2B"/>
          <w:sz w:val="24"/>
          <w:szCs w:val="24"/>
          <w:lang w:eastAsia="ru-RU"/>
        </w:rPr>
        <w:t xml:space="preserve"> году в сфере культуры  было  израсходовано: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на проведение ремонтных работ -3,</w:t>
      </w:r>
      <w:proofErr w:type="gramStart"/>
      <w:r w:rsidRPr="005656D6">
        <w:rPr>
          <w:rFonts w:ascii="Arial" w:eastAsia="Times New Roman" w:hAnsi="Arial" w:cs="Arial"/>
          <w:color w:val="2B2B2B"/>
          <w:sz w:val="24"/>
          <w:szCs w:val="24"/>
          <w:lang w:eastAsia="ru-RU"/>
        </w:rPr>
        <w:t xml:space="preserve">2  </w:t>
      </w:r>
      <w:proofErr w:type="spellStart"/>
      <w:r w:rsidRPr="005656D6">
        <w:rPr>
          <w:rFonts w:ascii="Arial" w:eastAsia="Times New Roman" w:hAnsi="Arial" w:cs="Arial"/>
          <w:color w:val="2B2B2B"/>
          <w:sz w:val="24"/>
          <w:szCs w:val="24"/>
          <w:lang w:eastAsia="ru-RU"/>
        </w:rPr>
        <w:t>млн.рублей</w:t>
      </w:r>
      <w:proofErr w:type="spellEnd"/>
      <w:proofErr w:type="gramEnd"/>
      <w:r w:rsidRPr="005656D6">
        <w:rPr>
          <w:rFonts w:ascii="Arial" w:eastAsia="Times New Roman" w:hAnsi="Arial" w:cs="Arial"/>
          <w:color w:val="2B2B2B"/>
          <w:sz w:val="24"/>
          <w:szCs w:val="24"/>
          <w:lang w:eastAsia="ru-RU"/>
        </w:rPr>
        <w:t>,</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на приобретение – 2,5 млн.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на комплектование библиотечных фондов – 245 тыс.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на сохранение объектов историко-культурного наследия – 660 тыс.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lastRenderedPageBreak/>
        <w:t xml:space="preserve">В 6 учреждениях культуры </w:t>
      </w:r>
      <w:proofErr w:type="gramStart"/>
      <w:r w:rsidRPr="005656D6">
        <w:rPr>
          <w:rFonts w:ascii="Arial" w:eastAsia="Times New Roman" w:hAnsi="Arial" w:cs="Arial"/>
          <w:color w:val="2B2B2B"/>
          <w:sz w:val="24"/>
          <w:szCs w:val="24"/>
          <w:lang w:eastAsia="ru-RU"/>
        </w:rPr>
        <w:t>для  коллективов</w:t>
      </w:r>
      <w:proofErr w:type="gramEnd"/>
      <w:r w:rsidRPr="005656D6">
        <w:rPr>
          <w:rFonts w:ascii="Arial" w:eastAsia="Times New Roman" w:hAnsi="Arial" w:cs="Arial"/>
          <w:color w:val="2B2B2B"/>
          <w:sz w:val="24"/>
          <w:szCs w:val="24"/>
          <w:lang w:eastAsia="ru-RU"/>
        </w:rPr>
        <w:t xml:space="preserve"> художественной самодеятельности приобретены сценические костюмы.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Основными задачами </w:t>
      </w:r>
      <w:proofErr w:type="gramStart"/>
      <w:r w:rsidRPr="005656D6">
        <w:rPr>
          <w:rFonts w:ascii="Arial" w:eastAsia="Times New Roman" w:hAnsi="Arial" w:cs="Arial"/>
          <w:color w:val="2B2B2B"/>
          <w:sz w:val="24"/>
          <w:szCs w:val="24"/>
          <w:lang w:eastAsia="ru-RU"/>
        </w:rPr>
        <w:t>на  2016</w:t>
      </w:r>
      <w:proofErr w:type="gramEnd"/>
      <w:r w:rsidRPr="005656D6">
        <w:rPr>
          <w:rFonts w:ascii="Arial" w:eastAsia="Times New Roman" w:hAnsi="Arial" w:cs="Arial"/>
          <w:color w:val="2B2B2B"/>
          <w:sz w:val="24"/>
          <w:szCs w:val="24"/>
          <w:lang w:eastAsia="ru-RU"/>
        </w:rPr>
        <w:t xml:space="preserve"> год в сфере культуры является сохранение творческого и культурного потенциала, а также  достойное проведение в с. Александровка  Всероссийского фестиваля народной песни, музыки и танца «На родине М.Е. Пятницкого».</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Физическая культура и спорт</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структуру организации физкультурного движения входят: 9 дошкольных образовательных организаций, 27 общеобразовательных школ, «</w:t>
      </w:r>
      <w:proofErr w:type="spellStart"/>
      <w:r w:rsidRPr="005656D6">
        <w:rPr>
          <w:rFonts w:ascii="Arial" w:eastAsia="Times New Roman" w:hAnsi="Arial" w:cs="Arial"/>
          <w:color w:val="2B2B2B"/>
          <w:sz w:val="24"/>
          <w:szCs w:val="24"/>
          <w:lang w:eastAsia="ru-RU"/>
        </w:rPr>
        <w:t>Таловская</w:t>
      </w:r>
      <w:proofErr w:type="spellEnd"/>
      <w:r w:rsidRPr="005656D6">
        <w:rPr>
          <w:rFonts w:ascii="Arial" w:eastAsia="Times New Roman" w:hAnsi="Arial" w:cs="Arial"/>
          <w:color w:val="2B2B2B"/>
          <w:sz w:val="24"/>
          <w:szCs w:val="24"/>
          <w:lang w:eastAsia="ru-RU"/>
        </w:rPr>
        <w:t xml:space="preserve"> ДЮСШ» со структурным подразделением ФОК «Молодежный», </w:t>
      </w:r>
      <w:proofErr w:type="spellStart"/>
      <w:r w:rsidRPr="005656D6">
        <w:rPr>
          <w:rFonts w:ascii="Arial" w:eastAsia="Times New Roman" w:hAnsi="Arial" w:cs="Arial"/>
          <w:color w:val="2B2B2B"/>
          <w:sz w:val="24"/>
          <w:szCs w:val="24"/>
          <w:lang w:eastAsia="ru-RU"/>
        </w:rPr>
        <w:t>Верхнеозерский</w:t>
      </w:r>
      <w:proofErr w:type="spellEnd"/>
      <w:r w:rsidRPr="005656D6">
        <w:rPr>
          <w:rFonts w:ascii="Arial" w:eastAsia="Times New Roman" w:hAnsi="Arial" w:cs="Arial"/>
          <w:color w:val="2B2B2B"/>
          <w:sz w:val="24"/>
          <w:szCs w:val="24"/>
          <w:lang w:eastAsia="ru-RU"/>
        </w:rPr>
        <w:t xml:space="preserve"> сельскохозяйственный техникум, фитнес клуб, физкультурно-спортивные клубы по месту жительства, предприятия и организации.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10 всероссийских соревнованиях приняло участие 34 спортсмена района, которые принесли 16 </w:t>
      </w:r>
      <w:proofErr w:type="gramStart"/>
      <w:r w:rsidRPr="005656D6">
        <w:rPr>
          <w:rFonts w:ascii="Arial" w:eastAsia="Times New Roman" w:hAnsi="Arial" w:cs="Arial"/>
          <w:color w:val="2B2B2B"/>
          <w:sz w:val="24"/>
          <w:szCs w:val="24"/>
          <w:lang w:eastAsia="ru-RU"/>
        </w:rPr>
        <w:t>побед  в</w:t>
      </w:r>
      <w:proofErr w:type="gramEnd"/>
      <w:r w:rsidRPr="005656D6">
        <w:rPr>
          <w:rFonts w:ascii="Arial" w:eastAsia="Times New Roman" w:hAnsi="Arial" w:cs="Arial"/>
          <w:color w:val="2B2B2B"/>
          <w:sz w:val="24"/>
          <w:szCs w:val="24"/>
          <w:lang w:eastAsia="ru-RU"/>
        </w:rPr>
        <w:t xml:space="preserve">  районную копилку. </w:t>
      </w:r>
      <w:proofErr w:type="gramStart"/>
      <w:r w:rsidRPr="005656D6">
        <w:rPr>
          <w:rFonts w:ascii="Arial" w:eastAsia="Times New Roman" w:hAnsi="Arial" w:cs="Arial"/>
          <w:color w:val="2B2B2B"/>
          <w:sz w:val="24"/>
          <w:szCs w:val="24"/>
          <w:lang w:eastAsia="ru-RU"/>
        </w:rPr>
        <w:t>В  34</w:t>
      </w:r>
      <w:proofErr w:type="gramEnd"/>
      <w:r w:rsidRPr="005656D6">
        <w:rPr>
          <w:rFonts w:ascii="Arial" w:eastAsia="Times New Roman" w:hAnsi="Arial" w:cs="Arial"/>
          <w:color w:val="2B2B2B"/>
          <w:sz w:val="24"/>
          <w:szCs w:val="24"/>
          <w:lang w:eastAsia="ru-RU"/>
        </w:rPr>
        <w:t xml:space="preserve"> областных мероприятиях -379 участников-223 (!) призовых места.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На областном уровне сборные команды Таловского района приняли участие в XIII Спартакиаде обучающихся Воронежской </w:t>
      </w:r>
      <w:proofErr w:type="gramStart"/>
      <w:r w:rsidRPr="005656D6">
        <w:rPr>
          <w:rFonts w:ascii="Arial" w:eastAsia="Times New Roman" w:hAnsi="Arial" w:cs="Arial"/>
          <w:color w:val="2B2B2B"/>
          <w:sz w:val="24"/>
          <w:szCs w:val="24"/>
          <w:lang w:eastAsia="ru-RU"/>
        </w:rPr>
        <w:t>области  и</w:t>
      </w:r>
      <w:proofErr w:type="gramEnd"/>
      <w:r w:rsidRPr="005656D6">
        <w:rPr>
          <w:rFonts w:ascii="Arial" w:eastAsia="Times New Roman" w:hAnsi="Arial" w:cs="Arial"/>
          <w:color w:val="2B2B2B"/>
          <w:sz w:val="24"/>
          <w:szCs w:val="24"/>
          <w:lang w:eastAsia="ru-RU"/>
        </w:rPr>
        <w:t xml:space="preserve"> в  XXIV Спартакиаде городов и районов Воронежской области, заняв 3 общекомандное место.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Первенстве России по борьбе самбо среди девушек 2001-2002 г. р. </w:t>
      </w:r>
      <w:proofErr w:type="gramStart"/>
      <w:r w:rsidRPr="005656D6">
        <w:rPr>
          <w:rFonts w:ascii="Arial" w:eastAsia="Times New Roman" w:hAnsi="Arial" w:cs="Arial"/>
          <w:color w:val="2B2B2B"/>
          <w:sz w:val="24"/>
          <w:szCs w:val="24"/>
          <w:lang w:eastAsia="ru-RU"/>
        </w:rPr>
        <w:t>—  почетное</w:t>
      </w:r>
      <w:proofErr w:type="gramEnd"/>
      <w:r w:rsidRPr="005656D6">
        <w:rPr>
          <w:rFonts w:ascii="Arial" w:eastAsia="Times New Roman" w:hAnsi="Arial" w:cs="Arial"/>
          <w:color w:val="2B2B2B"/>
          <w:sz w:val="24"/>
          <w:szCs w:val="24"/>
          <w:lang w:eastAsia="ru-RU"/>
        </w:rPr>
        <w:t xml:space="preserve">  3 место (Юлия </w:t>
      </w:r>
      <w:proofErr w:type="spellStart"/>
      <w:r w:rsidRPr="005656D6">
        <w:rPr>
          <w:rFonts w:ascii="Arial" w:eastAsia="Times New Roman" w:hAnsi="Arial" w:cs="Arial"/>
          <w:color w:val="2B2B2B"/>
          <w:sz w:val="24"/>
          <w:szCs w:val="24"/>
          <w:lang w:eastAsia="ru-RU"/>
        </w:rPr>
        <w:t>Калгина</w:t>
      </w:r>
      <w:proofErr w:type="spellEnd"/>
      <w:r w:rsidRPr="005656D6">
        <w:rPr>
          <w:rFonts w:ascii="Arial" w:eastAsia="Times New Roman" w:hAnsi="Arial" w:cs="Arial"/>
          <w:color w:val="2B2B2B"/>
          <w:sz w:val="24"/>
          <w:szCs w:val="24"/>
          <w:lang w:eastAsia="ru-RU"/>
        </w:rPr>
        <w:t xml:space="preserve"> – тренер В.В. Хрипко).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XIII лично-командном первенстве России по шахматам среди учащихся, проживающих в сельской местности — 1 место (</w:t>
      </w:r>
      <w:proofErr w:type="spellStart"/>
      <w:r w:rsidRPr="005656D6">
        <w:rPr>
          <w:rFonts w:ascii="Arial" w:eastAsia="Times New Roman" w:hAnsi="Arial" w:cs="Arial"/>
          <w:color w:val="2B2B2B"/>
          <w:sz w:val="24"/>
          <w:szCs w:val="24"/>
          <w:lang w:eastAsia="ru-RU"/>
        </w:rPr>
        <w:t>Чернышов</w:t>
      </w:r>
      <w:proofErr w:type="spellEnd"/>
      <w:r w:rsidRPr="005656D6">
        <w:rPr>
          <w:rFonts w:ascii="Arial" w:eastAsia="Times New Roman" w:hAnsi="Arial" w:cs="Arial"/>
          <w:color w:val="2B2B2B"/>
          <w:sz w:val="24"/>
          <w:szCs w:val="24"/>
          <w:lang w:eastAsia="ru-RU"/>
        </w:rPr>
        <w:t xml:space="preserve"> Михаил представлял Таловский район и Воронежскую область).</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октябре прошлого года площадка </w:t>
      </w:r>
      <w:proofErr w:type="spellStart"/>
      <w:r w:rsidRPr="005656D6">
        <w:rPr>
          <w:rFonts w:ascii="Arial" w:eastAsia="Times New Roman" w:hAnsi="Arial" w:cs="Arial"/>
          <w:color w:val="2B2B2B"/>
          <w:sz w:val="24"/>
          <w:szCs w:val="24"/>
          <w:lang w:eastAsia="ru-RU"/>
        </w:rPr>
        <w:t>ФОКа</w:t>
      </w:r>
      <w:proofErr w:type="spellEnd"/>
      <w:r w:rsidRPr="005656D6">
        <w:rPr>
          <w:rFonts w:ascii="Arial" w:eastAsia="Times New Roman" w:hAnsi="Arial" w:cs="Arial"/>
          <w:color w:val="2B2B2B"/>
          <w:sz w:val="24"/>
          <w:szCs w:val="24"/>
          <w:lang w:eastAsia="ru-RU"/>
        </w:rPr>
        <w:t xml:space="preserve"> «</w:t>
      </w:r>
      <w:proofErr w:type="gramStart"/>
      <w:r w:rsidRPr="005656D6">
        <w:rPr>
          <w:rFonts w:ascii="Arial" w:eastAsia="Times New Roman" w:hAnsi="Arial" w:cs="Arial"/>
          <w:color w:val="2B2B2B"/>
          <w:sz w:val="24"/>
          <w:szCs w:val="24"/>
          <w:lang w:eastAsia="ru-RU"/>
        </w:rPr>
        <w:t>Молодежный»  стала</w:t>
      </w:r>
      <w:proofErr w:type="gramEnd"/>
      <w:r w:rsidRPr="005656D6">
        <w:rPr>
          <w:rFonts w:ascii="Arial" w:eastAsia="Times New Roman" w:hAnsi="Arial" w:cs="Arial"/>
          <w:color w:val="2B2B2B"/>
          <w:sz w:val="24"/>
          <w:szCs w:val="24"/>
          <w:lang w:eastAsia="ru-RU"/>
        </w:rPr>
        <w:t xml:space="preserve"> местом проведения соревнований всероссийского уровня,  это  I Всероссийский турнир по  борьбе самбо, посвященный памяти председателя Воронежской областной Думы Юрия Тимофеевича Титова. В нем   приняли участие 27 команд из 14 регионов нашей страны, а </w:t>
      </w:r>
      <w:proofErr w:type="gramStart"/>
      <w:r w:rsidRPr="005656D6">
        <w:rPr>
          <w:rFonts w:ascii="Arial" w:eastAsia="Times New Roman" w:hAnsi="Arial" w:cs="Arial"/>
          <w:color w:val="2B2B2B"/>
          <w:sz w:val="24"/>
          <w:szCs w:val="24"/>
          <w:lang w:eastAsia="ru-RU"/>
        </w:rPr>
        <w:t>так же</w:t>
      </w:r>
      <w:proofErr w:type="gramEnd"/>
      <w:r w:rsidRPr="005656D6">
        <w:rPr>
          <w:rFonts w:ascii="Arial" w:eastAsia="Times New Roman" w:hAnsi="Arial" w:cs="Arial"/>
          <w:color w:val="2B2B2B"/>
          <w:sz w:val="24"/>
          <w:szCs w:val="24"/>
          <w:lang w:eastAsia="ru-RU"/>
        </w:rPr>
        <w:t xml:space="preserve"> республики Казахстан. Всего 250 участников.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течение 2015 года в </w:t>
      </w:r>
      <w:proofErr w:type="gramStart"/>
      <w:r w:rsidRPr="005656D6">
        <w:rPr>
          <w:rFonts w:ascii="Arial" w:eastAsia="Times New Roman" w:hAnsi="Arial" w:cs="Arial"/>
          <w:color w:val="2B2B2B"/>
          <w:sz w:val="24"/>
          <w:szCs w:val="24"/>
          <w:lang w:eastAsia="ru-RU"/>
        </w:rPr>
        <w:t>рамках  подпрограммы</w:t>
      </w:r>
      <w:proofErr w:type="gramEnd"/>
      <w:r w:rsidRPr="005656D6">
        <w:rPr>
          <w:rFonts w:ascii="Arial" w:eastAsia="Times New Roman" w:hAnsi="Arial" w:cs="Arial"/>
          <w:color w:val="2B2B2B"/>
          <w:sz w:val="24"/>
          <w:szCs w:val="24"/>
          <w:lang w:eastAsia="ru-RU"/>
        </w:rPr>
        <w:t>  «Молодежь» было проведено более 40 мероприятий, в которых приняли участие более 3 тыс.  молодых людей.</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7.СОЦИАЛЬНАЯ ЗАЩИТА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настоящее время одной из актуальных задач государства является оказание помощи населению в условиях роста платежей на жилищно-коммунальные услуги.       Эта помощь оказывается посредством предоставления субсидий и компенсаций на оплату жилого помещения и коммунальных услуг.</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на предоставление гражданам субсидий израсходовано 21,5 </w:t>
      </w:r>
      <w:proofErr w:type="spellStart"/>
      <w:r w:rsidRPr="005656D6">
        <w:rPr>
          <w:rFonts w:ascii="Arial" w:eastAsia="Times New Roman" w:hAnsi="Arial" w:cs="Arial"/>
          <w:color w:val="2B2B2B"/>
          <w:sz w:val="24"/>
          <w:szCs w:val="24"/>
          <w:lang w:eastAsia="ru-RU"/>
        </w:rPr>
        <w:t>млн.руб</w:t>
      </w:r>
      <w:proofErr w:type="spellEnd"/>
      <w:r w:rsidRPr="005656D6">
        <w:rPr>
          <w:rFonts w:ascii="Arial" w:eastAsia="Times New Roman" w:hAnsi="Arial" w:cs="Arial"/>
          <w:color w:val="2B2B2B"/>
          <w:sz w:val="24"/>
          <w:szCs w:val="24"/>
          <w:lang w:eastAsia="ru-RU"/>
        </w:rPr>
        <w:t>.</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Общая численность получателей </w:t>
      </w:r>
      <w:proofErr w:type="gramStart"/>
      <w:r w:rsidRPr="005656D6">
        <w:rPr>
          <w:rFonts w:ascii="Arial" w:eastAsia="Times New Roman" w:hAnsi="Arial" w:cs="Arial"/>
          <w:color w:val="2B2B2B"/>
          <w:sz w:val="24"/>
          <w:szCs w:val="24"/>
          <w:lang w:eastAsia="ru-RU"/>
        </w:rPr>
        <w:t>субсидий  составила</w:t>
      </w:r>
      <w:proofErr w:type="gramEnd"/>
      <w:r w:rsidRPr="005656D6">
        <w:rPr>
          <w:rFonts w:ascii="Arial" w:eastAsia="Times New Roman" w:hAnsi="Arial" w:cs="Arial"/>
          <w:color w:val="2B2B2B"/>
          <w:sz w:val="24"/>
          <w:szCs w:val="24"/>
          <w:lang w:eastAsia="ru-RU"/>
        </w:rPr>
        <w:t xml:space="preserve"> 2429 семьи.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Денежную компенсацию получили   8273 жителя Таловского района.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По итогам 2015 года на эти цели были израсходованы средства федерального и областного бюджетов в сумме 63,2 млн. руб. На финансовое обеспечение всех видов мер социальной поддержки, выплат, компенсаций израсходовано 164,6 млн. рублей.</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8.ПЕНСИОННОЕ ОБЕСПЕЧЕНИЕ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На учете в управлении ПФР по </w:t>
      </w:r>
      <w:proofErr w:type="spellStart"/>
      <w:r w:rsidRPr="005656D6">
        <w:rPr>
          <w:rFonts w:ascii="Arial" w:eastAsia="Times New Roman" w:hAnsi="Arial" w:cs="Arial"/>
          <w:color w:val="2B2B2B"/>
          <w:sz w:val="24"/>
          <w:szCs w:val="24"/>
          <w:lang w:eastAsia="ru-RU"/>
        </w:rPr>
        <w:t>Таловскому</w:t>
      </w:r>
      <w:proofErr w:type="spellEnd"/>
      <w:r w:rsidRPr="005656D6">
        <w:rPr>
          <w:rFonts w:ascii="Arial" w:eastAsia="Times New Roman" w:hAnsi="Arial" w:cs="Arial"/>
          <w:color w:val="2B2B2B"/>
          <w:sz w:val="24"/>
          <w:szCs w:val="24"/>
          <w:lang w:eastAsia="ru-RU"/>
        </w:rPr>
        <w:t xml:space="preserve"> району состоит 13780 пенсионеров. Средний размер пенсии по </w:t>
      </w:r>
      <w:proofErr w:type="spellStart"/>
      <w:r w:rsidRPr="005656D6">
        <w:rPr>
          <w:rFonts w:ascii="Arial" w:eastAsia="Times New Roman" w:hAnsi="Arial" w:cs="Arial"/>
          <w:color w:val="2B2B2B"/>
          <w:sz w:val="24"/>
          <w:szCs w:val="24"/>
          <w:lang w:eastAsia="ru-RU"/>
        </w:rPr>
        <w:t>Таловскому</w:t>
      </w:r>
      <w:proofErr w:type="spellEnd"/>
      <w:r w:rsidRPr="005656D6">
        <w:rPr>
          <w:rFonts w:ascii="Arial" w:eastAsia="Times New Roman" w:hAnsi="Arial" w:cs="Arial"/>
          <w:color w:val="2B2B2B"/>
          <w:sz w:val="24"/>
          <w:szCs w:val="24"/>
          <w:lang w:eastAsia="ru-RU"/>
        </w:rPr>
        <w:t xml:space="preserve"> району на конец года составил 10314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lastRenderedPageBreak/>
        <w:t xml:space="preserve">Расходы на пенсионное </w:t>
      </w:r>
      <w:proofErr w:type="gramStart"/>
      <w:r w:rsidRPr="005656D6">
        <w:rPr>
          <w:rFonts w:ascii="Arial" w:eastAsia="Times New Roman" w:hAnsi="Arial" w:cs="Arial"/>
          <w:color w:val="2B2B2B"/>
          <w:sz w:val="24"/>
          <w:szCs w:val="24"/>
          <w:lang w:eastAsia="ru-RU"/>
        </w:rPr>
        <w:t>обеспечение  граждан</w:t>
      </w:r>
      <w:proofErr w:type="gramEnd"/>
      <w:r w:rsidRPr="005656D6">
        <w:rPr>
          <w:rFonts w:ascii="Arial" w:eastAsia="Times New Roman" w:hAnsi="Arial" w:cs="Arial"/>
          <w:color w:val="2B2B2B"/>
          <w:sz w:val="24"/>
          <w:szCs w:val="24"/>
          <w:lang w:eastAsia="ru-RU"/>
        </w:rPr>
        <w:t xml:space="preserve"> нашего района в 2015 году составили 1 млрд. 857 млн. руб., по сравнению с прошлым 2014 годом больше на 24 млн.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2015 году от плательщиков нашего района в Пенсионный фонд России поступило 273 млн.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соответствии с Федеральным законом «О дополнительных мерах государственной поддержки семей, имеющих детей</w:t>
      </w:r>
      <w:proofErr w:type="gramStart"/>
      <w:r w:rsidRPr="005656D6">
        <w:rPr>
          <w:rFonts w:ascii="Arial" w:eastAsia="Times New Roman" w:hAnsi="Arial" w:cs="Arial"/>
          <w:color w:val="2B2B2B"/>
          <w:sz w:val="24"/>
          <w:szCs w:val="24"/>
          <w:lang w:eastAsia="ru-RU"/>
        </w:rPr>
        <w:t>»,  выдано</w:t>
      </w:r>
      <w:proofErr w:type="gramEnd"/>
      <w:r w:rsidRPr="005656D6">
        <w:rPr>
          <w:rFonts w:ascii="Arial" w:eastAsia="Times New Roman" w:hAnsi="Arial" w:cs="Arial"/>
          <w:color w:val="2B2B2B"/>
          <w:sz w:val="24"/>
          <w:szCs w:val="24"/>
          <w:lang w:eastAsia="ru-RU"/>
        </w:rPr>
        <w:t xml:space="preserve"> 1600 сертификатов на материнский (семейный) капитал, в том числе 174 за 2015 год.</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 </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9.СТРОИТЕЛЬСТВО И ЖКХ</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Газификация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На 1 января 2016 года уровень газификации муниципального района составляет 69%.  Всего газифицировано </w:t>
      </w:r>
      <w:proofErr w:type="gramStart"/>
      <w:r w:rsidRPr="005656D6">
        <w:rPr>
          <w:rFonts w:ascii="Arial" w:eastAsia="Times New Roman" w:hAnsi="Arial" w:cs="Arial"/>
          <w:color w:val="2B2B2B"/>
          <w:sz w:val="24"/>
          <w:szCs w:val="24"/>
          <w:lang w:eastAsia="ru-RU"/>
        </w:rPr>
        <w:t>11708  квартир</w:t>
      </w:r>
      <w:proofErr w:type="gramEnd"/>
      <w:r w:rsidRPr="005656D6">
        <w:rPr>
          <w:rFonts w:ascii="Arial" w:eastAsia="Times New Roman" w:hAnsi="Arial" w:cs="Arial"/>
          <w:color w:val="2B2B2B"/>
          <w:sz w:val="24"/>
          <w:szCs w:val="24"/>
          <w:lang w:eastAsia="ru-RU"/>
        </w:rPr>
        <w:t xml:space="preserve"> и домовладений.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в районе завершилась газификация последнего из 24 — </w:t>
      </w:r>
      <w:proofErr w:type="spellStart"/>
      <w:r w:rsidRPr="005656D6">
        <w:rPr>
          <w:rFonts w:ascii="Arial" w:eastAsia="Times New Roman" w:hAnsi="Arial" w:cs="Arial"/>
          <w:color w:val="2B2B2B"/>
          <w:sz w:val="24"/>
          <w:szCs w:val="24"/>
          <w:lang w:eastAsia="ru-RU"/>
        </w:rPr>
        <w:t>Вознесеновского</w:t>
      </w:r>
      <w:proofErr w:type="spellEnd"/>
      <w:r w:rsidRPr="005656D6">
        <w:rPr>
          <w:rFonts w:ascii="Arial" w:eastAsia="Times New Roman" w:hAnsi="Arial" w:cs="Arial"/>
          <w:color w:val="2B2B2B"/>
          <w:sz w:val="24"/>
          <w:szCs w:val="24"/>
          <w:lang w:eastAsia="ru-RU"/>
        </w:rPr>
        <w:t xml:space="preserve"> сельского поселения. Были построены разводящие сети протяженностью 12,5 км на сумму 7,6 млн. рублей </w:t>
      </w:r>
      <w:proofErr w:type="gramStart"/>
      <w:r w:rsidRPr="005656D6">
        <w:rPr>
          <w:rFonts w:ascii="Arial" w:eastAsia="Times New Roman" w:hAnsi="Arial" w:cs="Arial"/>
          <w:color w:val="2B2B2B"/>
          <w:sz w:val="24"/>
          <w:szCs w:val="24"/>
          <w:lang w:eastAsia="ru-RU"/>
        </w:rPr>
        <w:t>в  пяти</w:t>
      </w:r>
      <w:proofErr w:type="gramEnd"/>
      <w:r w:rsidRPr="005656D6">
        <w:rPr>
          <w:rFonts w:ascii="Arial" w:eastAsia="Times New Roman" w:hAnsi="Arial" w:cs="Arial"/>
          <w:color w:val="2B2B2B"/>
          <w:sz w:val="24"/>
          <w:szCs w:val="24"/>
          <w:lang w:eastAsia="ru-RU"/>
        </w:rPr>
        <w:t xml:space="preserve"> населенных пунктах.</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Всего за 2015 год газифицировано 180 домовладений. Введено в эксплуатацию 13 км газопровода.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Подготовлена проектно-сметная документация на строительство </w:t>
      </w:r>
      <w:proofErr w:type="spellStart"/>
      <w:r w:rsidRPr="005656D6">
        <w:rPr>
          <w:rFonts w:ascii="Arial" w:eastAsia="Times New Roman" w:hAnsi="Arial" w:cs="Arial"/>
          <w:color w:val="2B2B2B"/>
          <w:sz w:val="24"/>
          <w:szCs w:val="24"/>
          <w:lang w:eastAsia="ru-RU"/>
        </w:rPr>
        <w:t>блочно</w:t>
      </w:r>
      <w:proofErr w:type="spellEnd"/>
      <w:r w:rsidRPr="005656D6">
        <w:rPr>
          <w:rFonts w:ascii="Arial" w:eastAsia="Times New Roman" w:hAnsi="Arial" w:cs="Arial"/>
          <w:color w:val="2B2B2B"/>
          <w:sz w:val="24"/>
          <w:szCs w:val="24"/>
          <w:lang w:eastAsia="ru-RU"/>
        </w:rPr>
        <w:t>-модульных газовых котельных для отопления Александровского детского сада и Козловской СОШ.</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Водоснабжение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завершены работы по реконструкции главного водозабора в </w:t>
      </w:r>
      <w:proofErr w:type="spellStart"/>
      <w:r w:rsidRPr="005656D6">
        <w:rPr>
          <w:rFonts w:ascii="Arial" w:eastAsia="Times New Roman" w:hAnsi="Arial" w:cs="Arial"/>
          <w:color w:val="2B2B2B"/>
          <w:sz w:val="24"/>
          <w:szCs w:val="24"/>
          <w:lang w:eastAsia="ru-RU"/>
        </w:rPr>
        <w:t>р.п</w:t>
      </w:r>
      <w:proofErr w:type="spellEnd"/>
      <w:r w:rsidRPr="005656D6">
        <w:rPr>
          <w:rFonts w:ascii="Arial" w:eastAsia="Times New Roman" w:hAnsi="Arial" w:cs="Arial"/>
          <w:color w:val="2B2B2B"/>
          <w:sz w:val="24"/>
          <w:szCs w:val="24"/>
          <w:lang w:eastAsia="ru-RU"/>
        </w:rPr>
        <w:t xml:space="preserve">. Таловая общей стоимостью 55,0 </w:t>
      </w:r>
      <w:proofErr w:type="spellStart"/>
      <w:r w:rsidRPr="005656D6">
        <w:rPr>
          <w:rFonts w:ascii="Arial" w:eastAsia="Times New Roman" w:hAnsi="Arial" w:cs="Arial"/>
          <w:color w:val="2B2B2B"/>
          <w:sz w:val="24"/>
          <w:szCs w:val="24"/>
          <w:lang w:eastAsia="ru-RU"/>
        </w:rPr>
        <w:t>млн.руб.Объект</w:t>
      </w:r>
      <w:proofErr w:type="spellEnd"/>
      <w:r w:rsidRPr="005656D6">
        <w:rPr>
          <w:rFonts w:ascii="Arial" w:eastAsia="Times New Roman" w:hAnsi="Arial" w:cs="Arial"/>
          <w:color w:val="2B2B2B"/>
          <w:sz w:val="24"/>
          <w:szCs w:val="24"/>
          <w:lang w:eastAsia="ru-RU"/>
        </w:rPr>
        <w:t xml:space="preserve"> введен </w:t>
      </w:r>
      <w:proofErr w:type="gramStart"/>
      <w:r w:rsidRPr="005656D6">
        <w:rPr>
          <w:rFonts w:ascii="Arial" w:eastAsia="Times New Roman" w:hAnsi="Arial" w:cs="Arial"/>
          <w:color w:val="2B2B2B"/>
          <w:sz w:val="24"/>
          <w:szCs w:val="24"/>
          <w:lang w:eastAsia="ru-RU"/>
        </w:rPr>
        <w:t>в  эксплуатацию</w:t>
      </w:r>
      <w:proofErr w:type="gramEnd"/>
      <w:r w:rsidRPr="005656D6">
        <w:rPr>
          <w:rFonts w:ascii="Arial" w:eastAsia="Times New Roman" w:hAnsi="Arial" w:cs="Arial"/>
          <w:color w:val="2B2B2B"/>
          <w:sz w:val="24"/>
          <w:szCs w:val="24"/>
          <w:lang w:eastAsia="ru-RU"/>
        </w:rPr>
        <w:t>.</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Подготовлена документация </w:t>
      </w:r>
      <w:proofErr w:type="gramStart"/>
      <w:r w:rsidRPr="005656D6">
        <w:rPr>
          <w:rFonts w:ascii="Arial" w:eastAsia="Times New Roman" w:hAnsi="Arial" w:cs="Arial"/>
          <w:color w:val="2B2B2B"/>
          <w:sz w:val="24"/>
          <w:szCs w:val="24"/>
          <w:lang w:eastAsia="ru-RU"/>
        </w:rPr>
        <w:t>на  строительство</w:t>
      </w:r>
      <w:proofErr w:type="gramEnd"/>
      <w:r w:rsidRPr="005656D6">
        <w:rPr>
          <w:rFonts w:ascii="Arial" w:eastAsia="Times New Roman" w:hAnsi="Arial" w:cs="Arial"/>
          <w:color w:val="2B2B2B"/>
          <w:sz w:val="24"/>
          <w:szCs w:val="24"/>
          <w:lang w:eastAsia="ru-RU"/>
        </w:rPr>
        <w:t xml:space="preserve"> водопроводных сетей в п. Новотроицкий Александровского сельского поселения протяженностью 9,9 км и канализационных сетей в </w:t>
      </w:r>
      <w:proofErr w:type="spellStart"/>
      <w:r w:rsidRPr="005656D6">
        <w:rPr>
          <w:rFonts w:ascii="Arial" w:eastAsia="Times New Roman" w:hAnsi="Arial" w:cs="Arial"/>
          <w:color w:val="2B2B2B"/>
          <w:sz w:val="24"/>
          <w:szCs w:val="24"/>
          <w:lang w:eastAsia="ru-RU"/>
        </w:rPr>
        <w:t>р.п</w:t>
      </w:r>
      <w:proofErr w:type="spellEnd"/>
      <w:r w:rsidRPr="005656D6">
        <w:rPr>
          <w:rFonts w:ascii="Arial" w:eastAsia="Times New Roman" w:hAnsi="Arial" w:cs="Arial"/>
          <w:color w:val="2B2B2B"/>
          <w:sz w:val="24"/>
          <w:szCs w:val="24"/>
          <w:lang w:eastAsia="ru-RU"/>
        </w:rPr>
        <w:t xml:space="preserve">. Таловая, ее юго-восточной части, </w:t>
      </w:r>
      <w:proofErr w:type="spellStart"/>
      <w:r w:rsidRPr="005656D6">
        <w:rPr>
          <w:rFonts w:ascii="Arial" w:eastAsia="Times New Roman" w:hAnsi="Arial" w:cs="Arial"/>
          <w:color w:val="2B2B2B"/>
          <w:sz w:val="24"/>
          <w:szCs w:val="24"/>
          <w:lang w:eastAsia="ru-RU"/>
        </w:rPr>
        <w:t>пр.Свободы</w:t>
      </w:r>
      <w:proofErr w:type="spellEnd"/>
      <w:r w:rsidRPr="005656D6">
        <w:rPr>
          <w:rFonts w:ascii="Arial" w:eastAsia="Times New Roman" w:hAnsi="Arial" w:cs="Arial"/>
          <w:color w:val="2B2B2B"/>
          <w:sz w:val="24"/>
          <w:szCs w:val="24"/>
          <w:lang w:eastAsia="ru-RU"/>
        </w:rPr>
        <w:t xml:space="preserve"> и </w:t>
      </w:r>
      <w:proofErr w:type="spellStart"/>
      <w:r w:rsidRPr="005656D6">
        <w:rPr>
          <w:rFonts w:ascii="Arial" w:eastAsia="Times New Roman" w:hAnsi="Arial" w:cs="Arial"/>
          <w:color w:val="2B2B2B"/>
          <w:sz w:val="24"/>
          <w:szCs w:val="24"/>
          <w:lang w:eastAsia="ru-RU"/>
        </w:rPr>
        <w:t>ул.Советская</w:t>
      </w:r>
      <w:proofErr w:type="spellEnd"/>
      <w:r w:rsidRPr="005656D6">
        <w:rPr>
          <w:rFonts w:ascii="Arial" w:eastAsia="Times New Roman" w:hAnsi="Arial" w:cs="Arial"/>
          <w:color w:val="2B2B2B"/>
          <w:sz w:val="24"/>
          <w:szCs w:val="24"/>
          <w:lang w:eastAsia="ru-RU"/>
        </w:rPr>
        <w:t xml:space="preserve"> протяженностью 6,5 км.</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Строительство социальных объектов</w:t>
      </w:r>
      <w:r w:rsidRPr="005656D6">
        <w:rPr>
          <w:rFonts w:ascii="Arial" w:eastAsia="Times New Roman" w:hAnsi="Arial" w:cs="Arial"/>
          <w:color w:val="2B2B2B"/>
          <w:sz w:val="24"/>
          <w:szCs w:val="24"/>
          <w:lang w:eastAsia="ru-RU"/>
        </w:rPr>
        <w:t>.</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Подготовлена проектно-сметная документация на строительство стадиона и районного дома культуры в </w:t>
      </w:r>
      <w:proofErr w:type="spellStart"/>
      <w:r w:rsidRPr="005656D6">
        <w:rPr>
          <w:rFonts w:ascii="Arial" w:eastAsia="Times New Roman" w:hAnsi="Arial" w:cs="Arial"/>
          <w:color w:val="2B2B2B"/>
          <w:sz w:val="24"/>
          <w:szCs w:val="24"/>
          <w:lang w:eastAsia="ru-RU"/>
        </w:rPr>
        <w:t>р.п</w:t>
      </w:r>
      <w:proofErr w:type="spellEnd"/>
      <w:r w:rsidRPr="005656D6">
        <w:rPr>
          <w:rFonts w:ascii="Arial" w:eastAsia="Times New Roman" w:hAnsi="Arial" w:cs="Arial"/>
          <w:color w:val="2B2B2B"/>
          <w:sz w:val="24"/>
          <w:szCs w:val="24"/>
          <w:lang w:eastAsia="ru-RU"/>
        </w:rPr>
        <w:t xml:space="preserve">. Таловая. Сумма затрат </w:t>
      </w:r>
      <w:proofErr w:type="gramStart"/>
      <w:r w:rsidRPr="005656D6">
        <w:rPr>
          <w:rFonts w:ascii="Arial" w:eastAsia="Times New Roman" w:hAnsi="Arial" w:cs="Arial"/>
          <w:color w:val="2B2B2B"/>
          <w:sz w:val="24"/>
          <w:szCs w:val="24"/>
          <w:lang w:eastAsia="ru-RU"/>
        </w:rPr>
        <w:t>на  2</w:t>
      </w:r>
      <w:proofErr w:type="gramEnd"/>
      <w:r w:rsidRPr="005656D6">
        <w:rPr>
          <w:rFonts w:ascii="Arial" w:eastAsia="Times New Roman" w:hAnsi="Arial" w:cs="Arial"/>
          <w:color w:val="2B2B2B"/>
          <w:sz w:val="24"/>
          <w:szCs w:val="24"/>
          <w:lang w:eastAsia="ru-RU"/>
        </w:rPr>
        <w:t xml:space="preserve"> объекта составила 3,14 млн. рублей.</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Благоустройство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Проведено благоустройство парка в с. Александровка и п. Абрамовка на сумму 3,7 млн. руб. Подготовлена проектная </w:t>
      </w:r>
      <w:proofErr w:type="gramStart"/>
      <w:r w:rsidRPr="005656D6">
        <w:rPr>
          <w:rFonts w:ascii="Arial" w:eastAsia="Times New Roman" w:hAnsi="Arial" w:cs="Arial"/>
          <w:color w:val="2B2B2B"/>
          <w:sz w:val="24"/>
          <w:szCs w:val="24"/>
          <w:lang w:eastAsia="ru-RU"/>
        </w:rPr>
        <w:t>документация  и</w:t>
      </w:r>
      <w:proofErr w:type="gramEnd"/>
      <w:r w:rsidRPr="005656D6">
        <w:rPr>
          <w:rFonts w:ascii="Arial" w:eastAsia="Times New Roman" w:hAnsi="Arial" w:cs="Arial"/>
          <w:color w:val="2B2B2B"/>
          <w:sz w:val="24"/>
          <w:szCs w:val="24"/>
          <w:lang w:eastAsia="ru-RU"/>
        </w:rPr>
        <w:t xml:space="preserve"> принята к реализации в 2016 году по благоустройству парка в </w:t>
      </w:r>
      <w:proofErr w:type="spellStart"/>
      <w:r w:rsidRPr="005656D6">
        <w:rPr>
          <w:rFonts w:ascii="Arial" w:eastAsia="Times New Roman" w:hAnsi="Arial" w:cs="Arial"/>
          <w:color w:val="2B2B2B"/>
          <w:sz w:val="24"/>
          <w:szCs w:val="24"/>
          <w:lang w:eastAsia="ru-RU"/>
        </w:rPr>
        <w:t>с.В</w:t>
      </w:r>
      <w:proofErr w:type="spellEnd"/>
      <w:r w:rsidRPr="005656D6">
        <w:rPr>
          <w:rFonts w:ascii="Arial" w:eastAsia="Times New Roman" w:hAnsi="Arial" w:cs="Arial"/>
          <w:color w:val="2B2B2B"/>
          <w:sz w:val="24"/>
          <w:szCs w:val="24"/>
          <w:lang w:eastAsia="ru-RU"/>
        </w:rPr>
        <w:t>. Тишанка.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Выполнены работы по благоустройству воинских захоронений в п. 2-го участка института им. Докучаева и с. Новая Чигла на сумму 660,0 тыс.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рамках программных мероприятий в </w:t>
      </w:r>
      <w:proofErr w:type="spellStart"/>
      <w:r w:rsidRPr="005656D6">
        <w:rPr>
          <w:rFonts w:ascii="Arial" w:eastAsia="Times New Roman" w:hAnsi="Arial" w:cs="Arial"/>
          <w:color w:val="2B2B2B"/>
          <w:sz w:val="24"/>
          <w:szCs w:val="24"/>
          <w:lang w:eastAsia="ru-RU"/>
        </w:rPr>
        <w:t>р.п</w:t>
      </w:r>
      <w:proofErr w:type="spellEnd"/>
      <w:r w:rsidRPr="005656D6">
        <w:rPr>
          <w:rFonts w:ascii="Arial" w:eastAsia="Times New Roman" w:hAnsi="Arial" w:cs="Arial"/>
          <w:color w:val="2B2B2B"/>
          <w:sz w:val="24"/>
          <w:szCs w:val="24"/>
          <w:lang w:eastAsia="ru-RU"/>
        </w:rPr>
        <w:t>. Таловая проведено благоустройство дворовой территории д.161 по ул. Советская на сумму 850,0 тыс. руб. и выполнены работы по устройству тротуаров в с. Верхняя Тишанка протяженностью 2,</w:t>
      </w:r>
      <w:proofErr w:type="gramStart"/>
      <w:r w:rsidRPr="005656D6">
        <w:rPr>
          <w:rFonts w:ascii="Arial" w:eastAsia="Times New Roman" w:hAnsi="Arial" w:cs="Arial"/>
          <w:color w:val="2B2B2B"/>
          <w:sz w:val="24"/>
          <w:szCs w:val="24"/>
          <w:lang w:eastAsia="ru-RU"/>
        </w:rPr>
        <w:t>5  км</w:t>
      </w:r>
      <w:proofErr w:type="gramEnd"/>
      <w:r w:rsidRPr="005656D6">
        <w:rPr>
          <w:rFonts w:ascii="Arial" w:eastAsia="Times New Roman" w:hAnsi="Arial" w:cs="Arial"/>
          <w:color w:val="2B2B2B"/>
          <w:sz w:val="24"/>
          <w:szCs w:val="24"/>
          <w:lang w:eastAsia="ru-RU"/>
        </w:rPr>
        <w:t xml:space="preserve"> на сумму 3,7 млн.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Проводились работы по благоустройству привокзальной площади и аллеи между мемориалом «Славы» и парком в </w:t>
      </w:r>
      <w:proofErr w:type="spellStart"/>
      <w:r w:rsidRPr="005656D6">
        <w:rPr>
          <w:rFonts w:ascii="Arial" w:eastAsia="Times New Roman" w:hAnsi="Arial" w:cs="Arial"/>
          <w:color w:val="2B2B2B"/>
          <w:sz w:val="24"/>
          <w:szCs w:val="24"/>
          <w:lang w:eastAsia="ru-RU"/>
        </w:rPr>
        <w:t>р.п</w:t>
      </w:r>
      <w:proofErr w:type="spellEnd"/>
      <w:r w:rsidRPr="005656D6">
        <w:rPr>
          <w:rFonts w:ascii="Arial" w:eastAsia="Times New Roman" w:hAnsi="Arial" w:cs="Arial"/>
          <w:color w:val="2B2B2B"/>
          <w:sz w:val="24"/>
          <w:szCs w:val="24"/>
          <w:lang w:eastAsia="ru-RU"/>
        </w:rPr>
        <w:t>. Таловая на сумму 5,5 млн. руб.</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Градостроительная деятельность.</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lastRenderedPageBreak/>
        <w:t xml:space="preserve">За 2015 год выдано 95 разрешений на строительство линейных и площадных объектов, 201 разрешение на ввод в эксплуатацию. Рассмотрено 35 обращений о согласовании перепланировки. Выдан 21 разрешительный документ о подтверждении проведения работ по перепланировке жилых помещений. Утверждено и выдано 99 градостроительных планов земельных участков. Введено в эксплуатацию 6003,5 </w:t>
      </w:r>
      <w:proofErr w:type="spellStart"/>
      <w:r w:rsidRPr="005656D6">
        <w:rPr>
          <w:rFonts w:ascii="Arial" w:eastAsia="Times New Roman" w:hAnsi="Arial" w:cs="Arial"/>
          <w:color w:val="2B2B2B"/>
          <w:sz w:val="24"/>
          <w:szCs w:val="24"/>
          <w:lang w:eastAsia="ru-RU"/>
        </w:rPr>
        <w:t>кв.м</w:t>
      </w:r>
      <w:proofErr w:type="spellEnd"/>
      <w:r w:rsidRPr="005656D6">
        <w:rPr>
          <w:rFonts w:ascii="Arial" w:eastAsia="Times New Roman" w:hAnsi="Arial" w:cs="Arial"/>
          <w:color w:val="2B2B2B"/>
          <w:sz w:val="24"/>
          <w:szCs w:val="24"/>
          <w:lang w:eastAsia="ru-RU"/>
        </w:rPr>
        <w:t>. индивидуального жилья, что на 10 % выше уровня прошлого года.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рамах государственной программы проведена работа по уточнению границ в 5 населенных пунктах: с. В. Тишанка, с. Орловка, п. Вознесенский, п. Участок №26, п. Участок №37 на сумму 940 тыс. руб.</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Проведены аукционы на право заключения договоров на установку рекламных конструкций. Заключено 6 договоров на общую сумму 247,0 тыс. рублей.</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Обеспечение жильем.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реализовали своё право на улучшение жилищных условий с помощью государственной поддержки 3 семьи из работающих в </w:t>
      </w:r>
      <w:proofErr w:type="gramStart"/>
      <w:r w:rsidRPr="005656D6">
        <w:rPr>
          <w:rFonts w:ascii="Arial" w:eastAsia="Times New Roman" w:hAnsi="Arial" w:cs="Arial"/>
          <w:color w:val="2B2B2B"/>
          <w:sz w:val="24"/>
          <w:szCs w:val="24"/>
          <w:lang w:eastAsia="ru-RU"/>
        </w:rPr>
        <w:t>сельской  местности</w:t>
      </w:r>
      <w:proofErr w:type="gramEnd"/>
      <w:r w:rsidRPr="005656D6">
        <w:rPr>
          <w:rFonts w:ascii="Arial" w:eastAsia="Times New Roman" w:hAnsi="Arial" w:cs="Arial"/>
          <w:color w:val="2B2B2B"/>
          <w:sz w:val="24"/>
          <w:szCs w:val="24"/>
          <w:lang w:eastAsia="ru-RU"/>
        </w:rPr>
        <w:t xml:space="preserve"> и  одна молодая многодетная семья. </w:t>
      </w:r>
      <w:proofErr w:type="gramStart"/>
      <w:r w:rsidRPr="005656D6">
        <w:rPr>
          <w:rFonts w:ascii="Arial" w:eastAsia="Times New Roman" w:hAnsi="Arial" w:cs="Arial"/>
          <w:color w:val="2B2B2B"/>
          <w:sz w:val="24"/>
          <w:szCs w:val="24"/>
          <w:lang w:eastAsia="ru-RU"/>
        </w:rPr>
        <w:t>Приобретено  и</w:t>
      </w:r>
      <w:proofErr w:type="gramEnd"/>
      <w:r w:rsidRPr="005656D6">
        <w:rPr>
          <w:rFonts w:ascii="Arial" w:eastAsia="Times New Roman" w:hAnsi="Arial" w:cs="Arial"/>
          <w:color w:val="2B2B2B"/>
          <w:sz w:val="24"/>
          <w:szCs w:val="24"/>
          <w:lang w:eastAsia="ru-RU"/>
        </w:rPr>
        <w:t xml:space="preserve"> построено 394,6 </w:t>
      </w:r>
      <w:proofErr w:type="spellStart"/>
      <w:r w:rsidRPr="005656D6">
        <w:rPr>
          <w:rFonts w:ascii="Arial" w:eastAsia="Times New Roman" w:hAnsi="Arial" w:cs="Arial"/>
          <w:color w:val="2B2B2B"/>
          <w:sz w:val="24"/>
          <w:szCs w:val="24"/>
          <w:lang w:eastAsia="ru-RU"/>
        </w:rPr>
        <w:t>кв.м</w:t>
      </w:r>
      <w:proofErr w:type="spellEnd"/>
      <w:r w:rsidRPr="005656D6">
        <w:rPr>
          <w:rFonts w:ascii="Arial" w:eastAsia="Times New Roman" w:hAnsi="Arial" w:cs="Arial"/>
          <w:color w:val="2B2B2B"/>
          <w:sz w:val="24"/>
          <w:szCs w:val="24"/>
          <w:lang w:eastAsia="ru-RU"/>
        </w:rPr>
        <w:t>. жилья.  Освоено более 13,0млн. рублей.</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 </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Жилищно-коммунальное хозяйство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На территории муниципального района расположено 116 многоквартирных домов, которые включены в программу проведения капитального ремонта.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муниципальному району предоставлен лимит финансовых средств на мероприятия по капитальному ремонту общего имущества многоквартирных домов в сумме 4,9 млн. рублей. Данные денежные </w:t>
      </w:r>
      <w:proofErr w:type="gramStart"/>
      <w:r w:rsidRPr="005656D6">
        <w:rPr>
          <w:rFonts w:ascii="Arial" w:eastAsia="Times New Roman" w:hAnsi="Arial" w:cs="Arial"/>
          <w:color w:val="2B2B2B"/>
          <w:sz w:val="24"/>
          <w:szCs w:val="24"/>
          <w:lang w:eastAsia="ru-RU"/>
        </w:rPr>
        <w:t>средства  были</w:t>
      </w:r>
      <w:proofErr w:type="gramEnd"/>
      <w:r w:rsidRPr="005656D6">
        <w:rPr>
          <w:rFonts w:ascii="Arial" w:eastAsia="Times New Roman" w:hAnsi="Arial" w:cs="Arial"/>
          <w:color w:val="2B2B2B"/>
          <w:sz w:val="24"/>
          <w:szCs w:val="24"/>
          <w:lang w:eastAsia="ru-RU"/>
        </w:rPr>
        <w:t xml:space="preserve">  направлены на ремонт кровли и системы электроснабжения в домах </w:t>
      </w:r>
      <w:proofErr w:type="spellStart"/>
      <w:r w:rsidRPr="005656D6">
        <w:rPr>
          <w:rFonts w:ascii="Arial" w:eastAsia="Times New Roman" w:hAnsi="Arial" w:cs="Arial"/>
          <w:color w:val="2B2B2B"/>
          <w:sz w:val="24"/>
          <w:szCs w:val="24"/>
          <w:lang w:eastAsia="ru-RU"/>
        </w:rPr>
        <w:t>р.п</w:t>
      </w:r>
      <w:proofErr w:type="spellEnd"/>
      <w:r w:rsidRPr="005656D6">
        <w:rPr>
          <w:rFonts w:ascii="Arial" w:eastAsia="Times New Roman" w:hAnsi="Arial" w:cs="Arial"/>
          <w:color w:val="2B2B2B"/>
          <w:sz w:val="24"/>
          <w:szCs w:val="24"/>
          <w:lang w:eastAsia="ru-RU"/>
        </w:rPr>
        <w:t>. Таловая ул. Железнодорожная д.5,6,11, ул. Советская д.1, ремонт кровли в домах по ул. Строителей д.5 и п. 2го участка института им. Докучаева квартал 3 д.24.</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районе функционирует 46 котельных, 20 которых работает на газе. Эксплуатируется 11,2 км теплотрасс. Протяженность уличной водопроводной сети района – 301,6 км.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продолжалась работа по оснащению уличными светильниками поселений муниципального района. Всего уличное освещение насчитывает 2433 светильника, что </w:t>
      </w:r>
      <w:proofErr w:type="gramStart"/>
      <w:r w:rsidRPr="005656D6">
        <w:rPr>
          <w:rFonts w:ascii="Arial" w:eastAsia="Times New Roman" w:hAnsi="Arial" w:cs="Arial"/>
          <w:color w:val="2B2B2B"/>
          <w:sz w:val="24"/>
          <w:szCs w:val="24"/>
          <w:lang w:eastAsia="ru-RU"/>
        </w:rPr>
        <w:t>составляет  62</w:t>
      </w:r>
      <w:proofErr w:type="gramEnd"/>
      <w:r w:rsidRPr="005656D6">
        <w:rPr>
          <w:rFonts w:ascii="Arial" w:eastAsia="Times New Roman" w:hAnsi="Arial" w:cs="Arial"/>
          <w:color w:val="2B2B2B"/>
          <w:sz w:val="24"/>
          <w:szCs w:val="24"/>
          <w:lang w:eastAsia="ru-RU"/>
        </w:rPr>
        <w:t xml:space="preserve"> % . Установлен за год 261 светильник.</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Для подготовки бюджетной сферы к осенне-зимнему периоду израсходовано 24,8 млн. руб.</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Дорожное хозяйство и пассажирские перевозки.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Общая протяженность автомобильных дорог на территории Таловского муниципального района составляет 1134,3 км.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городском и сельских </w:t>
      </w:r>
      <w:proofErr w:type="gramStart"/>
      <w:r w:rsidRPr="005656D6">
        <w:rPr>
          <w:rFonts w:ascii="Arial" w:eastAsia="Times New Roman" w:hAnsi="Arial" w:cs="Arial"/>
          <w:color w:val="2B2B2B"/>
          <w:sz w:val="24"/>
          <w:szCs w:val="24"/>
          <w:lang w:eastAsia="ru-RU"/>
        </w:rPr>
        <w:t>поселениях  района</w:t>
      </w:r>
      <w:proofErr w:type="gramEnd"/>
      <w:r w:rsidRPr="005656D6">
        <w:rPr>
          <w:rFonts w:ascii="Arial" w:eastAsia="Times New Roman" w:hAnsi="Arial" w:cs="Arial"/>
          <w:color w:val="2B2B2B"/>
          <w:sz w:val="24"/>
          <w:szCs w:val="24"/>
          <w:lang w:eastAsia="ru-RU"/>
        </w:rPr>
        <w:t xml:space="preserve"> за счет средств муниципальных дорожных фондов  проведен ремонт автомобильных дорог местного значения протяженностью 5,1 км на сумму 11,7 млн. руб. Отремонтированы дороги с асфальтовым покрытием, проведены работы по устройству щебеночного основания дорог. </w:t>
      </w:r>
      <w:proofErr w:type="spellStart"/>
      <w:r w:rsidRPr="005656D6">
        <w:rPr>
          <w:rFonts w:ascii="Arial" w:eastAsia="Times New Roman" w:hAnsi="Arial" w:cs="Arial"/>
          <w:color w:val="2B2B2B"/>
          <w:sz w:val="24"/>
          <w:szCs w:val="24"/>
          <w:lang w:eastAsia="ru-RU"/>
        </w:rPr>
        <w:t>Отгрейдировано</w:t>
      </w:r>
      <w:proofErr w:type="spellEnd"/>
      <w:r w:rsidRPr="005656D6">
        <w:rPr>
          <w:rFonts w:ascii="Arial" w:eastAsia="Times New Roman" w:hAnsi="Arial" w:cs="Arial"/>
          <w:color w:val="2B2B2B"/>
          <w:sz w:val="24"/>
          <w:szCs w:val="24"/>
          <w:lang w:eastAsia="ru-RU"/>
        </w:rPr>
        <w:t xml:space="preserve"> более 200 км грунтовых дорог.</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Выполнены работы по строительству участка автодороги в с. Орловка по ул. Центральная протяженностью 1,5 км на </w:t>
      </w:r>
      <w:proofErr w:type="gramStart"/>
      <w:r w:rsidRPr="005656D6">
        <w:rPr>
          <w:rFonts w:ascii="Arial" w:eastAsia="Times New Roman" w:hAnsi="Arial" w:cs="Arial"/>
          <w:color w:val="2B2B2B"/>
          <w:sz w:val="24"/>
          <w:szCs w:val="24"/>
          <w:lang w:eastAsia="ru-RU"/>
        </w:rPr>
        <w:t>сумму  16</w:t>
      </w:r>
      <w:proofErr w:type="gramEnd"/>
      <w:r w:rsidRPr="005656D6">
        <w:rPr>
          <w:rFonts w:ascii="Arial" w:eastAsia="Times New Roman" w:hAnsi="Arial" w:cs="Arial"/>
          <w:color w:val="2B2B2B"/>
          <w:sz w:val="24"/>
          <w:szCs w:val="24"/>
          <w:lang w:eastAsia="ru-RU"/>
        </w:rPr>
        <w:t>,3 млн.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Внутрирайонные пассажирские перевозки осуществляет ОАО «Таловское АТП» </w:t>
      </w:r>
      <w:proofErr w:type="gramStart"/>
      <w:r w:rsidRPr="005656D6">
        <w:rPr>
          <w:rFonts w:ascii="Arial" w:eastAsia="Times New Roman" w:hAnsi="Arial" w:cs="Arial"/>
          <w:color w:val="2B2B2B"/>
          <w:sz w:val="24"/>
          <w:szCs w:val="24"/>
          <w:lang w:eastAsia="ru-RU"/>
        </w:rPr>
        <w:t>согласно договора</w:t>
      </w:r>
      <w:proofErr w:type="gramEnd"/>
      <w:r w:rsidRPr="005656D6">
        <w:rPr>
          <w:rFonts w:ascii="Arial" w:eastAsia="Times New Roman" w:hAnsi="Arial" w:cs="Arial"/>
          <w:color w:val="2B2B2B"/>
          <w:sz w:val="24"/>
          <w:szCs w:val="24"/>
          <w:lang w:eastAsia="ru-RU"/>
        </w:rPr>
        <w:t xml:space="preserve"> по утвержденной маршрутной сети, которая включает в себя 18 </w:t>
      </w:r>
      <w:r w:rsidRPr="005656D6">
        <w:rPr>
          <w:rFonts w:ascii="Arial" w:eastAsia="Times New Roman" w:hAnsi="Arial" w:cs="Arial"/>
          <w:color w:val="2B2B2B"/>
          <w:sz w:val="24"/>
          <w:szCs w:val="24"/>
          <w:lang w:eastAsia="ru-RU"/>
        </w:rPr>
        <w:lastRenderedPageBreak/>
        <w:t>маршрутов между населенными пунктами и 1 маршрут на территории городского поселения.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Проводился анализ пассажиропотока и качество обслуживания маршрутов, эффективность работы предприятия на этих маршрутах. Были внесены изменения в графики движения пассажирских автобусов согласно имеющемуся пассажиропотоку.</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По итогам </w:t>
      </w:r>
      <w:proofErr w:type="gramStart"/>
      <w:r w:rsidRPr="005656D6">
        <w:rPr>
          <w:rFonts w:ascii="Arial" w:eastAsia="Times New Roman" w:hAnsi="Arial" w:cs="Arial"/>
          <w:color w:val="2B2B2B"/>
          <w:sz w:val="24"/>
          <w:szCs w:val="24"/>
          <w:lang w:eastAsia="ru-RU"/>
        </w:rPr>
        <w:t>за  2015</w:t>
      </w:r>
      <w:proofErr w:type="gramEnd"/>
      <w:r w:rsidRPr="005656D6">
        <w:rPr>
          <w:rFonts w:ascii="Arial" w:eastAsia="Times New Roman" w:hAnsi="Arial" w:cs="Arial"/>
          <w:color w:val="2B2B2B"/>
          <w:sz w:val="24"/>
          <w:szCs w:val="24"/>
          <w:lang w:eastAsia="ru-RU"/>
        </w:rPr>
        <w:t xml:space="preserve"> год  «Таловское АТП» получило  непокрытый убыток   в  сумме 1,5 млн. руб. Сложившаяся сложная экономическая  ситуация   на  автотранспортном  предприятии побудила  принять  решение  об  оказании в 2016 году  финансовой  помощи  в  виде субсидии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 на внутри муниципальных  маршрутах.</w:t>
      </w:r>
    </w:p>
    <w:p w:rsidR="005656D6" w:rsidRPr="005656D6" w:rsidRDefault="005656D6" w:rsidP="005656D6">
      <w:pPr>
        <w:numPr>
          <w:ilvl w:val="0"/>
          <w:numId w:val="7"/>
        </w:numPr>
        <w:shd w:val="clear" w:color="auto" w:fill="FFFFFF"/>
        <w:spacing w:after="0" w:line="240" w:lineRule="auto"/>
        <w:ind w:left="300"/>
        <w:jc w:val="both"/>
        <w:textAlignment w:val="baseline"/>
        <w:rPr>
          <w:rFonts w:ascii="Century Gothic" w:eastAsia="Times New Roman" w:hAnsi="Century Gothic"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ГРАЖДАНСКАЯ ОБОРОНА, ЗАЩИТА НАСЕЛЕНИЯ И ТЕРРИТОРИИ ОТ ЧРЕЗВЫЧАЙНЫХ СИТУАЦИЙ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центре внимания руководства района постоянно находятся вопросы обеспечения безопасности жизнедеятельности населения, а вопросы предупреждения гибели людей считаются задачей первостепенной важности.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На решение в первую очередь этих задач были направлены проводимые в муниципальном районе мероприятия по защите населения и территории от чрезвычайных ситуаций природного и техногенного характера. В течение года были проведены: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2 командно-штабных и 4 тактико-специальных учения с органами управления и силами Таловского звена Воронежской территориальной подсистемы РСЧС, на которых приняли участие 195 человек;</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14 заседаний районной КЧС, </w:t>
      </w:r>
      <w:proofErr w:type="gramStart"/>
      <w:r w:rsidRPr="005656D6">
        <w:rPr>
          <w:rFonts w:ascii="Arial" w:eastAsia="Times New Roman" w:hAnsi="Arial" w:cs="Arial"/>
          <w:color w:val="2B2B2B"/>
          <w:sz w:val="24"/>
          <w:szCs w:val="24"/>
          <w:lang w:eastAsia="ru-RU"/>
        </w:rPr>
        <w:t>по  итогам</w:t>
      </w:r>
      <w:proofErr w:type="gramEnd"/>
      <w:r w:rsidRPr="005656D6">
        <w:rPr>
          <w:rFonts w:ascii="Arial" w:eastAsia="Times New Roman" w:hAnsi="Arial" w:cs="Arial"/>
          <w:color w:val="2B2B2B"/>
          <w:sz w:val="24"/>
          <w:szCs w:val="24"/>
          <w:lang w:eastAsia="ru-RU"/>
        </w:rPr>
        <w:t xml:space="preserve"> которых было разработано и реализовано 41 нормативный правовой акт по вопросам предупреждения и ликвидации чрезвычайных ситуаций, пожарной безопасности и безопасности людей на водных объектах;</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прошли подготовку и повышение квалификации в учебно-методическом центре ГОЧС Воронежской области 63 человека руководящего состава и специалистов гражданской обороны.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период так называемых «сезонных рисков» органами местного самоуправления активизировалась профилактическая работа с населением по соблюдению мер пожарной безопасности и безопасности на воде.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результате проведенной огромной работы в прошедшем 2015 году на территории муниципального района не произошло чрезвычайных ситуаций, снижена гибель людей на воде на 15%, гибель людей на пожаре также снижена на 15% по сравнению с 2014 годом.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По итогам работы в решении задач по защите населения и территории от чрезвычайных ситуаций, выполнения мероприятий гражданской обороны в 2015 году Таловский муниципальный район занял третье место среди муниципальных районов Воронежской области.</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11.ЭКОЛОГИЯ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в целях организации эффективной системы обращения с отходами проведена работа по организации регулярного сбора и вывоза твердых </w:t>
      </w:r>
      <w:r w:rsidRPr="005656D6">
        <w:rPr>
          <w:rFonts w:ascii="Arial" w:eastAsia="Times New Roman" w:hAnsi="Arial" w:cs="Arial"/>
          <w:color w:val="2B2B2B"/>
          <w:sz w:val="24"/>
          <w:szCs w:val="24"/>
          <w:lang w:eastAsia="ru-RU"/>
        </w:rPr>
        <w:lastRenderedPageBreak/>
        <w:t xml:space="preserve">коммунальных отходов в наших селах и поселках. Начиная со второго полугодия этот вид коммунальной услуги доступен во всех сельских поселениях, кроме </w:t>
      </w:r>
      <w:proofErr w:type="spellStart"/>
      <w:r w:rsidRPr="005656D6">
        <w:rPr>
          <w:rFonts w:ascii="Arial" w:eastAsia="Times New Roman" w:hAnsi="Arial" w:cs="Arial"/>
          <w:color w:val="2B2B2B"/>
          <w:sz w:val="24"/>
          <w:szCs w:val="24"/>
          <w:lang w:eastAsia="ru-RU"/>
        </w:rPr>
        <w:t>Анохинского</w:t>
      </w:r>
      <w:proofErr w:type="spellEnd"/>
      <w:r w:rsidRPr="005656D6">
        <w:rPr>
          <w:rFonts w:ascii="Arial" w:eastAsia="Times New Roman" w:hAnsi="Arial" w:cs="Arial"/>
          <w:color w:val="2B2B2B"/>
          <w:sz w:val="24"/>
          <w:szCs w:val="24"/>
          <w:lang w:eastAsia="ru-RU"/>
        </w:rPr>
        <w:t xml:space="preserve">, </w:t>
      </w:r>
      <w:proofErr w:type="spellStart"/>
      <w:r w:rsidRPr="005656D6">
        <w:rPr>
          <w:rFonts w:ascii="Arial" w:eastAsia="Times New Roman" w:hAnsi="Arial" w:cs="Arial"/>
          <w:color w:val="2B2B2B"/>
          <w:sz w:val="24"/>
          <w:szCs w:val="24"/>
          <w:lang w:eastAsia="ru-RU"/>
        </w:rPr>
        <w:t>Добринского</w:t>
      </w:r>
      <w:proofErr w:type="spellEnd"/>
      <w:r w:rsidRPr="005656D6">
        <w:rPr>
          <w:rFonts w:ascii="Arial" w:eastAsia="Times New Roman" w:hAnsi="Arial" w:cs="Arial"/>
          <w:color w:val="2B2B2B"/>
          <w:sz w:val="24"/>
          <w:szCs w:val="24"/>
          <w:lang w:eastAsia="ru-RU"/>
        </w:rPr>
        <w:t xml:space="preserve"> и Орловского.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течение года принимались меры по наведению санитарного порядка на территориях поселений. Проведены три </w:t>
      </w:r>
      <w:proofErr w:type="spellStart"/>
      <w:r w:rsidRPr="005656D6">
        <w:rPr>
          <w:rFonts w:ascii="Arial" w:eastAsia="Times New Roman" w:hAnsi="Arial" w:cs="Arial"/>
          <w:color w:val="2B2B2B"/>
          <w:sz w:val="24"/>
          <w:szCs w:val="24"/>
          <w:lang w:eastAsia="ru-RU"/>
        </w:rPr>
        <w:t>общерайонных</w:t>
      </w:r>
      <w:proofErr w:type="spellEnd"/>
      <w:r w:rsidRPr="005656D6">
        <w:rPr>
          <w:rFonts w:ascii="Arial" w:eastAsia="Times New Roman" w:hAnsi="Arial" w:cs="Arial"/>
          <w:color w:val="2B2B2B"/>
          <w:sz w:val="24"/>
          <w:szCs w:val="24"/>
          <w:lang w:eastAsia="ru-RU"/>
        </w:rPr>
        <w:t xml:space="preserve"> субботника, в каждом из которых приняло участие около 800 человек. Велась работа по устранению мест захламления и стихийных свалок, выкашивалась сорная растительность.</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Продолжалась работа по озеленению территорий общего пользования. Участниками Всероссийского специального проекта «Лес Победы» стали жители всех поселений муниципального района. Общий объем высадки составил 8408 деревьев и 350 кустарников. В рамках этого проекта в районном центре появилась новая озелененная территория – сквер 70-летия Великой Победы, в закладке которого приняли участие жители Таловой и сотрудники группы компаний «</w:t>
      </w:r>
      <w:proofErr w:type="spellStart"/>
      <w:r w:rsidRPr="005656D6">
        <w:rPr>
          <w:rFonts w:ascii="Arial" w:eastAsia="Times New Roman" w:hAnsi="Arial" w:cs="Arial"/>
          <w:color w:val="2B2B2B"/>
          <w:sz w:val="24"/>
          <w:szCs w:val="24"/>
          <w:lang w:eastAsia="ru-RU"/>
        </w:rPr>
        <w:t>Агроэко</w:t>
      </w:r>
      <w:proofErr w:type="spellEnd"/>
      <w:r w:rsidRPr="005656D6">
        <w:rPr>
          <w:rFonts w:ascii="Arial" w:eastAsia="Times New Roman" w:hAnsi="Arial" w:cs="Arial"/>
          <w:color w:val="2B2B2B"/>
          <w:sz w:val="24"/>
          <w:szCs w:val="24"/>
          <w:lang w:eastAsia="ru-RU"/>
        </w:rPr>
        <w:t>». Однако, сохранность и приживаемость саженцев оставляет желать лучшего.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2015 году в рамках муниципальные услуги по выдаче разрешений на рубку, обрезку или уничтожение зеленых насаждений рассмотрено 112 заявлений </w:t>
      </w:r>
      <w:proofErr w:type="gramStart"/>
      <w:r w:rsidRPr="005656D6">
        <w:rPr>
          <w:rFonts w:ascii="Arial" w:eastAsia="Times New Roman" w:hAnsi="Arial" w:cs="Arial"/>
          <w:color w:val="2B2B2B"/>
          <w:sz w:val="24"/>
          <w:szCs w:val="24"/>
          <w:lang w:eastAsia="ru-RU"/>
        </w:rPr>
        <w:t>граждан ,</w:t>
      </w:r>
      <w:proofErr w:type="gramEnd"/>
      <w:r w:rsidRPr="005656D6">
        <w:rPr>
          <w:rFonts w:ascii="Arial" w:eastAsia="Times New Roman" w:hAnsi="Arial" w:cs="Arial"/>
          <w:color w:val="2B2B2B"/>
          <w:sz w:val="24"/>
          <w:szCs w:val="24"/>
          <w:lang w:eastAsia="ru-RU"/>
        </w:rPr>
        <w:t xml:space="preserve"> из которых 107 удовлетворено.</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Предприятиями и организациями всех форм собственности проводились природоохранные мероприятия. Затраты на их проведение в минувшем году составили немногим менее 1,8 миллионов рублей.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На постоянном контроле находятся вопросы состояния и содержания гидротехнических сооружений. Проведена работа по обследованию и исключению 44 объектов из перечня ГТС. Проведен капитальный ремонт ГТС пруда на балке Синявский лог (створ №1). Из средств областного и федерального бюджетов на это было выделено 6,1 </w:t>
      </w:r>
      <w:proofErr w:type="spellStart"/>
      <w:r w:rsidRPr="005656D6">
        <w:rPr>
          <w:rFonts w:ascii="Arial" w:eastAsia="Times New Roman" w:hAnsi="Arial" w:cs="Arial"/>
          <w:color w:val="2B2B2B"/>
          <w:sz w:val="24"/>
          <w:szCs w:val="24"/>
          <w:lang w:eastAsia="ru-RU"/>
        </w:rPr>
        <w:t>млн.рубля</w:t>
      </w:r>
      <w:proofErr w:type="spellEnd"/>
      <w:r w:rsidRPr="005656D6">
        <w:rPr>
          <w:rFonts w:ascii="Arial" w:eastAsia="Times New Roman" w:hAnsi="Arial" w:cs="Arial"/>
          <w:color w:val="2B2B2B"/>
          <w:sz w:val="24"/>
          <w:szCs w:val="24"/>
          <w:lang w:eastAsia="ru-RU"/>
        </w:rPr>
        <w:t xml:space="preserve">. Запланирован ремонт плотин прудов на балках Колпак и </w:t>
      </w:r>
      <w:proofErr w:type="spellStart"/>
      <w:r w:rsidRPr="005656D6">
        <w:rPr>
          <w:rFonts w:ascii="Arial" w:eastAsia="Times New Roman" w:hAnsi="Arial" w:cs="Arial"/>
          <w:color w:val="2B2B2B"/>
          <w:sz w:val="24"/>
          <w:szCs w:val="24"/>
          <w:lang w:eastAsia="ru-RU"/>
        </w:rPr>
        <w:t>Потупкин</w:t>
      </w:r>
      <w:proofErr w:type="spellEnd"/>
      <w:r w:rsidRPr="005656D6">
        <w:rPr>
          <w:rFonts w:ascii="Arial" w:eastAsia="Times New Roman" w:hAnsi="Arial" w:cs="Arial"/>
          <w:color w:val="2B2B2B"/>
          <w:sz w:val="24"/>
          <w:szCs w:val="24"/>
          <w:lang w:eastAsia="ru-RU"/>
        </w:rPr>
        <w:t xml:space="preserve"> лог (нижний) в границах Еланского сельского поселения на текущий год.</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Уважаемые депутаты!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Не ошибусь, если скажу, что одним из основных критериев оценки деятельности любого органа местного самоуправления является уровень удовлетворенности населения его работой и то, как построена система </w:t>
      </w:r>
      <w:proofErr w:type="gramStart"/>
      <w:r w:rsidRPr="005656D6">
        <w:rPr>
          <w:rFonts w:ascii="Arial" w:eastAsia="Times New Roman" w:hAnsi="Arial" w:cs="Arial"/>
          <w:color w:val="2B2B2B"/>
          <w:sz w:val="24"/>
          <w:szCs w:val="24"/>
          <w:lang w:eastAsia="ru-RU"/>
        </w:rPr>
        <w:t>взаимодействия  граждан</w:t>
      </w:r>
      <w:proofErr w:type="gramEnd"/>
      <w:r w:rsidRPr="005656D6">
        <w:rPr>
          <w:rFonts w:ascii="Arial" w:eastAsia="Times New Roman" w:hAnsi="Arial" w:cs="Arial"/>
          <w:color w:val="2B2B2B"/>
          <w:sz w:val="24"/>
          <w:szCs w:val="24"/>
          <w:lang w:eastAsia="ru-RU"/>
        </w:rPr>
        <w:t xml:space="preserve"> и власти. В связи с этим считаю принципиально важным уделять этому диалогу жителей и администрации первостепенное значение. И формы такого общения, обмена мнениями, взаимодействия мы используем самые разные.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Так, в 2015 году в администрацию района поступило 235 письменных обращений. Еще 110 человек высказали свои вопросы представителям власти на личном приеме. Активно использовалась такая форма, как заочный прием граждан или горячая линия – общение с жителями по телефону. Эти приемы стали традицией и на сегодняшний день организуются в тесном контакте с районной газетой «Заря</w:t>
      </w:r>
      <w:proofErr w:type="gramStart"/>
      <w:r w:rsidRPr="005656D6">
        <w:rPr>
          <w:rFonts w:ascii="Arial" w:eastAsia="Times New Roman" w:hAnsi="Arial" w:cs="Arial"/>
          <w:color w:val="2B2B2B"/>
          <w:sz w:val="24"/>
          <w:szCs w:val="24"/>
          <w:lang w:eastAsia="ru-RU"/>
        </w:rPr>
        <w:t>».</w:t>
      </w:r>
      <w:r w:rsidRPr="005656D6">
        <w:rPr>
          <w:rFonts w:ascii="Arial" w:eastAsia="Times New Roman" w:hAnsi="Arial" w:cs="Arial"/>
          <w:color w:val="2B2B2B"/>
          <w:sz w:val="24"/>
          <w:szCs w:val="24"/>
          <w:lang w:eastAsia="ru-RU"/>
        </w:rPr>
        <w:br/>
        <w:t>За</w:t>
      </w:r>
      <w:proofErr w:type="gramEnd"/>
      <w:r w:rsidRPr="005656D6">
        <w:rPr>
          <w:rFonts w:ascii="Arial" w:eastAsia="Times New Roman" w:hAnsi="Arial" w:cs="Arial"/>
          <w:color w:val="2B2B2B"/>
          <w:sz w:val="24"/>
          <w:szCs w:val="24"/>
          <w:lang w:eastAsia="ru-RU"/>
        </w:rPr>
        <w:t xml:space="preserve"> год 1968 жителей района обратились в администрацию района с запросом о предоставлении муниципальных услуг. Самой востребованной по-прежнему является услуга муниципального архива – таких заявлений было рассмотрено чуть более тысячи.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Назову еще несколько цифр. За год администрацией принято 870 постановлений, 600 распоряжений и 215 распоряжений по личному составу.  В минувшем году в администрацию района поступило и было рассмотрено 4936 документов из самых различных инстанций и структур. Чтобы их рассмотрение </w:t>
      </w:r>
      <w:r w:rsidRPr="005656D6">
        <w:rPr>
          <w:rFonts w:ascii="Arial" w:eastAsia="Times New Roman" w:hAnsi="Arial" w:cs="Arial"/>
          <w:color w:val="2B2B2B"/>
          <w:sz w:val="24"/>
          <w:szCs w:val="24"/>
          <w:lang w:eastAsia="ru-RU"/>
        </w:rPr>
        <w:lastRenderedPageBreak/>
        <w:t xml:space="preserve">было оперативным, в 2015 году в администрации была внедрена новая программа электронного документооборота «Компани Медиа». Благодаря этому наш район одним из первых в области был подключен к системе обмена документами правительства области и смог оперативно отправлять и получать необходимую документацию, </w:t>
      </w:r>
      <w:proofErr w:type="gramStart"/>
      <w:r w:rsidRPr="005656D6">
        <w:rPr>
          <w:rFonts w:ascii="Arial" w:eastAsia="Times New Roman" w:hAnsi="Arial" w:cs="Arial"/>
          <w:color w:val="2B2B2B"/>
          <w:sz w:val="24"/>
          <w:szCs w:val="24"/>
          <w:lang w:eastAsia="ru-RU"/>
        </w:rPr>
        <w:t>сократить  количество</w:t>
      </w:r>
      <w:proofErr w:type="gramEnd"/>
      <w:r w:rsidRPr="005656D6">
        <w:rPr>
          <w:rFonts w:ascii="Arial" w:eastAsia="Times New Roman" w:hAnsi="Arial" w:cs="Arial"/>
          <w:color w:val="2B2B2B"/>
          <w:sz w:val="24"/>
          <w:szCs w:val="24"/>
          <w:lang w:eastAsia="ru-RU"/>
        </w:rPr>
        <w:t xml:space="preserve"> бумажных документов, повысить уровень контроля за сроками рассмотрения.</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В целом информационные технологии все более и более входят в </w:t>
      </w:r>
      <w:proofErr w:type="gramStart"/>
      <w:r w:rsidRPr="005656D6">
        <w:rPr>
          <w:rFonts w:ascii="Arial" w:eastAsia="Times New Roman" w:hAnsi="Arial" w:cs="Arial"/>
          <w:color w:val="2B2B2B"/>
          <w:sz w:val="24"/>
          <w:szCs w:val="24"/>
          <w:lang w:eastAsia="ru-RU"/>
        </w:rPr>
        <w:t>нашу  жизнь</w:t>
      </w:r>
      <w:proofErr w:type="gramEnd"/>
      <w:r w:rsidRPr="005656D6">
        <w:rPr>
          <w:rFonts w:ascii="Arial" w:eastAsia="Times New Roman" w:hAnsi="Arial" w:cs="Arial"/>
          <w:color w:val="2B2B2B"/>
          <w:sz w:val="24"/>
          <w:szCs w:val="24"/>
          <w:lang w:eastAsia="ru-RU"/>
        </w:rPr>
        <w:t xml:space="preserve"> и требуют от специалистов администрации идти в ногу со временем. Активнейшим помощником в плане донесения необходимой информации до граждан остается официальный </w:t>
      </w:r>
      <w:proofErr w:type="gramStart"/>
      <w:r w:rsidRPr="005656D6">
        <w:rPr>
          <w:rFonts w:ascii="Arial" w:eastAsia="Times New Roman" w:hAnsi="Arial" w:cs="Arial"/>
          <w:color w:val="2B2B2B"/>
          <w:sz w:val="24"/>
          <w:szCs w:val="24"/>
          <w:lang w:eastAsia="ru-RU"/>
        </w:rPr>
        <w:t>сайт  администрации</w:t>
      </w:r>
      <w:proofErr w:type="gramEnd"/>
      <w:r w:rsidRPr="005656D6">
        <w:rPr>
          <w:rFonts w:ascii="Arial" w:eastAsia="Times New Roman" w:hAnsi="Arial" w:cs="Arial"/>
          <w:color w:val="2B2B2B"/>
          <w:sz w:val="24"/>
          <w:szCs w:val="24"/>
          <w:lang w:eastAsia="ru-RU"/>
        </w:rPr>
        <w:t xml:space="preserve">, который наполняется практически ежедневно. В месяц к нему обращаются не менее трех тысяч человек. Кроме того, администрация района является   на сегодняшний день действующим </w:t>
      </w:r>
      <w:proofErr w:type="gramStart"/>
      <w:r w:rsidRPr="005656D6">
        <w:rPr>
          <w:rFonts w:ascii="Arial" w:eastAsia="Times New Roman" w:hAnsi="Arial" w:cs="Arial"/>
          <w:color w:val="2B2B2B"/>
          <w:sz w:val="24"/>
          <w:szCs w:val="24"/>
          <w:lang w:eastAsia="ru-RU"/>
        </w:rPr>
        <w:t>центром  обслуживания</w:t>
      </w:r>
      <w:proofErr w:type="gramEnd"/>
      <w:r w:rsidRPr="005656D6">
        <w:rPr>
          <w:rFonts w:ascii="Arial" w:eastAsia="Times New Roman" w:hAnsi="Arial" w:cs="Arial"/>
          <w:color w:val="2B2B2B"/>
          <w:sz w:val="24"/>
          <w:szCs w:val="24"/>
          <w:lang w:eastAsia="ru-RU"/>
        </w:rPr>
        <w:t xml:space="preserve"> граждан по подтверждению учетной записи системы ЕСИА. За год в ней было зарегистрировано порядка одной тысячи трехсот жителей района, и в целом уже более трех тысяч </w:t>
      </w:r>
      <w:proofErr w:type="spellStart"/>
      <w:r w:rsidRPr="005656D6">
        <w:rPr>
          <w:rFonts w:ascii="Arial" w:eastAsia="Times New Roman" w:hAnsi="Arial" w:cs="Arial"/>
          <w:color w:val="2B2B2B"/>
          <w:sz w:val="24"/>
          <w:szCs w:val="24"/>
          <w:lang w:eastAsia="ru-RU"/>
        </w:rPr>
        <w:t>таловчан</w:t>
      </w:r>
      <w:proofErr w:type="spellEnd"/>
      <w:r w:rsidRPr="005656D6">
        <w:rPr>
          <w:rFonts w:ascii="Arial" w:eastAsia="Times New Roman" w:hAnsi="Arial" w:cs="Arial"/>
          <w:color w:val="2B2B2B"/>
          <w:sz w:val="24"/>
          <w:szCs w:val="24"/>
          <w:lang w:eastAsia="ru-RU"/>
        </w:rPr>
        <w:t xml:space="preserve"> могут получать </w:t>
      </w:r>
      <w:proofErr w:type="gramStart"/>
      <w:r w:rsidRPr="005656D6">
        <w:rPr>
          <w:rFonts w:ascii="Arial" w:eastAsia="Times New Roman" w:hAnsi="Arial" w:cs="Arial"/>
          <w:color w:val="2B2B2B"/>
          <w:sz w:val="24"/>
          <w:szCs w:val="24"/>
          <w:lang w:eastAsia="ru-RU"/>
        </w:rPr>
        <w:t>услуги</w:t>
      </w:r>
      <w:proofErr w:type="gramEnd"/>
      <w:r w:rsidRPr="005656D6">
        <w:rPr>
          <w:rFonts w:ascii="Arial" w:eastAsia="Times New Roman" w:hAnsi="Arial" w:cs="Arial"/>
          <w:color w:val="2B2B2B"/>
          <w:sz w:val="24"/>
          <w:szCs w:val="24"/>
          <w:lang w:eastAsia="ru-RU"/>
        </w:rPr>
        <w:t xml:space="preserve"> не выходя из дома, являться пользователями систем различных федеральных органов.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В минувшем году администрацией района продолжалась активная работа в рамках переданных государственных полномочий по профилактике и пресечению административных правонарушений. Так, было составлено и рассмотрено порядка 150 протоколов, большая часть которых </w:t>
      </w:r>
      <w:proofErr w:type="gramStart"/>
      <w:r w:rsidRPr="005656D6">
        <w:rPr>
          <w:rFonts w:ascii="Arial" w:eastAsia="Times New Roman" w:hAnsi="Arial" w:cs="Arial"/>
          <w:color w:val="2B2B2B"/>
          <w:sz w:val="24"/>
          <w:szCs w:val="24"/>
          <w:lang w:eastAsia="ru-RU"/>
        </w:rPr>
        <w:t>касалась  нарушений</w:t>
      </w:r>
      <w:proofErr w:type="gramEnd"/>
      <w:r w:rsidRPr="005656D6">
        <w:rPr>
          <w:rFonts w:ascii="Arial" w:eastAsia="Times New Roman" w:hAnsi="Arial" w:cs="Arial"/>
          <w:color w:val="2B2B2B"/>
          <w:sz w:val="24"/>
          <w:szCs w:val="24"/>
          <w:lang w:eastAsia="ru-RU"/>
        </w:rPr>
        <w:t xml:space="preserve"> правил благоустройства территорий муниципальных образований. Хочу заметить, что штрафы по данной статье направляются в бюджеты сельских поселений.</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Деятельность по профилактике правонарушений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В администрации большое значение придается просвещению муниципальных служащих по антикоррупционной тематике и методическое обеспечение профессиональной служебной деятельности.</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Одним из принципов противодействия коррупции является публичность и открытость деятельности органов местного самоуправления. Для обсуждения проектов муниципальных правовых актов по вопросам местного значения с участием жителей Таловского муниципального района проходят публичные слушания, уведомления, о проведении которых размещаются в районной газете «Заря». Все нормативные правовые акты в соответствии с Уставом района публикуются в </w:t>
      </w:r>
      <w:proofErr w:type="spellStart"/>
      <w:r w:rsidRPr="005656D6">
        <w:rPr>
          <w:rFonts w:ascii="Arial" w:eastAsia="Times New Roman" w:hAnsi="Arial" w:cs="Arial"/>
          <w:color w:val="2B2B2B"/>
          <w:sz w:val="24"/>
          <w:szCs w:val="24"/>
          <w:lang w:eastAsia="ru-RU"/>
        </w:rPr>
        <w:t>Таловском</w:t>
      </w:r>
      <w:proofErr w:type="spellEnd"/>
      <w:r w:rsidRPr="005656D6">
        <w:rPr>
          <w:rFonts w:ascii="Arial" w:eastAsia="Times New Roman" w:hAnsi="Arial" w:cs="Arial"/>
          <w:color w:val="2B2B2B"/>
          <w:sz w:val="24"/>
          <w:szCs w:val="24"/>
          <w:lang w:eastAsia="ru-RU"/>
        </w:rPr>
        <w:t xml:space="preserve"> муниципальном вестнике.</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b/>
          <w:bCs/>
          <w:color w:val="2B2B2B"/>
          <w:sz w:val="24"/>
          <w:szCs w:val="24"/>
          <w:bdr w:val="none" w:sz="0" w:space="0" w:color="auto" w:frame="1"/>
          <w:lang w:eastAsia="ru-RU"/>
        </w:rPr>
        <w:t>Уважаемые депутаты и приглашенные!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Не могу обойти сегодня вниманием такой важный и актуальный на сегодняшний день вопрос, как объединение сельских поселений. Все вы наверняка знаете, что в конце 2015 года приняты и уже вступили в законную силу Законы, регламентирующие данную процедуру. Так, из 20 сельских поселений образовано 8, в которых 10 апреля 2016 года пройдут выборы представительных органов. Мера эта вынужденная, обдуманная и считаю, что в нынешних экономических реалиях является тем механизмом, который позволит высвободить в </w:t>
      </w:r>
      <w:proofErr w:type="gramStart"/>
      <w:r w:rsidRPr="005656D6">
        <w:rPr>
          <w:rFonts w:ascii="Arial" w:eastAsia="Times New Roman" w:hAnsi="Arial" w:cs="Arial"/>
          <w:color w:val="2B2B2B"/>
          <w:sz w:val="24"/>
          <w:szCs w:val="24"/>
          <w:lang w:eastAsia="ru-RU"/>
        </w:rPr>
        <w:t>поселениях  средства</w:t>
      </w:r>
      <w:proofErr w:type="gramEnd"/>
      <w:r w:rsidRPr="005656D6">
        <w:rPr>
          <w:rFonts w:ascii="Arial" w:eastAsia="Times New Roman" w:hAnsi="Arial" w:cs="Arial"/>
          <w:color w:val="2B2B2B"/>
          <w:sz w:val="24"/>
          <w:szCs w:val="24"/>
          <w:lang w:eastAsia="ru-RU"/>
        </w:rPr>
        <w:t xml:space="preserve"> для решения насущных проблем и вопросов, сократив расходы на аппарат управления. Я уже не раз заявлял и еще раз хочу повторить, что наша основная задача – сделать так, чтобы население на себе не ощутило никаких негативных последствий.   Ни одно административное здание не должно быть закрыто, на местах должны остаться те люди, которые оперативно будут решать возникающие вопросы, и </w:t>
      </w:r>
      <w:proofErr w:type="gramStart"/>
      <w:r w:rsidRPr="005656D6">
        <w:rPr>
          <w:rFonts w:ascii="Arial" w:eastAsia="Times New Roman" w:hAnsi="Arial" w:cs="Arial"/>
          <w:color w:val="2B2B2B"/>
          <w:sz w:val="24"/>
          <w:szCs w:val="24"/>
          <w:lang w:eastAsia="ru-RU"/>
        </w:rPr>
        <w:t>специалисты,  которые</w:t>
      </w:r>
      <w:proofErr w:type="gramEnd"/>
      <w:r w:rsidRPr="005656D6">
        <w:rPr>
          <w:rFonts w:ascii="Arial" w:eastAsia="Times New Roman" w:hAnsi="Arial" w:cs="Arial"/>
          <w:color w:val="2B2B2B"/>
          <w:sz w:val="24"/>
          <w:szCs w:val="24"/>
          <w:lang w:eastAsia="ru-RU"/>
        </w:rPr>
        <w:t xml:space="preserve"> продолжат ежедневную работу по выдаче справок, оформлению документов и так далее. 2016 </w:t>
      </w:r>
      <w:proofErr w:type="gramStart"/>
      <w:r w:rsidRPr="005656D6">
        <w:rPr>
          <w:rFonts w:ascii="Arial" w:eastAsia="Times New Roman" w:hAnsi="Arial" w:cs="Arial"/>
          <w:color w:val="2B2B2B"/>
          <w:sz w:val="24"/>
          <w:szCs w:val="24"/>
          <w:lang w:eastAsia="ru-RU"/>
        </w:rPr>
        <w:t>год  будет</w:t>
      </w:r>
      <w:proofErr w:type="gramEnd"/>
      <w:r w:rsidRPr="005656D6">
        <w:rPr>
          <w:rFonts w:ascii="Arial" w:eastAsia="Times New Roman" w:hAnsi="Arial" w:cs="Arial"/>
          <w:color w:val="2B2B2B"/>
          <w:sz w:val="24"/>
          <w:szCs w:val="24"/>
          <w:lang w:eastAsia="ru-RU"/>
        </w:rPr>
        <w:t xml:space="preserve"> переходным годом и обещает быть непростым, так как предстоит пройти </w:t>
      </w:r>
      <w:r w:rsidRPr="005656D6">
        <w:rPr>
          <w:rFonts w:ascii="Arial" w:eastAsia="Times New Roman" w:hAnsi="Arial" w:cs="Arial"/>
          <w:color w:val="2B2B2B"/>
          <w:sz w:val="24"/>
          <w:szCs w:val="24"/>
          <w:lang w:eastAsia="ru-RU"/>
        </w:rPr>
        <w:lastRenderedPageBreak/>
        <w:t xml:space="preserve">юридические  процедуры по ликвидации юридических лиц бывших поселений, выбрать достойных депутатов Советов  и затем – глав поселений, сформировать администрации в новых поселениях. На </w:t>
      </w:r>
      <w:proofErr w:type="gramStart"/>
      <w:r w:rsidRPr="005656D6">
        <w:rPr>
          <w:rFonts w:ascii="Arial" w:eastAsia="Times New Roman" w:hAnsi="Arial" w:cs="Arial"/>
          <w:color w:val="2B2B2B"/>
          <w:sz w:val="24"/>
          <w:szCs w:val="24"/>
          <w:lang w:eastAsia="ru-RU"/>
        </w:rPr>
        <w:t>протяжении  2016</w:t>
      </w:r>
      <w:proofErr w:type="gramEnd"/>
      <w:r w:rsidRPr="005656D6">
        <w:rPr>
          <w:rFonts w:ascii="Arial" w:eastAsia="Times New Roman" w:hAnsi="Arial" w:cs="Arial"/>
          <w:color w:val="2B2B2B"/>
          <w:sz w:val="24"/>
          <w:szCs w:val="24"/>
          <w:lang w:eastAsia="ru-RU"/>
        </w:rPr>
        <w:t xml:space="preserve"> года будут продолжать действовать бюджеты 24 поселений и нужно подойти к их использованию максимально рационально, направив средства на первоочередные нужды и проблемы.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Кроме того, мы нацеливаем глав на привлечение средств из иных источников. Так, в 2015 году Васильевское сельское поселение выиграло одну из номинаций областного конкурса «Лучшее муниципальное образование», получив солидный денежный грант. В 2014 году аналогичного успеха добивалось Каменно-Степное поселение, а спустя год его глава Морозова Л.И.  стала одной из лучших в личной номинации. Кроме того, в минувшем году в районе активно внедрялась практика создания и развития территориального общественного самоуправления. На сегодняшний день в районе созданы пять </w:t>
      </w:r>
      <w:proofErr w:type="spellStart"/>
      <w:r w:rsidRPr="005656D6">
        <w:rPr>
          <w:rFonts w:ascii="Arial" w:eastAsia="Times New Roman" w:hAnsi="Arial" w:cs="Arial"/>
          <w:color w:val="2B2B2B"/>
          <w:sz w:val="24"/>
          <w:szCs w:val="24"/>
          <w:lang w:eastAsia="ru-RU"/>
        </w:rPr>
        <w:t>ТОСов</w:t>
      </w:r>
      <w:proofErr w:type="spellEnd"/>
      <w:r w:rsidRPr="005656D6">
        <w:rPr>
          <w:rFonts w:ascii="Arial" w:eastAsia="Times New Roman" w:hAnsi="Arial" w:cs="Arial"/>
          <w:color w:val="2B2B2B"/>
          <w:sz w:val="24"/>
          <w:szCs w:val="24"/>
          <w:lang w:eastAsia="ru-RU"/>
        </w:rPr>
        <w:t>, и три из них получили гранты в сумме 150 тысяч рублей каждый. Данные средства были направлены на отсыпку дорог и монтаж уличного освещения. Хочу отметить, что в создании ТОС должны принимать участие не только и не столько работники администрации, а все активные и неравнодушные жители поселений.   Только работая сообща можно решать самые серьезные и актуальные проблемы.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Уважаемые депутаты!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Таковы основные итоги социально-экономического развития Таловского муниципального района </w:t>
      </w:r>
      <w:proofErr w:type="gramStart"/>
      <w:r w:rsidRPr="005656D6">
        <w:rPr>
          <w:rFonts w:ascii="Arial" w:eastAsia="Times New Roman" w:hAnsi="Arial" w:cs="Arial"/>
          <w:color w:val="2B2B2B"/>
          <w:sz w:val="24"/>
          <w:szCs w:val="24"/>
          <w:lang w:eastAsia="ru-RU"/>
        </w:rPr>
        <w:t>за  2015</w:t>
      </w:r>
      <w:proofErr w:type="gramEnd"/>
      <w:r w:rsidRPr="005656D6">
        <w:rPr>
          <w:rFonts w:ascii="Arial" w:eastAsia="Times New Roman" w:hAnsi="Arial" w:cs="Arial"/>
          <w:color w:val="2B2B2B"/>
          <w:sz w:val="24"/>
          <w:szCs w:val="24"/>
          <w:lang w:eastAsia="ru-RU"/>
        </w:rPr>
        <w:t xml:space="preserve"> год и сейчас  хочу  поделиться планами  и  задачами  на  2016 год.</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В соответствии с планом (дорожной картой) </w:t>
      </w:r>
      <w:r w:rsidRPr="005656D6">
        <w:rPr>
          <w:rFonts w:ascii="inherit" w:eastAsia="Times New Roman" w:hAnsi="inherit" w:cs="Arial"/>
          <w:color w:val="2B2B2B"/>
          <w:sz w:val="24"/>
          <w:szCs w:val="24"/>
          <w:u w:val="single"/>
          <w:bdr w:val="none" w:sz="0" w:space="0" w:color="auto" w:frame="1"/>
          <w:lang w:eastAsia="ru-RU"/>
        </w:rPr>
        <w:t>подготовить проекты по строительству:</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водопроводные сети п. Веревкин 1, с. Никольское</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реконструкция очистных сооружений в </w:t>
      </w:r>
      <w:proofErr w:type="spellStart"/>
      <w:r w:rsidRPr="005656D6">
        <w:rPr>
          <w:rFonts w:ascii="Arial" w:eastAsia="Times New Roman" w:hAnsi="Arial" w:cs="Arial"/>
          <w:color w:val="2B2B2B"/>
          <w:sz w:val="24"/>
          <w:szCs w:val="24"/>
          <w:lang w:eastAsia="ru-RU"/>
        </w:rPr>
        <w:t>р.п</w:t>
      </w:r>
      <w:proofErr w:type="spellEnd"/>
      <w:r w:rsidRPr="005656D6">
        <w:rPr>
          <w:rFonts w:ascii="Arial" w:eastAsia="Times New Roman" w:hAnsi="Arial" w:cs="Arial"/>
          <w:color w:val="2B2B2B"/>
          <w:sz w:val="24"/>
          <w:szCs w:val="24"/>
          <w:lang w:eastAsia="ru-RU"/>
        </w:rPr>
        <w:t>. Таловая.</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w:t>
      </w:r>
      <w:r w:rsidRPr="005656D6">
        <w:rPr>
          <w:rFonts w:ascii="inherit" w:eastAsia="Times New Roman" w:hAnsi="inherit" w:cs="Arial"/>
          <w:color w:val="2B2B2B"/>
          <w:sz w:val="24"/>
          <w:szCs w:val="24"/>
          <w:u w:val="single"/>
          <w:bdr w:val="none" w:sz="0" w:space="0" w:color="auto" w:frame="1"/>
          <w:lang w:eastAsia="ru-RU"/>
        </w:rPr>
        <w:t>Строительство объектов: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-стадион в </w:t>
      </w:r>
      <w:proofErr w:type="spellStart"/>
      <w:r w:rsidRPr="005656D6">
        <w:rPr>
          <w:rFonts w:ascii="Arial" w:eastAsia="Times New Roman" w:hAnsi="Arial" w:cs="Arial"/>
          <w:color w:val="2B2B2B"/>
          <w:sz w:val="24"/>
          <w:szCs w:val="24"/>
          <w:lang w:eastAsia="ru-RU"/>
        </w:rPr>
        <w:t>р.п.Таловая</w:t>
      </w:r>
      <w:proofErr w:type="spellEnd"/>
      <w:r w:rsidRPr="005656D6">
        <w:rPr>
          <w:rFonts w:ascii="Arial" w:eastAsia="Times New Roman" w:hAnsi="Arial" w:cs="Arial"/>
          <w:color w:val="2B2B2B"/>
          <w:sz w:val="24"/>
          <w:szCs w:val="24"/>
          <w:lang w:eastAsia="ru-RU"/>
        </w:rPr>
        <w:t xml:space="preserve"> (2016 –</w:t>
      </w:r>
      <w:proofErr w:type="gramStart"/>
      <w:r w:rsidRPr="005656D6">
        <w:rPr>
          <w:rFonts w:ascii="Arial" w:eastAsia="Times New Roman" w:hAnsi="Arial" w:cs="Arial"/>
          <w:color w:val="2B2B2B"/>
          <w:sz w:val="24"/>
          <w:szCs w:val="24"/>
          <w:lang w:eastAsia="ru-RU"/>
        </w:rPr>
        <w:t>искусственное  поле</w:t>
      </w:r>
      <w:proofErr w:type="gramEnd"/>
      <w:r w:rsidRPr="005656D6">
        <w:rPr>
          <w:rFonts w:ascii="Arial" w:eastAsia="Times New Roman" w:hAnsi="Arial" w:cs="Arial"/>
          <w:color w:val="2B2B2B"/>
          <w:sz w:val="24"/>
          <w:szCs w:val="24"/>
          <w:lang w:eastAsia="ru-RU"/>
        </w:rPr>
        <w:t>,2017- трибуны);</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w:t>
      </w:r>
      <w:proofErr w:type="gramStart"/>
      <w:r w:rsidRPr="005656D6">
        <w:rPr>
          <w:rFonts w:ascii="Arial" w:eastAsia="Times New Roman" w:hAnsi="Arial" w:cs="Arial"/>
          <w:color w:val="2B2B2B"/>
          <w:sz w:val="24"/>
          <w:szCs w:val="24"/>
          <w:lang w:eastAsia="ru-RU"/>
        </w:rPr>
        <w:t>капитальный  ремонт</w:t>
      </w:r>
      <w:proofErr w:type="gramEnd"/>
      <w:r w:rsidRPr="005656D6">
        <w:rPr>
          <w:rFonts w:ascii="Arial" w:eastAsia="Times New Roman" w:hAnsi="Arial" w:cs="Arial"/>
          <w:color w:val="2B2B2B"/>
          <w:sz w:val="24"/>
          <w:szCs w:val="24"/>
          <w:lang w:eastAsia="ru-RU"/>
        </w:rPr>
        <w:t xml:space="preserve"> Центра  детей  и  юношества </w:t>
      </w:r>
      <w:proofErr w:type="spellStart"/>
      <w:r w:rsidRPr="005656D6">
        <w:rPr>
          <w:rFonts w:ascii="Arial" w:eastAsia="Times New Roman" w:hAnsi="Arial" w:cs="Arial"/>
          <w:color w:val="2B2B2B"/>
          <w:sz w:val="24"/>
          <w:szCs w:val="24"/>
          <w:lang w:eastAsia="ru-RU"/>
        </w:rPr>
        <w:t>им.Ю.Т.Титова</w:t>
      </w:r>
      <w:proofErr w:type="spellEnd"/>
      <w:r w:rsidRPr="005656D6">
        <w:rPr>
          <w:rFonts w:ascii="Arial" w:eastAsia="Times New Roman" w:hAnsi="Arial" w:cs="Arial"/>
          <w:color w:val="2B2B2B"/>
          <w:sz w:val="24"/>
          <w:szCs w:val="24"/>
          <w:lang w:eastAsia="ru-RU"/>
        </w:rPr>
        <w:t>;</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надеемся на </w:t>
      </w:r>
      <w:proofErr w:type="gramStart"/>
      <w:r w:rsidRPr="005656D6">
        <w:rPr>
          <w:rFonts w:ascii="Arial" w:eastAsia="Times New Roman" w:hAnsi="Arial" w:cs="Arial"/>
          <w:color w:val="2B2B2B"/>
          <w:sz w:val="24"/>
          <w:szCs w:val="24"/>
          <w:lang w:eastAsia="ru-RU"/>
        </w:rPr>
        <w:t>начало  строительства</w:t>
      </w:r>
      <w:proofErr w:type="gramEnd"/>
      <w:r w:rsidRPr="005656D6">
        <w:rPr>
          <w:rFonts w:ascii="Arial" w:eastAsia="Times New Roman" w:hAnsi="Arial" w:cs="Arial"/>
          <w:color w:val="2B2B2B"/>
          <w:sz w:val="24"/>
          <w:szCs w:val="24"/>
          <w:lang w:eastAsia="ru-RU"/>
        </w:rPr>
        <w:t xml:space="preserve"> детского сада в п. Абрамовка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w:t>
      </w:r>
      <w:proofErr w:type="spellStart"/>
      <w:r w:rsidRPr="005656D6">
        <w:rPr>
          <w:rFonts w:ascii="Arial" w:eastAsia="Times New Roman" w:hAnsi="Arial" w:cs="Arial"/>
          <w:color w:val="2B2B2B"/>
          <w:sz w:val="24"/>
          <w:szCs w:val="24"/>
          <w:lang w:eastAsia="ru-RU"/>
        </w:rPr>
        <w:t>ФАПа</w:t>
      </w:r>
      <w:proofErr w:type="spellEnd"/>
      <w:r w:rsidRPr="005656D6">
        <w:rPr>
          <w:rFonts w:ascii="Arial" w:eastAsia="Times New Roman" w:hAnsi="Arial" w:cs="Arial"/>
          <w:color w:val="2B2B2B"/>
          <w:sz w:val="24"/>
          <w:szCs w:val="24"/>
          <w:lang w:eastAsia="ru-RU"/>
        </w:rPr>
        <w:t xml:space="preserve"> в п. Козловский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-строительство тротуаров в п. Абрамовка (3,6 км) и с. Орловка (1,5 км)</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благоустройство парка в с. В. </w:t>
      </w:r>
      <w:proofErr w:type="gramStart"/>
      <w:r w:rsidRPr="005656D6">
        <w:rPr>
          <w:rFonts w:ascii="Arial" w:eastAsia="Times New Roman" w:hAnsi="Arial" w:cs="Arial"/>
          <w:color w:val="2B2B2B"/>
          <w:sz w:val="24"/>
          <w:szCs w:val="24"/>
          <w:lang w:eastAsia="ru-RU"/>
        </w:rPr>
        <w:t>Тишанка ;</w:t>
      </w:r>
      <w:proofErr w:type="gramEnd"/>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 ремонт и благоустройство воинских захоронений в с. </w:t>
      </w:r>
      <w:proofErr w:type="spellStart"/>
      <w:r w:rsidRPr="005656D6">
        <w:rPr>
          <w:rFonts w:ascii="Arial" w:eastAsia="Times New Roman" w:hAnsi="Arial" w:cs="Arial"/>
          <w:color w:val="2B2B2B"/>
          <w:sz w:val="24"/>
          <w:szCs w:val="24"/>
          <w:lang w:eastAsia="ru-RU"/>
        </w:rPr>
        <w:t>Синявка</w:t>
      </w:r>
      <w:proofErr w:type="spellEnd"/>
      <w:r w:rsidRPr="005656D6">
        <w:rPr>
          <w:rFonts w:ascii="Arial" w:eastAsia="Times New Roman" w:hAnsi="Arial" w:cs="Arial"/>
          <w:color w:val="2B2B2B"/>
          <w:sz w:val="24"/>
          <w:szCs w:val="24"/>
          <w:lang w:eastAsia="ru-RU"/>
        </w:rPr>
        <w:t xml:space="preserve"> – 2 </w:t>
      </w:r>
      <w:proofErr w:type="spellStart"/>
      <w:r w:rsidRPr="005656D6">
        <w:rPr>
          <w:rFonts w:ascii="Arial" w:eastAsia="Times New Roman" w:hAnsi="Arial" w:cs="Arial"/>
          <w:color w:val="2B2B2B"/>
          <w:sz w:val="24"/>
          <w:szCs w:val="24"/>
          <w:lang w:eastAsia="ru-RU"/>
        </w:rPr>
        <w:t>шт</w:t>
      </w:r>
      <w:proofErr w:type="spellEnd"/>
      <w:r w:rsidRPr="005656D6">
        <w:rPr>
          <w:rFonts w:ascii="Arial" w:eastAsia="Times New Roman" w:hAnsi="Arial" w:cs="Arial"/>
          <w:color w:val="2B2B2B"/>
          <w:sz w:val="24"/>
          <w:szCs w:val="24"/>
          <w:lang w:eastAsia="ru-RU"/>
        </w:rPr>
        <w:t>, с. Александровка, п. Абрамовка, с. В. Тишанка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-ремонт и благоустройство военно-мемориальных объектов в п. </w:t>
      </w:r>
      <w:proofErr w:type="spellStart"/>
      <w:r w:rsidRPr="005656D6">
        <w:rPr>
          <w:rFonts w:ascii="Arial" w:eastAsia="Times New Roman" w:hAnsi="Arial" w:cs="Arial"/>
          <w:color w:val="2B2B2B"/>
          <w:sz w:val="24"/>
          <w:szCs w:val="24"/>
          <w:lang w:eastAsia="ru-RU"/>
        </w:rPr>
        <w:t>Хорольский</w:t>
      </w:r>
      <w:proofErr w:type="spellEnd"/>
      <w:r w:rsidRPr="005656D6">
        <w:rPr>
          <w:rFonts w:ascii="Arial" w:eastAsia="Times New Roman" w:hAnsi="Arial" w:cs="Arial"/>
          <w:color w:val="2B2B2B"/>
          <w:sz w:val="24"/>
          <w:szCs w:val="24"/>
          <w:lang w:eastAsia="ru-RU"/>
        </w:rPr>
        <w:t xml:space="preserve"> и п. Вознесенский</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-продолжить строительство газовых сетей.</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color w:val="2B2B2B"/>
          <w:sz w:val="24"/>
          <w:szCs w:val="24"/>
          <w:u w:val="single"/>
          <w:bdr w:val="none" w:sz="0" w:space="0" w:color="auto" w:frame="1"/>
          <w:lang w:eastAsia="ru-RU"/>
        </w:rPr>
        <w:t>Продолжить работу по уточнению границ населенных пунктов.</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color w:val="2B2B2B"/>
          <w:sz w:val="24"/>
          <w:szCs w:val="24"/>
          <w:u w:val="single"/>
          <w:bdr w:val="none" w:sz="0" w:space="0" w:color="auto" w:frame="1"/>
          <w:lang w:eastAsia="ru-RU"/>
        </w:rPr>
        <w:t>Планируемый ввод жилья – 6200 м2.</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color w:val="2B2B2B"/>
          <w:sz w:val="24"/>
          <w:szCs w:val="24"/>
          <w:u w:val="single"/>
          <w:bdr w:val="none" w:sz="0" w:space="0" w:color="auto" w:frame="1"/>
          <w:lang w:eastAsia="ru-RU"/>
        </w:rPr>
        <w:t>Продолжить работу в рамках системы капитального ремонта многоквартирных домов</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color w:val="2B2B2B"/>
          <w:sz w:val="24"/>
          <w:szCs w:val="24"/>
          <w:u w:val="single"/>
          <w:bdr w:val="none" w:sz="0" w:space="0" w:color="auto" w:frame="1"/>
          <w:lang w:eastAsia="ru-RU"/>
        </w:rPr>
        <w:t xml:space="preserve">Выполнить ремонт </w:t>
      </w:r>
      <w:proofErr w:type="spellStart"/>
      <w:r w:rsidRPr="005656D6">
        <w:rPr>
          <w:rFonts w:ascii="inherit" w:eastAsia="Times New Roman" w:hAnsi="inherit" w:cs="Arial"/>
          <w:color w:val="2B2B2B"/>
          <w:sz w:val="24"/>
          <w:szCs w:val="24"/>
          <w:u w:val="single"/>
          <w:bdr w:val="none" w:sz="0" w:space="0" w:color="auto" w:frame="1"/>
          <w:lang w:eastAsia="ru-RU"/>
        </w:rPr>
        <w:t>внутримуниципальных</w:t>
      </w:r>
      <w:proofErr w:type="spellEnd"/>
      <w:r w:rsidRPr="005656D6">
        <w:rPr>
          <w:rFonts w:ascii="inherit" w:eastAsia="Times New Roman" w:hAnsi="inherit" w:cs="Arial"/>
          <w:color w:val="2B2B2B"/>
          <w:sz w:val="24"/>
          <w:szCs w:val="24"/>
          <w:u w:val="single"/>
          <w:bdr w:val="none" w:sz="0" w:space="0" w:color="auto" w:frame="1"/>
          <w:lang w:eastAsia="ru-RU"/>
        </w:rPr>
        <w:t xml:space="preserve"> </w:t>
      </w:r>
      <w:proofErr w:type="gramStart"/>
      <w:r w:rsidRPr="005656D6">
        <w:rPr>
          <w:rFonts w:ascii="inherit" w:eastAsia="Times New Roman" w:hAnsi="inherit" w:cs="Arial"/>
          <w:color w:val="2B2B2B"/>
          <w:sz w:val="24"/>
          <w:szCs w:val="24"/>
          <w:u w:val="single"/>
          <w:bdr w:val="none" w:sz="0" w:space="0" w:color="auto" w:frame="1"/>
          <w:lang w:eastAsia="ru-RU"/>
        </w:rPr>
        <w:t>дорог,  в</w:t>
      </w:r>
      <w:proofErr w:type="gramEnd"/>
      <w:r w:rsidRPr="005656D6">
        <w:rPr>
          <w:rFonts w:ascii="inherit" w:eastAsia="Times New Roman" w:hAnsi="inherit" w:cs="Arial"/>
          <w:color w:val="2B2B2B"/>
          <w:sz w:val="24"/>
          <w:szCs w:val="24"/>
          <w:u w:val="single"/>
          <w:bdr w:val="none" w:sz="0" w:space="0" w:color="auto" w:frame="1"/>
          <w:lang w:eastAsia="ru-RU"/>
        </w:rPr>
        <w:t xml:space="preserve"> </w:t>
      </w:r>
      <w:proofErr w:type="spellStart"/>
      <w:r w:rsidRPr="005656D6">
        <w:rPr>
          <w:rFonts w:ascii="inherit" w:eastAsia="Times New Roman" w:hAnsi="inherit" w:cs="Arial"/>
          <w:color w:val="2B2B2B"/>
          <w:sz w:val="24"/>
          <w:szCs w:val="24"/>
          <w:u w:val="single"/>
          <w:bdr w:val="none" w:sz="0" w:space="0" w:color="auto" w:frame="1"/>
          <w:lang w:eastAsia="ru-RU"/>
        </w:rPr>
        <w:t>т.ч</w:t>
      </w:r>
      <w:proofErr w:type="spellEnd"/>
      <w:r w:rsidRPr="005656D6">
        <w:rPr>
          <w:rFonts w:ascii="inherit" w:eastAsia="Times New Roman" w:hAnsi="inherit" w:cs="Arial"/>
          <w:color w:val="2B2B2B"/>
          <w:sz w:val="24"/>
          <w:szCs w:val="24"/>
          <w:u w:val="single"/>
          <w:bdr w:val="none" w:sz="0" w:space="0" w:color="auto" w:frame="1"/>
          <w:lang w:eastAsia="ru-RU"/>
        </w:rPr>
        <w:t xml:space="preserve">. ремонт автодороги по ул. Кирова в </w:t>
      </w:r>
      <w:proofErr w:type="spellStart"/>
      <w:r w:rsidRPr="005656D6">
        <w:rPr>
          <w:rFonts w:ascii="inherit" w:eastAsia="Times New Roman" w:hAnsi="inherit" w:cs="Arial"/>
          <w:color w:val="2B2B2B"/>
          <w:sz w:val="24"/>
          <w:szCs w:val="24"/>
          <w:u w:val="single"/>
          <w:bdr w:val="none" w:sz="0" w:space="0" w:color="auto" w:frame="1"/>
          <w:lang w:eastAsia="ru-RU"/>
        </w:rPr>
        <w:t>р.п</w:t>
      </w:r>
      <w:proofErr w:type="spellEnd"/>
      <w:r w:rsidRPr="005656D6">
        <w:rPr>
          <w:rFonts w:ascii="inherit" w:eastAsia="Times New Roman" w:hAnsi="inherit" w:cs="Arial"/>
          <w:color w:val="2B2B2B"/>
          <w:sz w:val="24"/>
          <w:szCs w:val="24"/>
          <w:u w:val="single"/>
          <w:bdr w:val="none" w:sz="0" w:space="0" w:color="auto" w:frame="1"/>
          <w:lang w:eastAsia="ru-RU"/>
        </w:rPr>
        <w:t xml:space="preserve">. Таловая от </w:t>
      </w:r>
      <w:proofErr w:type="spellStart"/>
      <w:r w:rsidRPr="005656D6">
        <w:rPr>
          <w:rFonts w:ascii="inherit" w:eastAsia="Times New Roman" w:hAnsi="inherit" w:cs="Arial"/>
          <w:color w:val="2B2B2B"/>
          <w:sz w:val="24"/>
          <w:szCs w:val="24"/>
          <w:u w:val="single"/>
          <w:bdr w:val="none" w:sz="0" w:space="0" w:color="auto" w:frame="1"/>
          <w:lang w:eastAsia="ru-RU"/>
        </w:rPr>
        <w:t>ж.д</w:t>
      </w:r>
      <w:proofErr w:type="spellEnd"/>
      <w:r w:rsidRPr="005656D6">
        <w:rPr>
          <w:rFonts w:ascii="inherit" w:eastAsia="Times New Roman" w:hAnsi="inherit" w:cs="Arial"/>
          <w:color w:val="2B2B2B"/>
          <w:sz w:val="24"/>
          <w:szCs w:val="24"/>
          <w:u w:val="single"/>
          <w:bdr w:val="none" w:sz="0" w:space="0" w:color="auto" w:frame="1"/>
          <w:lang w:eastAsia="ru-RU"/>
        </w:rPr>
        <w:t>. переезда до комбикормового завода с выходом на автодорогу Бобров-Таловая-Новохоперск.</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color w:val="2B2B2B"/>
          <w:sz w:val="24"/>
          <w:szCs w:val="24"/>
          <w:u w:val="single"/>
          <w:bdr w:val="none" w:sz="0" w:space="0" w:color="auto" w:frame="1"/>
          <w:lang w:eastAsia="ru-RU"/>
        </w:rPr>
        <w:t xml:space="preserve">Осуществить работы по подготовке объектов бюджетной </w:t>
      </w:r>
      <w:proofErr w:type="gramStart"/>
      <w:r w:rsidRPr="005656D6">
        <w:rPr>
          <w:rFonts w:ascii="inherit" w:eastAsia="Times New Roman" w:hAnsi="inherit" w:cs="Arial"/>
          <w:color w:val="2B2B2B"/>
          <w:sz w:val="24"/>
          <w:szCs w:val="24"/>
          <w:u w:val="single"/>
          <w:bdr w:val="none" w:sz="0" w:space="0" w:color="auto" w:frame="1"/>
          <w:lang w:eastAsia="ru-RU"/>
        </w:rPr>
        <w:t>сферы  к</w:t>
      </w:r>
      <w:proofErr w:type="gramEnd"/>
      <w:r w:rsidRPr="005656D6">
        <w:rPr>
          <w:rFonts w:ascii="inherit" w:eastAsia="Times New Roman" w:hAnsi="inherit" w:cs="Arial"/>
          <w:color w:val="2B2B2B"/>
          <w:sz w:val="24"/>
          <w:szCs w:val="24"/>
          <w:u w:val="single"/>
          <w:bdr w:val="none" w:sz="0" w:space="0" w:color="auto" w:frame="1"/>
          <w:lang w:eastAsia="ru-RU"/>
        </w:rPr>
        <w:t xml:space="preserve"> осенне-зимнему периоду.</w:t>
      </w:r>
    </w:p>
    <w:p w:rsidR="005656D6" w:rsidRPr="005656D6" w:rsidRDefault="005656D6" w:rsidP="005656D6">
      <w:pPr>
        <w:shd w:val="clear" w:color="auto" w:fill="FFFFFF"/>
        <w:spacing w:after="0" w:line="240" w:lineRule="auto"/>
        <w:jc w:val="both"/>
        <w:textAlignment w:val="baseline"/>
        <w:rPr>
          <w:rFonts w:ascii="Arial" w:eastAsia="Times New Roman" w:hAnsi="Arial" w:cs="Arial"/>
          <w:color w:val="2B2B2B"/>
          <w:sz w:val="24"/>
          <w:szCs w:val="24"/>
          <w:lang w:eastAsia="ru-RU"/>
        </w:rPr>
      </w:pPr>
      <w:r w:rsidRPr="005656D6">
        <w:rPr>
          <w:rFonts w:ascii="inherit" w:eastAsia="Times New Roman" w:hAnsi="inherit" w:cs="Arial"/>
          <w:color w:val="2B2B2B"/>
          <w:sz w:val="24"/>
          <w:szCs w:val="24"/>
          <w:u w:val="single"/>
          <w:bdr w:val="none" w:sz="0" w:space="0" w:color="auto" w:frame="1"/>
          <w:lang w:eastAsia="ru-RU"/>
        </w:rPr>
        <w:lastRenderedPageBreak/>
        <w:t xml:space="preserve">Продолжить работу </w:t>
      </w:r>
      <w:proofErr w:type="gramStart"/>
      <w:r w:rsidRPr="005656D6">
        <w:rPr>
          <w:rFonts w:ascii="inherit" w:eastAsia="Times New Roman" w:hAnsi="inherit" w:cs="Arial"/>
          <w:color w:val="2B2B2B"/>
          <w:sz w:val="24"/>
          <w:szCs w:val="24"/>
          <w:u w:val="single"/>
          <w:bdr w:val="none" w:sz="0" w:space="0" w:color="auto" w:frame="1"/>
          <w:lang w:eastAsia="ru-RU"/>
        </w:rPr>
        <w:t>по  освещению</w:t>
      </w:r>
      <w:proofErr w:type="gramEnd"/>
      <w:r w:rsidRPr="005656D6">
        <w:rPr>
          <w:rFonts w:ascii="inherit" w:eastAsia="Times New Roman" w:hAnsi="inherit" w:cs="Arial"/>
          <w:color w:val="2B2B2B"/>
          <w:sz w:val="24"/>
          <w:szCs w:val="24"/>
          <w:u w:val="single"/>
          <w:bdr w:val="none" w:sz="0" w:space="0" w:color="auto" w:frame="1"/>
          <w:lang w:eastAsia="ru-RU"/>
        </w:rPr>
        <w:t>  сел и поселков.</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Свою главную задачу администрация района видит в создании условий, привлекательных для инвесторов и благоприятных для развития всех отраслей хозяйственного комплекса района, не забывая при этом о социальных вопросах. Решение этих задач обеспечит дальнейшее укрепление </w:t>
      </w:r>
      <w:proofErr w:type="gramStart"/>
      <w:r w:rsidRPr="005656D6">
        <w:rPr>
          <w:rFonts w:ascii="Arial" w:eastAsia="Times New Roman" w:hAnsi="Arial" w:cs="Arial"/>
          <w:color w:val="2B2B2B"/>
          <w:sz w:val="24"/>
          <w:szCs w:val="24"/>
          <w:lang w:eastAsia="ru-RU"/>
        </w:rPr>
        <w:t>экономики,  расширение</w:t>
      </w:r>
      <w:proofErr w:type="gramEnd"/>
      <w:r w:rsidRPr="005656D6">
        <w:rPr>
          <w:rFonts w:ascii="Arial" w:eastAsia="Times New Roman" w:hAnsi="Arial" w:cs="Arial"/>
          <w:color w:val="2B2B2B"/>
          <w:sz w:val="24"/>
          <w:szCs w:val="24"/>
          <w:lang w:eastAsia="ru-RU"/>
        </w:rPr>
        <w:t xml:space="preserve"> возможностей по развитию социальной сферы района и повышение качества жизни </w:t>
      </w:r>
      <w:proofErr w:type="spellStart"/>
      <w:r w:rsidRPr="005656D6">
        <w:rPr>
          <w:rFonts w:ascii="Arial" w:eastAsia="Times New Roman" w:hAnsi="Arial" w:cs="Arial"/>
          <w:color w:val="2B2B2B"/>
          <w:sz w:val="24"/>
          <w:szCs w:val="24"/>
          <w:lang w:eastAsia="ru-RU"/>
        </w:rPr>
        <w:t>таловчан</w:t>
      </w:r>
      <w:proofErr w:type="spellEnd"/>
      <w:r w:rsidRPr="005656D6">
        <w:rPr>
          <w:rFonts w:ascii="Arial" w:eastAsia="Times New Roman" w:hAnsi="Arial" w:cs="Arial"/>
          <w:color w:val="2B2B2B"/>
          <w:sz w:val="24"/>
          <w:szCs w:val="24"/>
          <w:lang w:eastAsia="ru-RU"/>
        </w:rPr>
        <w:t>.</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 xml:space="preserve">Хочу поблагодарить Правительство  области и  лично губернатора </w:t>
      </w:r>
      <w:proofErr w:type="spellStart"/>
      <w:r w:rsidRPr="005656D6">
        <w:rPr>
          <w:rFonts w:ascii="Arial" w:eastAsia="Times New Roman" w:hAnsi="Arial" w:cs="Arial"/>
          <w:color w:val="2B2B2B"/>
          <w:sz w:val="24"/>
          <w:szCs w:val="24"/>
          <w:lang w:eastAsia="ru-RU"/>
        </w:rPr>
        <w:t>А.В.Гордеева</w:t>
      </w:r>
      <w:proofErr w:type="spellEnd"/>
      <w:r w:rsidRPr="005656D6">
        <w:rPr>
          <w:rFonts w:ascii="Arial" w:eastAsia="Times New Roman" w:hAnsi="Arial" w:cs="Arial"/>
          <w:color w:val="2B2B2B"/>
          <w:sz w:val="24"/>
          <w:szCs w:val="24"/>
          <w:lang w:eastAsia="ru-RU"/>
        </w:rPr>
        <w:t xml:space="preserve">, депутатов областной Думы — </w:t>
      </w:r>
      <w:proofErr w:type="spellStart"/>
      <w:r w:rsidRPr="005656D6">
        <w:rPr>
          <w:rFonts w:ascii="Arial" w:eastAsia="Times New Roman" w:hAnsi="Arial" w:cs="Arial"/>
          <w:color w:val="2B2B2B"/>
          <w:sz w:val="24"/>
          <w:szCs w:val="24"/>
          <w:lang w:eastAsia="ru-RU"/>
        </w:rPr>
        <w:t>Буздалина</w:t>
      </w:r>
      <w:proofErr w:type="spellEnd"/>
      <w:r w:rsidRPr="005656D6">
        <w:rPr>
          <w:rFonts w:ascii="Arial" w:eastAsia="Times New Roman" w:hAnsi="Arial" w:cs="Arial"/>
          <w:color w:val="2B2B2B"/>
          <w:sz w:val="24"/>
          <w:szCs w:val="24"/>
          <w:lang w:eastAsia="ru-RU"/>
        </w:rPr>
        <w:t xml:space="preserve"> В.И. и Евсеева А.В., депутатов районного Совета, глав городского и сельских поселений, работников администрации, трудовые коллективы района и их руководителей, общественные организации за плодотворную  работу и ответственное отношение к ней, поскольку именно люди составляют главную силу в реализации больших и сложных задач, стоящих перед районом, и надеюсь на дальнейшее конструктивное сотрудничество на благо  жителей нашего района.</w:t>
      </w:r>
    </w:p>
    <w:p w:rsidR="005656D6" w:rsidRPr="005656D6" w:rsidRDefault="005656D6" w:rsidP="005656D6">
      <w:pPr>
        <w:shd w:val="clear" w:color="auto" w:fill="FFFFFF"/>
        <w:spacing w:after="120" w:line="240" w:lineRule="auto"/>
        <w:jc w:val="both"/>
        <w:textAlignment w:val="baseline"/>
        <w:rPr>
          <w:rFonts w:ascii="Arial" w:eastAsia="Times New Roman" w:hAnsi="Arial" w:cs="Arial"/>
          <w:color w:val="2B2B2B"/>
          <w:sz w:val="24"/>
          <w:szCs w:val="24"/>
          <w:lang w:eastAsia="ru-RU"/>
        </w:rPr>
      </w:pPr>
      <w:r w:rsidRPr="005656D6">
        <w:rPr>
          <w:rFonts w:ascii="Arial" w:eastAsia="Times New Roman" w:hAnsi="Arial" w:cs="Arial"/>
          <w:color w:val="2B2B2B"/>
          <w:sz w:val="24"/>
          <w:szCs w:val="24"/>
          <w:lang w:eastAsia="ru-RU"/>
        </w:rPr>
        <w:t>СПАСИБО за ВНИМАНИЕ!</w:t>
      </w:r>
    </w:p>
    <w:p w:rsidR="0058786A" w:rsidRDefault="0058786A">
      <w:bookmarkStart w:id="0" w:name="_GoBack"/>
      <w:bookmarkEnd w:id="0"/>
    </w:p>
    <w:sectPr w:rsidR="00587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96EC1"/>
    <w:multiLevelType w:val="multilevel"/>
    <w:tmpl w:val="5F4ECB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F73B4"/>
    <w:multiLevelType w:val="multilevel"/>
    <w:tmpl w:val="2EA24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257CF"/>
    <w:multiLevelType w:val="multilevel"/>
    <w:tmpl w:val="DB7A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E2781"/>
    <w:multiLevelType w:val="multilevel"/>
    <w:tmpl w:val="5A5C0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457339"/>
    <w:multiLevelType w:val="multilevel"/>
    <w:tmpl w:val="1FB606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5245F"/>
    <w:multiLevelType w:val="multilevel"/>
    <w:tmpl w:val="FB1AD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8A5C1F"/>
    <w:multiLevelType w:val="multilevel"/>
    <w:tmpl w:val="A4D653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6B"/>
    <w:rsid w:val="005656D6"/>
    <w:rsid w:val="0058786A"/>
    <w:rsid w:val="0084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AFBA2-DEBD-490A-AADA-5FD990DE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56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4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6049</Words>
  <Characters>34480</Characters>
  <Application>Microsoft Office Word</Application>
  <DocSecurity>0</DocSecurity>
  <Lines>287</Lines>
  <Paragraphs>80</Paragraphs>
  <ScaleCrop>false</ScaleCrop>
  <Company>SPecialiST RePack</Company>
  <LinksUpToDate>false</LinksUpToDate>
  <CharactersWithSpaces>40449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Юнченко</dc:creator>
  <cp:keywords/>
  <dc:description/>
  <cp:lastModifiedBy>Влад Юнченко</cp:lastModifiedBy>
  <cp:revision>3</cp:revision>
  <dcterms:created xsi:type="dcterms:W3CDTF">2023-06-09T05:16:00Z</dcterms:created>
  <dcterms:modified xsi:type="dcterms:W3CDTF">2023-06-09T05:18:00Z</dcterms:modified>
</cp:coreProperties>
</file>