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5E650D" w14:textId="77777777" w:rsidR="00397AC0" w:rsidRDefault="00397AC0" w:rsidP="00D702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1 </w:t>
      </w:r>
    </w:p>
    <w:p w14:paraId="0C578B0D" w14:textId="77777777" w:rsidR="00397AC0" w:rsidRDefault="00397AC0" w:rsidP="00D702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части 3 «ИНФОРМАЦИОННАЯ</w:t>
      </w:r>
    </w:p>
    <w:p w14:paraId="157E37B5" w14:textId="77777777" w:rsidR="00397AC0" w:rsidRDefault="00397AC0" w:rsidP="00D702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КАРТА АУКЦИОНА»</w:t>
      </w:r>
    </w:p>
    <w:tbl>
      <w:tblPr>
        <w:tblW w:w="4688" w:type="pct"/>
        <w:tblInd w:w="528" w:type="dxa"/>
        <w:tblLayout w:type="fixed"/>
        <w:tblLook w:val="00A0" w:firstRow="1" w:lastRow="0" w:firstColumn="1" w:lastColumn="0" w:noHBand="0" w:noVBand="0"/>
      </w:tblPr>
      <w:tblGrid>
        <w:gridCol w:w="526"/>
        <w:gridCol w:w="924"/>
        <w:gridCol w:w="1888"/>
        <w:gridCol w:w="1476"/>
        <w:gridCol w:w="1220"/>
        <w:gridCol w:w="1348"/>
        <w:gridCol w:w="1381"/>
        <w:gridCol w:w="808"/>
        <w:gridCol w:w="941"/>
        <w:gridCol w:w="1078"/>
        <w:gridCol w:w="1247"/>
        <w:gridCol w:w="805"/>
      </w:tblGrid>
      <w:tr w:rsidR="00475706" w:rsidRPr="00475706" w14:paraId="0F4B94A6" w14:textId="77777777" w:rsidTr="00C031B3">
        <w:trPr>
          <w:trHeight w:val="1845"/>
        </w:trPr>
        <w:tc>
          <w:tcPr>
            <w:tcW w:w="19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9D929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bookmarkStart w:id="0" w:name="_Hlk182262612"/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CE69E" w14:textId="77777777" w:rsidR="00475706" w:rsidRPr="00475706" w:rsidRDefault="00475706" w:rsidP="00475706">
            <w:pPr>
              <w:spacing w:after="0" w:line="240" w:lineRule="auto"/>
              <w:ind w:left="-127" w:right="-104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>№ на схеме участка*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80461" w14:textId="77777777" w:rsidR="00475706" w:rsidRPr="00475706" w:rsidRDefault="00475706" w:rsidP="0047570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>Адрес размещения</w:t>
            </w:r>
          </w:p>
        </w:tc>
        <w:tc>
          <w:tcPr>
            <w:tcW w:w="54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CD3EE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>Тип рекламной конструкции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B315F" w14:textId="77777777" w:rsidR="00475706" w:rsidRPr="00475706" w:rsidRDefault="00475706" w:rsidP="00475706">
            <w:pPr>
              <w:spacing w:after="0" w:line="240" w:lineRule="auto"/>
              <w:ind w:left="-101" w:right="-56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proofErr w:type="gramStart"/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>Площадь  одного</w:t>
            </w:r>
            <w:proofErr w:type="gramEnd"/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информационного поля, кв. м.</w:t>
            </w:r>
          </w:p>
        </w:tc>
        <w:tc>
          <w:tcPr>
            <w:tcW w:w="4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1D02B" w14:textId="77777777" w:rsidR="00475706" w:rsidRPr="00475706" w:rsidRDefault="00475706" w:rsidP="00475706">
            <w:pPr>
              <w:spacing w:after="0" w:line="240" w:lineRule="auto"/>
              <w:ind w:left="-110" w:right="-44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Количество информационных </w:t>
            </w:r>
            <w:proofErr w:type="gramStart"/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полей,   </w:t>
            </w:r>
            <w:proofErr w:type="gramEnd"/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шт.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BE67A" w14:textId="77777777" w:rsidR="00475706" w:rsidRPr="00475706" w:rsidRDefault="00475706" w:rsidP="00475706">
            <w:pPr>
              <w:spacing w:after="0" w:line="240" w:lineRule="auto"/>
              <w:ind w:left="-79" w:right="-111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>Способ демонстрации изображения</w:t>
            </w:r>
          </w:p>
        </w:tc>
        <w:tc>
          <w:tcPr>
            <w:tcW w:w="2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59C88" w14:textId="77777777" w:rsidR="00475706" w:rsidRPr="00475706" w:rsidRDefault="00475706" w:rsidP="00475706">
            <w:pPr>
              <w:spacing w:after="0" w:line="240" w:lineRule="auto"/>
              <w:ind w:left="-109" w:right="-103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>Высота опоры, м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2C874" w14:textId="77777777" w:rsidR="00475706" w:rsidRPr="00475706" w:rsidRDefault="00475706" w:rsidP="00475706">
            <w:pPr>
              <w:spacing w:after="0" w:line="240" w:lineRule="auto"/>
              <w:ind w:left="-110" w:right="-107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>Срок, на который заключается договор, лет</w:t>
            </w:r>
          </w:p>
        </w:tc>
        <w:tc>
          <w:tcPr>
            <w:tcW w:w="39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0C2B7" w14:textId="77777777" w:rsidR="00475706" w:rsidRPr="00475706" w:rsidRDefault="00475706" w:rsidP="00475706">
            <w:pPr>
              <w:spacing w:after="0" w:line="240" w:lineRule="auto"/>
              <w:ind w:left="-110" w:right="-14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>Годовой размер платы по договору, руб.</w:t>
            </w:r>
          </w:p>
        </w:tc>
        <w:tc>
          <w:tcPr>
            <w:tcW w:w="4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0A9F48" w14:textId="77777777" w:rsidR="00475706" w:rsidRPr="00475706" w:rsidRDefault="00475706" w:rsidP="00475706">
            <w:pPr>
              <w:spacing w:after="0" w:line="240" w:lineRule="auto"/>
              <w:ind w:left="-71" w:right="-11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>Начальный (минимальный) размер платы за право заключения договоров, руб.</w:t>
            </w:r>
          </w:p>
        </w:tc>
        <w:tc>
          <w:tcPr>
            <w:tcW w:w="29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8D42E1" w14:textId="77777777" w:rsidR="00475706" w:rsidRPr="00475706" w:rsidRDefault="00475706" w:rsidP="00475706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proofErr w:type="gramStart"/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Задаток,   </w:t>
            </w:r>
            <w:proofErr w:type="gramEnd"/>
            <w:r w:rsidRPr="0047570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           руб.</w:t>
            </w:r>
          </w:p>
        </w:tc>
      </w:tr>
      <w:tr w:rsidR="00475706" w:rsidRPr="00475706" w14:paraId="0C529902" w14:textId="77777777" w:rsidTr="00C031B3">
        <w:trPr>
          <w:trHeight w:val="307"/>
        </w:trPr>
        <w:tc>
          <w:tcPr>
            <w:tcW w:w="1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924ECA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E574D9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07E07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F9A2D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BA7CB3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EBC64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E083D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F0A0A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210178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21849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A6B23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1DCBD30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75706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</w:tr>
      <w:tr w:rsidR="00475706" w:rsidRPr="00475706" w14:paraId="2D293DBB" w14:textId="77777777" w:rsidTr="00C031B3">
        <w:trPr>
          <w:trHeight w:val="7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57C49F89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b/>
                <w:bCs/>
                <w:color w:val="000000"/>
                <w:sz w:val="28"/>
                <w:szCs w:val="20"/>
                <w:lang w:eastAsia="ru-RU"/>
              </w:rPr>
              <w:t xml:space="preserve">ЛОТ № 1 </w:t>
            </w:r>
          </w:p>
        </w:tc>
      </w:tr>
      <w:tr w:rsidR="00475706" w:rsidRPr="00475706" w14:paraId="1046CDD5" w14:textId="77777777" w:rsidTr="00C83F86">
        <w:trPr>
          <w:trHeight w:hRule="exact" w:val="1593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1F2F8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1" w:name="_Hlk182262708"/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2EB3C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74027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Воронежская область, р. п. Таловая по пр. Буденного напротив дома №29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4EC9C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щитовая установка 6,0х3,0м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611B6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24252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B6F70B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статика/ статика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01DC3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2A799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43F78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32 800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3C2D9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58 000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6DA06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5 800</w:t>
            </w:r>
          </w:p>
        </w:tc>
      </w:tr>
      <w:bookmarkEnd w:id="1"/>
      <w:tr w:rsidR="00475706" w:rsidRPr="00475706" w14:paraId="1A17919D" w14:textId="77777777" w:rsidTr="00C031B3">
        <w:trPr>
          <w:trHeight w:val="24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319F5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757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ЛОТ № 2</w:t>
            </w:r>
          </w:p>
        </w:tc>
      </w:tr>
      <w:tr w:rsidR="00475706" w:rsidRPr="00475706" w14:paraId="1F671CA3" w14:textId="77777777" w:rsidTr="00C031B3">
        <w:trPr>
          <w:trHeight w:val="662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A0410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A8CFC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FA213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Воронежская область, р. п. </w:t>
            </w:r>
            <w:proofErr w:type="gramStart"/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Таловая  пр.</w:t>
            </w:r>
            <w:proofErr w:type="gramEnd"/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Буденного, около водонапорной башни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97690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щитовая установка 6,0х3,0м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64CFA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3E46B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EAF4B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статика/ статика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7A297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56C99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3F93C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32 800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D297F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58 000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DB78B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5 800</w:t>
            </w:r>
          </w:p>
        </w:tc>
      </w:tr>
      <w:tr w:rsidR="00475706" w:rsidRPr="00475706" w14:paraId="28E362EE" w14:textId="77777777" w:rsidTr="00C031B3">
        <w:trPr>
          <w:trHeight w:val="34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25FD6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757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ЛОТ № 3</w:t>
            </w:r>
          </w:p>
        </w:tc>
      </w:tr>
      <w:tr w:rsidR="00475706" w:rsidRPr="00475706" w14:paraId="428FBF60" w14:textId="77777777" w:rsidTr="00C031B3">
        <w:trPr>
          <w:trHeight w:val="32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1FE0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E9EEE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3E008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Воронежская область, р. п. Таловая, ул. Советская напротив дома №203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68F5D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щитовая установка 6,0х3,0м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6B163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FEB32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EBAE6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статика/ статика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4EC4F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A7BF8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2E12A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32 800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4DCB4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58 000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33B412" w14:textId="77777777" w:rsidR="00475706" w:rsidRPr="00475706" w:rsidRDefault="00475706" w:rsidP="004757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5706">
              <w:rPr>
                <w:rFonts w:ascii="Times New Roman" w:hAnsi="Times New Roman"/>
                <w:sz w:val="20"/>
                <w:szCs w:val="20"/>
                <w:lang w:eastAsia="ru-RU"/>
              </w:rPr>
              <w:t>5 800</w:t>
            </w:r>
          </w:p>
        </w:tc>
      </w:tr>
      <w:bookmarkEnd w:id="0"/>
    </w:tbl>
    <w:p w14:paraId="1FAD9F7E" w14:textId="77777777" w:rsidR="00475706" w:rsidRPr="00475706" w:rsidRDefault="00475706" w:rsidP="00475706">
      <w:pPr>
        <w:spacing w:after="0" w:line="240" w:lineRule="auto"/>
        <w:rPr>
          <w:rFonts w:ascii="Times New Roman" w:hAnsi="Times New Roman"/>
          <w:color w:val="000000"/>
          <w:sz w:val="28"/>
          <w:szCs w:val="20"/>
          <w:lang w:eastAsia="ru-RU"/>
        </w:rPr>
      </w:pPr>
    </w:p>
    <w:p w14:paraId="33F31364" w14:textId="77777777" w:rsidR="00397AC0" w:rsidRPr="00D7023E" w:rsidRDefault="00397AC0" w:rsidP="00D7023E">
      <w:pPr>
        <w:spacing w:after="0"/>
        <w:ind w:firstLine="709"/>
        <w:jc w:val="both"/>
        <w:rPr>
          <w:sz w:val="24"/>
          <w:szCs w:val="24"/>
        </w:rPr>
      </w:pPr>
      <w:bookmarkStart w:id="2" w:name="_GoBack"/>
      <w:bookmarkEnd w:id="2"/>
      <w:r w:rsidRPr="00D7023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* Схема размещения рекламных конструкций утверждена постановлением администрации </w:t>
      </w:r>
      <w:proofErr w:type="spellStart"/>
      <w:r w:rsidR="00231558">
        <w:rPr>
          <w:rFonts w:ascii="Times New Roman" w:hAnsi="Times New Roman"/>
          <w:color w:val="000000"/>
          <w:sz w:val="24"/>
          <w:szCs w:val="24"/>
          <w:lang w:eastAsia="ru-RU"/>
        </w:rPr>
        <w:t>Таловского</w:t>
      </w:r>
      <w:proofErr w:type="spellEnd"/>
      <w:r w:rsidR="002315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района Воронежской области от 07</w:t>
      </w:r>
      <w:r w:rsidRPr="00D7023E">
        <w:rPr>
          <w:rFonts w:ascii="Times New Roman" w:hAnsi="Times New Roman"/>
          <w:color w:val="000000"/>
          <w:sz w:val="24"/>
          <w:szCs w:val="24"/>
          <w:lang w:eastAsia="ru-RU"/>
        </w:rPr>
        <w:t>.1</w:t>
      </w:r>
      <w:r w:rsidR="00231558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 w:rsidRPr="00D7023E">
        <w:rPr>
          <w:rFonts w:ascii="Times New Roman" w:hAnsi="Times New Roman"/>
          <w:color w:val="000000"/>
          <w:sz w:val="24"/>
          <w:szCs w:val="24"/>
          <w:lang w:eastAsia="ru-RU"/>
        </w:rPr>
        <w:t>.201</w:t>
      </w:r>
      <w:r w:rsidR="00231558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D7023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 1</w:t>
      </w:r>
      <w:r w:rsidR="00231558">
        <w:rPr>
          <w:rFonts w:ascii="Times New Roman" w:hAnsi="Times New Roman"/>
          <w:color w:val="000000"/>
          <w:sz w:val="24"/>
          <w:szCs w:val="24"/>
          <w:lang w:eastAsia="ru-RU"/>
        </w:rPr>
        <w:t>129</w:t>
      </w:r>
      <w:r w:rsidRPr="00D7023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D7023E">
        <w:rPr>
          <w:rFonts w:ascii="Times New Roman" w:hAnsi="Times New Roman"/>
          <w:color w:val="000000"/>
          <w:sz w:val="24"/>
          <w:szCs w:val="24"/>
          <w:lang w:eastAsia="ru-RU"/>
        </w:rPr>
        <w:t>Об утверждении схемы размещения рекламных конструкций на территории</w:t>
      </w:r>
      <w:r w:rsidR="002315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31558">
        <w:rPr>
          <w:rFonts w:ascii="Times New Roman" w:hAnsi="Times New Roman"/>
          <w:color w:val="000000"/>
          <w:sz w:val="24"/>
          <w:szCs w:val="24"/>
          <w:lang w:eastAsia="ru-RU"/>
        </w:rPr>
        <w:t>Таловского</w:t>
      </w:r>
      <w:proofErr w:type="spellEnd"/>
      <w:r w:rsidR="002315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района Воронежской области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».</w:t>
      </w:r>
    </w:p>
    <w:sectPr w:rsidR="00397AC0" w:rsidRPr="00D7023E" w:rsidSect="005D7F6A">
      <w:footerReference w:type="default" r:id="rId7"/>
      <w:pgSz w:w="16838" w:h="11906" w:orient="landscape"/>
      <w:pgMar w:top="851" w:right="1134" w:bottom="851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C0A62" w14:textId="77777777" w:rsidR="00E2067B" w:rsidRDefault="00E2067B" w:rsidP="00CF350E">
      <w:pPr>
        <w:spacing w:after="0" w:line="240" w:lineRule="auto"/>
      </w:pPr>
      <w:r>
        <w:separator/>
      </w:r>
    </w:p>
  </w:endnote>
  <w:endnote w:type="continuationSeparator" w:id="0">
    <w:p w14:paraId="372A6C07" w14:textId="77777777" w:rsidR="00E2067B" w:rsidRDefault="00E2067B" w:rsidP="00CF3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3852D" w14:textId="77777777" w:rsidR="00397AC0" w:rsidRDefault="005D7F6A" w:rsidP="005D7F6A">
    <w:pPr>
      <w:pStyle w:val="a5"/>
      <w:jc w:val="right"/>
    </w:pPr>
    <w:r>
      <w:rPr>
        <w:rStyle w:val="a8"/>
      </w:rPr>
      <w:t xml:space="preserve">                                                                                                                                   </w:t>
    </w: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752726">
      <w:rPr>
        <w:rStyle w:val="a8"/>
        <w:noProof/>
      </w:rPr>
      <w:t>21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BBC45" w14:textId="77777777" w:rsidR="00E2067B" w:rsidRDefault="00E2067B" w:rsidP="00CF350E">
      <w:pPr>
        <w:spacing w:after="0" w:line="240" w:lineRule="auto"/>
      </w:pPr>
      <w:r>
        <w:separator/>
      </w:r>
    </w:p>
  </w:footnote>
  <w:footnote w:type="continuationSeparator" w:id="0">
    <w:p w14:paraId="352CDBF3" w14:textId="77777777" w:rsidR="00E2067B" w:rsidRDefault="00E2067B" w:rsidP="00CF35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84C6D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97CFA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4F6AE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8F283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BC21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2C45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198FA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6225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4A6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96AAC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23E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57449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065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7DE"/>
    <w:rsid w:val="001E38D9"/>
    <w:rsid w:val="001E3E50"/>
    <w:rsid w:val="001E493E"/>
    <w:rsid w:val="001E5E81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558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AC0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A40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897"/>
    <w:rsid w:val="00432E4E"/>
    <w:rsid w:val="00432FE6"/>
    <w:rsid w:val="004333A1"/>
    <w:rsid w:val="00433C0C"/>
    <w:rsid w:val="00434C1E"/>
    <w:rsid w:val="00434FA6"/>
    <w:rsid w:val="0043707E"/>
    <w:rsid w:val="00437346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706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4C80"/>
    <w:rsid w:val="004A50C7"/>
    <w:rsid w:val="004A51A0"/>
    <w:rsid w:val="004A53B5"/>
    <w:rsid w:val="004A6470"/>
    <w:rsid w:val="004A64ED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0570"/>
    <w:rsid w:val="004C2B63"/>
    <w:rsid w:val="004C3863"/>
    <w:rsid w:val="004C38F5"/>
    <w:rsid w:val="004C44B7"/>
    <w:rsid w:val="004C5071"/>
    <w:rsid w:val="004C5991"/>
    <w:rsid w:val="004C5B3E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3D94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D7F6A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3A45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2726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537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77593"/>
    <w:rsid w:val="00980555"/>
    <w:rsid w:val="00983D8D"/>
    <w:rsid w:val="0098488D"/>
    <w:rsid w:val="0098571F"/>
    <w:rsid w:val="009859D7"/>
    <w:rsid w:val="00985B3E"/>
    <w:rsid w:val="00986DC3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3906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4AF8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A7C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6CE0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3F86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3E5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350E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6B3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23E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067B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6D11"/>
    <w:rsid w:val="00EE731D"/>
    <w:rsid w:val="00EE7E59"/>
    <w:rsid w:val="00EF031A"/>
    <w:rsid w:val="00EF1777"/>
    <w:rsid w:val="00EF1863"/>
    <w:rsid w:val="00EF2D5A"/>
    <w:rsid w:val="00EF2F72"/>
    <w:rsid w:val="00EF30A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EA3"/>
    <w:rsid w:val="00FE4F9E"/>
    <w:rsid w:val="00FE5E0D"/>
    <w:rsid w:val="00FE5E23"/>
    <w:rsid w:val="00FE6A4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16B472"/>
  <w14:defaultImageDpi w14:val="0"/>
  <w15:docId w15:val="{20B977AD-E6F9-43BA-BB65-A7EBDD7C2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23E"/>
    <w:pPr>
      <w:spacing w:after="200" w:line="276" w:lineRule="auto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F3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F350E"/>
    <w:rPr>
      <w:rFonts w:cs="Times New Roman"/>
    </w:rPr>
  </w:style>
  <w:style w:type="paragraph" w:styleId="a5">
    <w:name w:val="footer"/>
    <w:basedOn w:val="a"/>
    <w:link w:val="a6"/>
    <w:uiPriority w:val="99"/>
    <w:rsid w:val="00CF3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F350E"/>
    <w:rPr>
      <w:rFonts w:cs="Times New Roman"/>
    </w:rPr>
  </w:style>
  <w:style w:type="character" w:customStyle="1" w:styleId="a7">
    <w:name w:val="Наименование объекта оценки"/>
    <w:uiPriority w:val="99"/>
    <w:rsid w:val="00231558"/>
    <w:rPr>
      <w:sz w:val="22"/>
    </w:rPr>
  </w:style>
  <w:style w:type="character" w:styleId="a8">
    <w:name w:val="page number"/>
    <w:basedOn w:val="a0"/>
    <w:uiPriority w:val="99"/>
    <w:rsid w:val="005D7F6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756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Зам</dc:creator>
  <cp:lastModifiedBy>NEW</cp:lastModifiedBy>
  <cp:revision>2</cp:revision>
  <cp:lastPrinted>2014-11-25T07:29:00Z</cp:lastPrinted>
  <dcterms:created xsi:type="dcterms:W3CDTF">2024-11-11T21:16:00Z</dcterms:created>
  <dcterms:modified xsi:type="dcterms:W3CDTF">2024-11-11T21:16:00Z</dcterms:modified>
</cp:coreProperties>
</file>