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E44CC" w:rsidRDefault="005E44CC" w:rsidP="0040036A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</w:t>
      </w:r>
      <w:r w:rsidR="0040036A" w:rsidRPr="005E44CC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</w:t>
      </w:r>
      <w:r w:rsidR="00A50670" w:rsidRPr="005E44CC">
        <w:rPr>
          <w:rFonts w:ascii="Times New Roman" w:hAnsi="Times New Roman" w:cs="Times New Roman"/>
          <w:sz w:val="24"/>
          <w:szCs w:val="24"/>
        </w:rPr>
        <w:t>до</w:t>
      </w:r>
      <w:r w:rsidR="0040036A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5D2806">
        <w:rPr>
          <w:rFonts w:ascii="Times New Roman" w:hAnsi="Times New Roman" w:cs="Times New Roman"/>
          <w:sz w:val="24"/>
          <w:szCs w:val="24"/>
        </w:rPr>
        <w:t>19</w:t>
      </w:r>
      <w:r w:rsidR="00B27214" w:rsidRPr="005E44CC">
        <w:rPr>
          <w:rFonts w:ascii="Times New Roman" w:hAnsi="Times New Roman" w:cs="Times New Roman"/>
          <w:sz w:val="24"/>
          <w:szCs w:val="24"/>
        </w:rPr>
        <w:t>.</w:t>
      </w:r>
      <w:r w:rsidR="005360B9" w:rsidRPr="005E44CC">
        <w:rPr>
          <w:rFonts w:ascii="Times New Roman" w:hAnsi="Times New Roman" w:cs="Times New Roman"/>
          <w:sz w:val="24"/>
          <w:szCs w:val="24"/>
        </w:rPr>
        <w:t>0</w:t>
      </w:r>
      <w:r w:rsidR="00A319A9">
        <w:rPr>
          <w:rFonts w:ascii="Times New Roman" w:hAnsi="Times New Roman" w:cs="Times New Roman"/>
          <w:sz w:val="24"/>
          <w:szCs w:val="24"/>
        </w:rPr>
        <w:t>7</w:t>
      </w:r>
      <w:r w:rsidR="00325B52" w:rsidRPr="005E44CC">
        <w:rPr>
          <w:rFonts w:ascii="Times New Roman" w:hAnsi="Times New Roman" w:cs="Times New Roman"/>
          <w:sz w:val="24"/>
          <w:szCs w:val="24"/>
        </w:rPr>
        <w:t>.202</w:t>
      </w:r>
      <w:r w:rsidR="005360B9" w:rsidRPr="005E44CC">
        <w:rPr>
          <w:rFonts w:ascii="Times New Roman" w:hAnsi="Times New Roman" w:cs="Times New Roman"/>
          <w:sz w:val="24"/>
          <w:szCs w:val="24"/>
        </w:rPr>
        <w:t>4</w:t>
      </w:r>
      <w:r w:rsidR="00325B52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5E44CC">
        <w:rPr>
          <w:rFonts w:ascii="Times New Roman" w:hAnsi="Times New Roman" w:cs="Times New Roman"/>
          <w:sz w:val="24"/>
          <w:szCs w:val="24"/>
        </w:rPr>
        <w:t xml:space="preserve"> г.</w:t>
      </w:r>
      <w:r w:rsidR="00A50670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40036A" w:rsidRPr="005E44CC">
        <w:rPr>
          <w:rFonts w:ascii="Times New Roman" w:hAnsi="Times New Roman" w:cs="Times New Roman"/>
          <w:sz w:val="24"/>
          <w:szCs w:val="24"/>
        </w:rPr>
        <w:t>по</w:t>
      </w:r>
      <w:r w:rsidR="00A50670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40036A" w:rsidRPr="005E44CC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 w:rsidR="00B27214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5E44CC">
        <w:rPr>
          <w:rFonts w:ascii="Times New Roman" w:eastAsia="Times New Roman" w:hAnsi="Times New Roman" w:cs="Times New Roman"/>
          <w:b/>
          <w:i/>
          <w:sz w:val="24"/>
          <w:szCs w:val="24"/>
        </w:rPr>
        <w:t>ekonom.talovsk@govvrn.ru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5E44C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40036A" w:rsidRPr="005E44CC" w:rsidRDefault="00B27214" w:rsidP="0040036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E44CC">
        <w:rPr>
          <w:rFonts w:ascii="Times New Roman" w:hAnsi="Times New Roman" w:cs="Times New Roman"/>
          <w:i/>
          <w:sz w:val="24"/>
          <w:szCs w:val="24"/>
        </w:rPr>
        <w:t>Макогонова</w:t>
      </w:r>
      <w:proofErr w:type="spellEnd"/>
      <w:r w:rsidRPr="005E44CC">
        <w:rPr>
          <w:rFonts w:ascii="Times New Roman" w:hAnsi="Times New Roman" w:cs="Times New Roman"/>
          <w:i/>
          <w:sz w:val="24"/>
          <w:szCs w:val="24"/>
        </w:rPr>
        <w:t xml:space="preserve"> Г.М.  </w:t>
      </w:r>
      <w:r w:rsidR="005E44CC" w:rsidRPr="005E44CC">
        <w:rPr>
          <w:rFonts w:ascii="Times New Roman" w:hAnsi="Times New Roman" w:cs="Times New Roman"/>
          <w:sz w:val="24"/>
          <w:szCs w:val="24"/>
        </w:rPr>
        <w:t>8 (47352) 21877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Наименование организации _____________________________________________________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Сферу деятельности организации 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Ф.И.О. контактного лица _______________________________________________________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Номер контактного телефона ____________________________________________________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Адрес электронной почты _______________________________________________________</w:t>
      </w:r>
    </w:p>
    <w:p w:rsidR="0040036A" w:rsidRPr="005E44CC" w:rsidRDefault="0040036A" w:rsidP="0040036A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40036A" w:rsidRPr="005E44CC" w:rsidTr="00BE1189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 xml:space="preserve">Опишите издержки, которые несут субъекты </w:t>
            </w:r>
            <w:proofErr w:type="gramStart"/>
            <w:r w:rsidRPr="005E44CC">
              <w:rPr>
                <w:rFonts w:eastAsia="Times New Roman"/>
                <w:lang w:eastAsia="ru-RU"/>
              </w:rPr>
              <w:t>общественных</w:t>
            </w:r>
            <w:proofErr w:type="gramEnd"/>
            <w:r w:rsidRPr="005E44CC">
              <w:rPr>
                <w:rFonts w:eastAsia="Times New Roman"/>
                <w:lang w:eastAsia="ru-RU"/>
              </w:rPr>
              <w:t xml:space="preserve"> отношений в связи с действующим регу</w:t>
            </w:r>
            <w:bookmarkStart w:id="0" w:name="_GoBack"/>
            <w:bookmarkEnd w:id="0"/>
            <w:r w:rsidRPr="005E44CC">
              <w:rPr>
                <w:rFonts w:eastAsia="Times New Roman"/>
                <w:lang w:eastAsia="ru-RU"/>
              </w:rPr>
              <w:t>лированием (по возможности дайте количественную оценку).</w:t>
            </w:r>
          </w:p>
        </w:tc>
      </w:tr>
      <w:tr w:rsidR="0040036A" w:rsidRPr="005E44CC" w:rsidTr="00BE1189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40036A" w:rsidRPr="005E44CC" w:rsidTr="00BE1189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40036A" w:rsidRPr="005E44CC" w:rsidTr="00BE1189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036A" w:rsidRPr="005E44CC" w:rsidTr="00BE1189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40036A" w:rsidRPr="005E44CC" w:rsidTr="00BE1189">
        <w:trPr>
          <w:trHeight w:val="70"/>
        </w:trPr>
        <w:tc>
          <w:tcPr>
            <w:tcW w:w="9923" w:type="dxa"/>
            <w:shd w:val="clear" w:color="auto" w:fill="auto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0036A" w:rsidRPr="005E44C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6A" w:rsidRPr="005E44C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36A" w:rsidRPr="005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A"/>
    <w:rsid w:val="00176C96"/>
    <w:rsid w:val="00325B52"/>
    <w:rsid w:val="0040036A"/>
    <w:rsid w:val="00462EAE"/>
    <w:rsid w:val="004D70D3"/>
    <w:rsid w:val="005360B9"/>
    <w:rsid w:val="005D2806"/>
    <w:rsid w:val="005E44CC"/>
    <w:rsid w:val="007A4807"/>
    <w:rsid w:val="0084311F"/>
    <w:rsid w:val="00996937"/>
    <w:rsid w:val="00A319A9"/>
    <w:rsid w:val="00A50670"/>
    <w:rsid w:val="00AF1E7A"/>
    <w:rsid w:val="00B27214"/>
    <w:rsid w:val="00BF4129"/>
    <w:rsid w:val="00CF69E6"/>
    <w:rsid w:val="00FB4F25"/>
    <w:rsid w:val="00FB7F03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33</cp:revision>
  <cp:lastPrinted>2024-08-14T10:17:00Z</cp:lastPrinted>
  <dcterms:created xsi:type="dcterms:W3CDTF">2022-12-06T07:55:00Z</dcterms:created>
  <dcterms:modified xsi:type="dcterms:W3CDTF">2024-08-14T10:17:00Z</dcterms:modified>
</cp:coreProperties>
</file>