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E" w:rsidRDefault="004E346E" w:rsidP="004E34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930">
        <w:rPr>
          <w:b/>
          <w:sz w:val="28"/>
          <w:szCs w:val="28"/>
        </w:rPr>
        <w:t>Заключение об экспертизе</w:t>
      </w:r>
      <w:r>
        <w:rPr>
          <w:b/>
          <w:sz w:val="28"/>
          <w:szCs w:val="28"/>
        </w:rPr>
        <w:t xml:space="preserve"> </w:t>
      </w:r>
    </w:p>
    <w:p w:rsidR="004E346E" w:rsidRPr="00487930" w:rsidRDefault="004E346E" w:rsidP="004E34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:rsidR="004E346E" w:rsidRPr="00C43199" w:rsidRDefault="004E346E" w:rsidP="004E346E">
      <w:pPr>
        <w:widowControl w:val="0"/>
        <w:autoSpaceDE w:val="0"/>
        <w:autoSpaceDN w:val="0"/>
      </w:pPr>
    </w:p>
    <w:p w:rsidR="004E346E" w:rsidRPr="005E600B" w:rsidRDefault="00465679" w:rsidP="00633581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0D5FE2" w:rsidRPr="005E600B">
        <w:rPr>
          <w:sz w:val="26"/>
          <w:szCs w:val="26"/>
        </w:rPr>
        <w:t xml:space="preserve">Отдел по экономике администрации Таловского муниципального района </w:t>
      </w:r>
      <w:r w:rsidR="004E346E" w:rsidRPr="005E600B">
        <w:rPr>
          <w:sz w:val="26"/>
          <w:szCs w:val="26"/>
        </w:rPr>
        <w:t xml:space="preserve"> в соответствии с </w:t>
      </w:r>
      <w:r w:rsidR="00535F91">
        <w:rPr>
          <w:sz w:val="26"/>
          <w:szCs w:val="26"/>
        </w:rPr>
        <w:t xml:space="preserve">постановлением от 11.10.2022 </w:t>
      </w:r>
      <w:r w:rsidR="000D5FE2" w:rsidRPr="005E600B">
        <w:rPr>
          <w:sz w:val="26"/>
          <w:szCs w:val="26"/>
        </w:rPr>
        <w:t>№</w:t>
      </w:r>
      <w:r w:rsidR="00535F91">
        <w:rPr>
          <w:sz w:val="26"/>
          <w:szCs w:val="26"/>
        </w:rPr>
        <w:t>616</w:t>
      </w:r>
      <w:r w:rsidR="000D5FE2" w:rsidRPr="005E600B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области» </w:t>
      </w:r>
      <w:r w:rsidR="004E346E" w:rsidRPr="005E600B">
        <w:rPr>
          <w:sz w:val="26"/>
          <w:szCs w:val="26"/>
        </w:rPr>
        <w:t xml:space="preserve">рассмотрел </w:t>
      </w:r>
      <w:r w:rsidR="000D5FE2" w:rsidRPr="006D02C1">
        <w:rPr>
          <w:sz w:val="26"/>
          <w:szCs w:val="26"/>
        </w:rPr>
        <w:t xml:space="preserve">постановление администрации Таловского  муниципального района Воронежской области от </w:t>
      </w:r>
      <w:r w:rsidR="00D455C0">
        <w:rPr>
          <w:sz w:val="26"/>
          <w:szCs w:val="26"/>
        </w:rPr>
        <w:t>16</w:t>
      </w:r>
      <w:r w:rsidR="005E600B" w:rsidRPr="006D02C1">
        <w:rPr>
          <w:rFonts w:eastAsia="Times New Roman"/>
          <w:sz w:val="26"/>
          <w:szCs w:val="26"/>
        </w:rPr>
        <w:t>.12.</w:t>
      </w:r>
      <w:r w:rsidR="000D5FE2" w:rsidRPr="006D02C1">
        <w:rPr>
          <w:rFonts w:eastAsia="Times New Roman"/>
          <w:sz w:val="26"/>
          <w:szCs w:val="26"/>
        </w:rPr>
        <w:t>202</w:t>
      </w:r>
      <w:r w:rsidR="00D455C0">
        <w:rPr>
          <w:rFonts w:eastAsia="Times New Roman"/>
          <w:sz w:val="26"/>
          <w:szCs w:val="26"/>
        </w:rPr>
        <w:t>4</w:t>
      </w:r>
      <w:r w:rsidR="000D5FE2" w:rsidRPr="005E600B">
        <w:rPr>
          <w:rFonts w:eastAsia="Times New Roman"/>
          <w:sz w:val="26"/>
          <w:szCs w:val="26"/>
        </w:rPr>
        <w:t xml:space="preserve"> г. №</w:t>
      </w:r>
      <w:r w:rsidR="00D455C0">
        <w:rPr>
          <w:rFonts w:eastAsia="Times New Roman"/>
          <w:sz w:val="26"/>
          <w:szCs w:val="26"/>
        </w:rPr>
        <w:t>584</w:t>
      </w:r>
      <w:r w:rsidR="000D5FE2" w:rsidRPr="005E600B">
        <w:rPr>
          <w:rFonts w:eastAsia="Times New Roman"/>
          <w:sz w:val="26"/>
          <w:szCs w:val="26"/>
        </w:rPr>
        <w:t xml:space="preserve"> «Об утверждении плана проведения ярмарок на</w:t>
      </w:r>
      <w:proofErr w:type="gramEnd"/>
      <w:r w:rsidR="000D5FE2" w:rsidRPr="005E600B">
        <w:rPr>
          <w:rFonts w:eastAsia="Times New Roman"/>
          <w:sz w:val="26"/>
          <w:szCs w:val="26"/>
        </w:rPr>
        <w:t xml:space="preserve"> 202</w:t>
      </w:r>
      <w:r w:rsidR="00D455C0">
        <w:rPr>
          <w:rFonts w:eastAsia="Times New Roman"/>
          <w:sz w:val="26"/>
          <w:szCs w:val="26"/>
        </w:rPr>
        <w:t>5</w:t>
      </w:r>
      <w:r w:rsidR="000D5FE2" w:rsidRPr="005E600B">
        <w:rPr>
          <w:rFonts w:eastAsia="Times New Roman"/>
          <w:sz w:val="26"/>
          <w:szCs w:val="26"/>
        </w:rPr>
        <w:t xml:space="preserve"> год»</w:t>
      </w:r>
      <w:r w:rsidR="00633581">
        <w:rPr>
          <w:rFonts w:eastAsia="Times New Roman"/>
          <w:sz w:val="26"/>
          <w:szCs w:val="26"/>
        </w:rPr>
        <w:t xml:space="preserve"> </w:t>
      </w:r>
      <w:r w:rsidR="000D5FE2" w:rsidRPr="005E600B">
        <w:rPr>
          <w:sz w:val="26"/>
          <w:szCs w:val="26"/>
        </w:rPr>
        <w:t xml:space="preserve"> </w:t>
      </w:r>
      <w:r w:rsidR="004E346E" w:rsidRPr="005E600B">
        <w:rPr>
          <w:sz w:val="26"/>
          <w:szCs w:val="26"/>
        </w:rPr>
        <w:t xml:space="preserve"> и сообщает следующее.</w:t>
      </w:r>
    </w:p>
    <w:p w:rsidR="004E346E" w:rsidRPr="005E600B" w:rsidRDefault="004E346E" w:rsidP="00AD2FF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 </w:t>
      </w:r>
      <w:r w:rsidR="00465679">
        <w:rPr>
          <w:sz w:val="26"/>
          <w:szCs w:val="26"/>
        </w:rPr>
        <w:t xml:space="preserve"> </w:t>
      </w:r>
      <w:r w:rsidRPr="005E600B">
        <w:rPr>
          <w:sz w:val="26"/>
          <w:szCs w:val="26"/>
        </w:rPr>
        <w:t>Настоящее заключение подготовлено</w:t>
      </w:r>
      <w:r w:rsidR="000D5FE2" w:rsidRPr="005E600B">
        <w:rPr>
          <w:sz w:val="26"/>
          <w:szCs w:val="26"/>
        </w:rPr>
        <w:t xml:space="preserve"> впервые.</w:t>
      </w:r>
    </w:p>
    <w:p w:rsidR="004E346E" w:rsidRPr="005E600B" w:rsidRDefault="00633581" w:rsidP="00AD2FF7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46E" w:rsidRPr="005E600B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0D5FE2" w:rsidRPr="00093D0C" w:rsidRDefault="004E346E" w:rsidP="00AD2FF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93D0C">
        <w:rPr>
          <w:sz w:val="26"/>
          <w:szCs w:val="26"/>
        </w:rPr>
        <w:t xml:space="preserve">с </w:t>
      </w:r>
      <w:r w:rsidR="001A43A5" w:rsidRPr="00093D0C">
        <w:rPr>
          <w:sz w:val="26"/>
          <w:szCs w:val="26"/>
        </w:rPr>
        <w:t>2</w:t>
      </w:r>
      <w:r w:rsidR="00D455C0">
        <w:rPr>
          <w:sz w:val="26"/>
          <w:szCs w:val="26"/>
        </w:rPr>
        <w:t>0</w:t>
      </w:r>
      <w:r w:rsidR="000D5FE2" w:rsidRPr="00093D0C">
        <w:rPr>
          <w:sz w:val="26"/>
          <w:szCs w:val="26"/>
        </w:rPr>
        <w:t>.0</w:t>
      </w:r>
      <w:r w:rsidR="001A43A5" w:rsidRPr="00093D0C">
        <w:rPr>
          <w:sz w:val="26"/>
          <w:szCs w:val="26"/>
        </w:rPr>
        <w:t>1</w:t>
      </w:r>
      <w:r w:rsidR="000D5FE2" w:rsidRPr="00093D0C">
        <w:rPr>
          <w:sz w:val="26"/>
          <w:szCs w:val="26"/>
        </w:rPr>
        <w:t>.202</w:t>
      </w:r>
      <w:r w:rsidR="00D455C0">
        <w:rPr>
          <w:sz w:val="26"/>
          <w:szCs w:val="26"/>
        </w:rPr>
        <w:t>5 г.</w:t>
      </w:r>
      <w:r w:rsidR="000D5FE2" w:rsidRPr="00093D0C">
        <w:rPr>
          <w:sz w:val="26"/>
          <w:szCs w:val="26"/>
        </w:rPr>
        <w:t xml:space="preserve"> </w:t>
      </w:r>
      <w:r w:rsidRPr="00093D0C">
        <w:rPr>
          <w:sz w:val="26"/>
          <w:szCs w:val="26"/>
        </w:rPr>
        <w:t xml:space="preserve"> по </w:t>
      </w:r>
      <w:r w:rsidR="00093D0C" w:rsidRPr="00093D0C">
        <w:rPr>
          <w:sz w:val="26"/>
          <w:szCs w:val="26"/>
        </w:rPr>
        <w:t>0</w:t>
      </w:r>
      <w:r w:rsidR="00D455C0">
        <w:rPr>
          <w:sz w:val="26"/>
          <w:szCs w:val="26"/>
        </w:rPr>
        <w:t>7</w:t>
      </w:r>
      <w:r w:rsidR="000D5FE2" w:rsidRPr="00093D0C">
        <w:rPr>
          <w:sz w:val="26"/>
          <w:szCs w:val="26"/>
        </w:rPr>
        <w:t>.0</w:t>
      </w:r>
      <w:r w:rsidR="00535F91" w:rsidRPr="00093D0C">
        <w:rPr>
          <w:sz w:val="26"/>
          <w:szCs w:val="26"/>
        </w:rPr>
        <w:t>2</w:t>
      </w:r>
      <w:r w:rsidR="000D5FE2" w:rsidRPr="00093D0C">
        <w:rPr>
          <w:sz w:val="26"/>
          <w:szCs w:val="26"/>
        </w:rPr>
        <w:t>.202</w:t>
      </w:r>
      <w:r w:rsidR="00D455C0">
        <w:rPr>
          <w:sz w:val="26"/>
          <w:szCs w:val="26"/>
        </w:rPr>
        <w:t>5г.</w:t>
      </w:r>
    </w:p>
    <w:p w:rsidR="00093D0C" w:rsidRDefault="00633581" w:rsidP="00AD2FF7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46E" w:rsidRPr="00093D0C">
        <w:rPr>
          <w:sz w:val="26"/>
          <w:szCs w:val="26"/>
        </w:rPr>
        <w:t xml:space="preserve">Информация об экспертизе нормативного </w:t>
      </w:r>
      <w:r w:rsidR="004E346E" w:rsidRPr="005E600B">
        <w:rPr>
          <w:sz w:val="26"/>
          <w:szCs w:val="26"/>
        </w:rPr>
        <w:t xml:space="preserve">правового акта размещена уполномоченным органом на официальном сайте по адресу: </w:t>
      </w:r>
      <w:r w:rsidR="00093D0C">
        <w:rPr>
          <w:sz w:val="26"/>
          <w:szCs w:val="26"/>
        </w:rPr>
        <w:t xml:space="preserve">    </w:t>
      </w:r>
    </w:p>
    <w:p w:rsidR="004E346E" w:rsidRPr="005E600B" w:rsidRDefault="00093D0C" w:rsidP="00AD2FF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93D0C">
        <w:rPr>
          <w:sz w:val="26"/>
          <w:szCs w:val="26"/>
        </w:rPr>
        <w:t xml:space="preserve">https://talovsk-r36.gosuslugi.ru/deyatelnost/napravleniya-eyatelnosti/ekonomika/otsenka-reguliruyuschego-vozdeystviya/ </w:t>
      </w:r>
      <w:r w:rsidR="000D5FE2" w:rsidRPr="005E600B">
        <w:rPr>
          <w:sz w:val="26"/>
          <w:szCs w:val="26"/>
        </w:rPr>
        <w:t>в разделе «Экономика» «Оценка регулирующего воздействия»</w:t>
      </w:r>
      <w:r w:rsidR="005E600B">
        <w:rPr>
          <w:sz w:val="26"/>
          <w:szCs w:val="26"/>
        </w:rPr>
        <w:t>.</w:t>
      </w:r>
      <w:r w:rsidR="000D5FE2" w:rsidRPr="005E600B">
        <w:rPr>
          <w:sz w:val="26"/>
          <w:szCs w:val="26"/>
        </w:rPr>
        <w:t xml:space="preserve"> </w:t>
      </w:r>
    </w:p>
    <w:p w:rsidR="000D5FE2" w:rsidRPr="005E600B" w:rsidRDefault="00465679" w:rsidP="00633581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46E" w:rsidRPr="005E600B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0D5FE2" w:rsidRPr="005E600B">
        <w:rPr>
          <w:sz w:val="26"/>
          <w:szCs w:val="26"/>
        </w:rPr>
        <w:t xml:space="preserve">: </w:t>
      </w:r>
    </w:p>
    <w:p w:rsidR="005E600B" w:rsidRPr="005E600B" w:rsidRDefault="00633581" w:rsidP="00633581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5E600B" w:rsidRPr="005E600B">
        <w:rPr>
          <w:sz w:val="26"/>
          <w:szCs w:val="26"/>
        </w:rPr>
        <w:t xml:space="preserve">Постановление администрации Таловского муниципального района  Воронежской области </w:t>
      </w:r>
      <w:r w:rsidR="005E600B" w:rsidRPr="005E600B">
        <w:rPr>
          <w:rFonts w:eastAsia="Times New Roman"/>
          <w:sz w:val="26"/>
          <w:szCs w:val="26"/>
        </w:rPr>
        <w:t>0</w:t>
      </w:r>
      <w:r w:rsidR="00507424">
        <w:rPr>
          <w:rFonts w:eastAsia="Times New Roman"/>
          <w:sz w:val="26"/>
          <w:szCs w:val="26"/>
        </w:rPr>
        <w:t>4</w:t>
      </w:r>
      <w:r w:rsidR="005E600B" w:rsidRPr="005E600B">
        <w:rPr>
          <w:rFonts w:eastAsia="Times New Roman"/>
          <w:sz w:val="26"/>
          <w:szCs w:val="26"/>
        </w:rPr>
        <w:t>.12. 202</w:t>
      </w:r>
      <w:r w:rsidR="00507424">
        <w:rPr>
          <w:rFonts w:eastAsia="Times New Roman"/>
          <w:sz w:val="26"/>
          <w:szCs w:val="26"/>
        </w:rPr>
        <w:t>3</w:t>
      </w:r>
      <w:r w:rsidR="005E600B" w:rsidRPr="005E600B">
        <w:rPr>
          <w:rFonts w:eastAsia="Times New Roman"/>
          <w:sz w:val="26"/>
          <w:szCs w:val="26"/>
        </w:rPr>
        <w:t xml:space="preserve"> г. №</w:t>
      </w:r>
      <w:r w:rsidR="00507424">
        <w:rPr>
          <w:rFonts w:eastAsia="Times New Roman"/>
          <w:sz w:val="26"/>
          <w:szCs w:val="26"/>
        </w:rPr>
        <w:t>650</w:t>
      </w:r>
      <w:r w:rsidR="005E600B" w:rsidRPr="005E600B">
        <w:rPr>
          <w:rFonts w:eastAsia="Times New Roman"/>
          <w:sz w:val="26"/>
          <w:szCs w:val="26"/>
        </w:rPr>
        <w:t xml:space="preserve"> «Об утверждении плана проведения ярмарок на 202</w:t>
      </w:r>
      <w:r w:rsidR="00535F91">
        <w:rPr>
          <w:rFonts w:eastAsia="Times New Roman"/>
          <w:sz w:val="26"/>
          <w:szCs w:val="26"/>
        </w:rPr>
        <w:t>3</w:t>
      </w:r>
      <w:r w:rsidR="005E600B" w:rsidRPr="005E600B">
        <w:rPr>
          <w:rFonts w:eastAsia="Times New Roman"/>
          <w:sz w:val="26"/>
          <w:szCs w:val="26"/>
        </w:rPr>
        <w:t xml:space="preserve"> год» </w:t>
      </w:r>
      <w:r w:rsidR="005E600B" w:rsidRPr="005E600B">
        <w:rPr>
          <w:sz w:val="26"/>
          <w:szCs w:val="26"/>
        </w:rPr>
        <w:t>разработано  в целях реализации         Федерального закона от 28.12.2009 г. № 381-ФЗ «Об основах государственного регулирования торговой деятельности в Российской Федерации, Закона Воронежской области от 30.06.2010г. № 68—ОЗ «О государственном регулировании торговой деятельности на территории Воронежской области», постановления  правительства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работ, оказания услуг</w:t>
      </w:r>
      <w:proofErr w:type="gramEnd"/>
      <w:r w:rsidR="005E600B" w:rsidRPr="005E600B">
        <w:rPr>
          <w:sz w:val="26"/>
          <w:szCs w:val="26"/>
        </w:rPr>
        <w:t xml:space="preserve">) на них», а также для более полного удовлетворения потребностей населения района в товарах по доступным ценам и поддержки местных товаропроизводителей.     </w:t>
      </w:r>
    </w:p>
    <w:p w:rsidR="005E600B" w:rsidRPr="005E600B" w:rsidRDefault="005E600B" w:rsidP="00633581">
      <w:pPr>
        <w:tabs>
          <w:tab w:val="left" w:pos="567"/>
          <w:tab w:val="left" w:pos="9355"/>
        </w:tabs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 </w:t>
      </w:r>
      <w:r w:rsidR="00465679">
        <w:rPr>
          <w:sz w:val="26"/>
          <w:szCs w:val="26"/>
        </w:rPr>
        <w:t xml:space="preserve"> </w:t>
      </w:r>
      <w:r w:rsidRPr="005E600B">
        <w:rPr>
          <w:sz w:val="26"/>
          <w:szCs w:val="26"/>
        </w:rPr>
        <w:t>Необходимость развития ярмарочной торговли является действенным методом преодоления пространственной неравномерности развития торговой сети, а также обеспечивают «шаговую» доступность товаров для потребителей.</w:t>
      </w:r>
    </w:p>
    <w:p w:rsidR="005E600B" w:rsidRPr="005E600B" w:rsidRDefault="005E600B" w:rsidP="00AD2FF7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5E600B">
        <w:rPr>
          <w:rFonts w:ascii="Times New Roman" w:hAnsi="Times New Roman" w:cs="Times New Roman"/>
        </w:rPr>
        <w:t>Процессы организации ярмарки, продажи товаров на ярмарке должны носить прозрачный и понятный механизм для хозяйствующих субъектов и для органов местного самоуправления, которые в соответствии с законодательством принимают решения об организации ярмарки.</w:t>
      </w:r>
    </w:p>
    <w:p w:rsidR="005E600B" w:rsidRPr="005E600B" w:rsidRDefault="005E600B" w:rsidP="00AD2FF7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rFonts w:ascii="Times New Roman" w:hAnsi="Times New Roman" w:cs="Times New Roman"/>
        </w:rPr>
      </w:pPr>
      <w:proofErr w:type="gramStart"/>
      <w:r w:rsidRPr="005E600B">
        <w:rPr>
          <w:rFonts w:ascii="Times New Roman" w:hAnsi="Times New Roman" w:cs="Times New Roman"/>
        </w:rPr>
        <w:t>Регулирование, устанавливаемое данным постановлением направлено</w:t>
      </w:r>
      <w:proofErr w:type="gramEnd"/>
      <w:r w:rsidRPr="005E600B">
        <w:rPr>
          <w:rFonts w:ascii="Times New Roman" w:hAnsi="Times New Roman" w:cs="Times New Roman"/>
        </w:rPr>
        <w:t xml:space="preserve"> на упорядочение проведения ярмарочн</w:t>
      </w:r>
      <w:bookmarkStart w:id="0" w:name="_GoBack"/>
      <w:bookmarkEnd w:id="0"/>
      <w:r w:rsidRPr="005E600B">
        <w:rPr>
          <w:rFonts w:ascii="Times New Roman" w:hAnsi="Times New Roman" w:cs="Times New Roman"/>
        </w:rPr>
        <w:t>ых мероприятий, расширению рынка сбыта продукции местного производства.</w:t>
      </w:r>
    </w:p>
    <w:p w:rsidR="005E600B" w:rsidRPr="005E600B" w:rsidRDefault="005E600B" w:rsidP="00AD2FF7">
      <w:pPr>
        <w:pStyle w:val="ConsPlusNormal"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5E600B">
        <w:rPr>
          <w:rFonts w:ascii="Times New Roman" w:hAnsi="Times New Roman"/>
          <w:sz w:val="26"/>
          <w:szCs w:val="26"/>
        </w:rPr>
        <w:t>В правовом акте об утверждении сводного плана проведения ярмарок указана информация об организаторах ярмарок, форматах ярмарок, сроках проведения, режимах работы ярмарок, количестве и типе торговых мест на ярмарках и условиях участия в ярмарках.</w:t>
      </w:r>
    </w:p>
    <w:p w:rsidR="005E600B" w:rsidRPr="005E600B" w:rsidRDefault="005E600B" w:rsidP="00AD2FF7">
      <w:pPr>
        <w:tabs>
          <w:tab w:val="left" w:pos="567"/>
        </w:tabs>
        <w:jc w:val="both"/>
        <w:rPr>
          <w:sz w:val="26"/>
          <w:szCs w:val="26"/>
        </w:rPr>
      </w:pPr>
      <w:r w:rsidRPr="005E600B">
        <w:rPr>
          <w:rFonts w:eastAsia="Calibri"/>
          <w:color w:val="000000"/>
          <w:sz w:val="26"/>
          <w:szCs w:val="26"/>
        </w:rPr>
        <w:t xml:space="preserve">      </w:t>
      </w:r>
      <w:r w:rsidR="00465679">
        <w:rPr>
          <w:rFonts w:eastAsia="Calibri"/>
          <w:color w:val="000000"/>
          <w:sz w:val="26"/>
          <w:szCs w:val="26"/>
        </w:rPr>
        <w:t xml:space="preserve">  </w:t>
      </w:r>
      <w:r w:rsidRPr="005E600B">
        <w:rPr>
          <w:sz w:val="26"/>
          <w:szCs w:val="26"/>
        </w:rPr>
        <w:t>Альтернативные варианты регулирования законодательством Российской Федерации не предусмотрены.</w:t>
      </w:r>
    </w:p>
    <w:p w:rsidR="005E600B" w:rsidRPr="005E600B" w:rsidRDefault="005E600B" w:rsidP="00AD2F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lastRenderedPageBreak/>
        <w:t xml:space="preserve">      </w:t>
      </w:r>
      <w:r w:rsidR="00465679">
        <w:rPr>
          <w:sz w:val="26"/>
          <w:szCs w:val="26"/>
        </w:rPr>
        <w:t xml:space="preserve">  </w:t>
      </w:r>
      <w:r w:rsidRPr="005E600B">
        <w:rPr>
          <w:sz w:val="26"/>
          <w:szCs w:val="26"/>
        </w:rPr>
        <w:t>Предусмотренные в рамках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5E600B" w:rsidRPr="00093D0C" w:rsidRDefault="005E600B" w:rsidP="00AD2FF7">
      <w:pPr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</w:t>
      </w:r>
      <w:r w:rsidR="00465679">
        <w:rPr>
          <w:sz w:val="26"/>
          <w:szCs w:val="26"/>
        </w:rPr>
        <w:t xml:space="preserve">  </w:t>
      </w:r>
      <w:r w:rsidRPr="005E600B">
        <w:rPr>
          <w:sz w:val="26"/>
          <w:szCs w:val="26"/>
        </w:rPr>
        <w:t xml:space="preserve">Экспертиза данного нормативного правового акта проводилась в срок с </w:t>
      </w:r>
      <w:r w:rsidR="001A43A5" w:rsidRPr="00093D0C">
        <w:rPr>
          <w:sz w:val="26"/>
          <w:szCs w:val="26"/>
        </w:rPr>
        <w:t>2</w:t>
      </w:r>
      <w:r w:rsidR="00D455C0">
        <w:rPr>
          <w:sz w:val="26"/>
          <w:szCs w:val="26"/>
        </w:rPr>
        <w:t>0</w:t>
      </w:r>
      <w:r w:rsidRPr="00093D0C">
        <w:rPr>
          <w:sz w:val="26"/>
          <w:szCs w:val="26"/>
        </w:rPr>
        <w:t>.0</w:t>
      </w:r>
      <w:r w:rsidR="001A43A5" w:rsidRPr="00093D0C">
        <w:rPr>
          <w:sz w:val="26"/>
          <w:szCs w:val="26"/>
        </w:rPr>
        <w:t>1</w:t>
      </w:r>
      <w:r w:rsidRPr="00093D0C">
        <w:rPr>
          <w:sz w:val="26"/>
          <w:szCs w:val="26"/>
        </w:rPr>
        <w:t>.202</w:t>
      </w:r>
      <w:r w:rsidR="00D455C0">
        <w:rPr>
          <w:sz w:val="26"/>
          <w:szCs w:val="26"/>
        </w:rPr>
        <w:t>5</w:t>
      </w:r>
      <w:r w:rsidRPr="00093D0C">
        <w:rPr>
          <w:sz w:val="26"/>
          <w:szCs w:val="26"/>
        </w:rPr>
        <w:t xml:space="preserve">г. по </w:t>
      </w:r>
      <w:r w:rsidR="001A43A5" w:rsidRPr="00093D0C">
        <w:rPr>
          <w:sz w:val="26"/>
          <w:szCs w:val="26"/>
        </w:rPr>
        <w:t>2</w:t>
      </w:r>
      <w:r w:rsidR="00D455C0">
        <w:rPr>
          <w:sz w:val="26"/>
          <w:szCs w:val="26"/>
        </w:rPr>
        <w:t>0</w:t>
      </w:r>
      <w:r w:rsidRPr="00093D0C">
        <w:rPr>
          <w:sz w:val="26"/>
          <w:szCs w:val="26"/>
        </w:rPr>
        <w:t>.0</w:t>
      </w:r>
      <w:r w:rsidR="001A43A5" w:rsidRPr="00093D0C">
        <w:rPr>
          <w:sz w:val="26"/>
          <w:szCs w:val="26"/>
        </w:rPr>
        <w:t>3</w:t>
      </w:r>
      <w:r w:rsidRPr="00093D0C">
        <w:rPr>
          <w:sz w:val="26"/>
          <w:szCs w:val="26"/>
        </w:rPr>
        <w:t>.202</w:t>
      </w:r>
      <w:r w:rsidR="00D455C0">
        <w:rPr>
          <w:sz w:val="26"/>
          <w:szCs w:val="26"/>
        </w:rPr>
        <w:t>5</w:t>
      </w:r>
      <w:r w:rsidR="00535F91" w:rsidRPr="00093D0C">
        <w:rPr>
          <w:sz w:val="26"/>
          <w:szCs w:val="26"/>
        </w:rPr>
        <w:t xml:space="preserve"> </w:t>
      </w:r>
      <w:r w:rsidRPr="00093D0C">
        <w:rPr>
          <w:sz w:val="26"/>
          <w:szCs w:val="26"/>
        </w:rPr>
        <w:t>г.</w:t>
      </w:r>
    </w:p>
    <w:p w:rsidR="005E600B" w:rsidRPr="005E600B" w:rsidRDefault="005E600B" w:rsidP="00AD2FF7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93D0C">
        <w:rPr>
          <w:b/>
          <w:sz w:val="26"/>
          <w:szCs w:val="26"/>
        </w:rPr>
        <w:t xml:space="preserve">      </w:t>
      </w:r>
      <w:r w:rsidR="00465679" w:rsidRPr="00093D0C">
        <w:rPr>
          <w:b/>
          <w:sz w:val="26"/>
          <w:szCs w:val="26"/>
        </w:rPr>
        <w:t xml:space="preserve">  </w:t>
      </w:r>
      <w:r w:rsidRPr="00093D0C">
        <w:rPr>
          <w:sz w:val="26"/>
          <w:szCs w:val="26"/>
        </w:rPr>
        <w:t xml:space="preserve">Уполномоченным органом проведены </w:t>
      </w:r>
      <w:r w:rsidRPr="005E600B">
        <w:rPr>
          <w:sz w:val="26"/>
          <w:szCs w:val="26"/>
        </w:rPr>
        <w:t xml:space="preserve">публичные консультации, уведомление о проведении экспертизы действующего нормативного </w:t>
      </w:r>
      <w:proofErr w:type="spellStart"/>
      <w:r w:rsidRPr="005E600B">
        <w:rPr>
          <w:sz w:val="26"/>
          <w:szCs w:val="26"/>
        </w:rPr>
        <w:t>правовового</w:t>
      </w:r>
      <w:proofErr w:type="spellEnd"/>
      <w:r w:rsidRPr="005E600B">
        <w:rPr>
          <w:sz w:val="26"/>
          <w:szCs w:val="26"/>
        </w:rPr>
        <w:t xml:space="preserve"> акта было размещено на официальном сайте администрации Таловского муниципального района </w:t>
      </w:r>
      <w:r w:rsidR="00093D0C" w:rsidRPr="00093D0C">
        <w:rPr>
          <w:sz w:val="26"/>
          <w:szCs w:val="26"/>
        </w:rPr>
        <w:t>https://talovsk-r36.gosuslugi.ru</w:t>
      </w:r>
      <w:r w:rsidRPr="005E600B">
        <w:rPr>
          <w:rFonts w:eastAsia="Calibri"/>
          <w:sz w:val="26"/>
          <w:szCs w:val="26"/>
        </w:rPr>
        <w:t xml:space="preserve"> </w:t>
      </w:r>
      <w:r w:rsidRPr="005E600B">
        <w:rPr>
          <w:sz w:val="26"/>
          <w:szCs w:val="26"/>
        </w:rPr>
        <w:t>в разделе «Экономика» «Оценка регулирующего воздействия».</w:t>
      </w:r>
    </w:p>
    <w:p w:rsidR="005E600B" w:rsidRPr="005E600B" w:rsidRDefault="005E600B" w:rsidP="00AD2FF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600B">
        <w:rPr>
          <w:sz w:val="26"/>
          <w:szCs w:val="26"/>
        </w:rPr>
        <w:t>Результаты публичных консультаций отражены в сводке предложений, проведенной в отношении нормативного правового акта размещенного на официальном сайте администрации Таловского муниципального района</w:t>
      </w:r>
      <w:r w:rsidR="00093D0C" w:rsidRPr="00093D0C">
        <w:t xml:space="preserve"> </w:t>
      </w:r>
      <w:r w:rsidR="00093D0C" w:rsidRPr="00093D0C">
        <w:rPr>
          <w:sz w:val="26"/>
          <w:szCs w:val="26"/>
        </w:rPr>
        <w:t>https://talovsk-r36.gosuslugi.ru/deyatelnost/napravleniya-eyatelnosti/ekonomika/otsenka-reguliruyuschego-vozdeystviya/</w:t>
      </w:r>
      <w:r w:rsidRPr="005E600B">
        <w:rPr>
          <w:sz w:val="26"/>
          <w:szCs w:val="26"/>
        </w:rPr>
        <w:t xml:space="preserve">  в разделе «Экономика» «Оценка регулирующего воздействия». Предложений и замечаний по нормативному правовому акту не поступило.</w:t>
      </w:r>
    </w:p>
    <w:p w:rsidR="005E600B" w:rsidRPr="005E600B" w:rsidRDefault="005E600B" w:rsidP="00AD2FF7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5E600B">
        <w:rPr>
          <w:color w:val="333333"/>
          <w:sz w:val="26"/>
          <w:szCs w:val="26"/>
        </w:rPr>
        <w:t xml:space="preserve">      </w:t>
      </w:r>
      <w:r w:rsidR="00465679">
        <w:rPr>
          <w:color w:val="333333"/>
          <w:sz w:val="26"/>
          <w:szCs w:val="26"/>
        </w:rPr>
        <w:t xml:space="preserve">  </w:t>
      </w:r>
      <w:r w:rsidRPr="005E600B">
        <w:rPr>
          <w:sz w:val="26"/>
          <w:szCs w:val="26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E600B">
        <w:rPr>
          <w:sz w:val="26"/>
          <w:szCs w:val="26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5E600B" w:rsidRPr="005E600B" w:rsidRDefault="005E600B" w:rsidP="00AD2FF7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5E600B">
        <w:rPr>
          <w:color w:val="000000"/>
          <w:sz w:val="26"/>
          <w:szCs w:val="26"/>
        </w:rPr>
        <w:t xml:space="preserve">     </w:t>
      </w:r>
      <w:r w:rsidR="00465679">
        <w:rPr>
          <w:color w:val="000000"/>
          <w:sz w:val="26"/>
          <w:szCs w:val="26"/>
        </w:rPr>
        <w:t xml:space="preserve">   </w:t>
      </w:r>
      <w:r w:rsidRPr="005E600B">
        <w:rPr>
          <w:color w:val="000000"/>
          <w:sz w:val="26"/>
          <w:szCs w:val="26"/>
        </w:rPr>
        <w:t>По итогам экспертизы  МНПА у уполномоченного органа рекомендаций не имеется.</w:t>
      </w:r>
      <w:r w:rsidRPr="005E600B">
        <w:rPr>
          <w:color w:val="333333"/>
          <w:sz w:val="26"/>
          <w:szCs w:val="26"/>
        </w:rPr>
        <w:t xml:space="preserve"> </w:t>
      </w:r>
      <w:r w:rsidRPr="005E600B">
        <w:rPr>
          <w:sz w:val="26"/>
          <w:szCs w:val="26"/>
        </w:rPr>
        <w:t xml:space="preserve"> </w:t>
      </w:r>
    </w:p>
    <w:p w:rsidR="004E346E" w:rsidRPr="005E600B" w:rsidRDefault="004E346E" w:rsidP="00465679">
      <w:pPr>
        <w:widowControl w:val="0"/>
        <w:autoSpaceDE w:val="0"/>
        <w:autoSpaceDN w:val="0"/>
        <w:rPr>
          <w:sz w:val="26"/>
          <w:szCs w:val="26"/>
        </w:rPr>
      </w:pPr>
    </w:p>
    <w:p w:rsidR="00B14F71" w:rsidRDefault="00B14F71" w:rsidP="00465679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администрации-</w:t>
      </w:r>
    </w:p>
    <w:p w:rsidR="004E346E" w:rsidRPr="005E600B" w:rsidRDefault="00B14F71" w:rsidP="00465679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экономике </w:t>
      </w:r>
      <w:r w:rsidR="004E346E" w:rsidRPr="005E600B">
        <w:rPr>
          <w:sz w:val="26"/>
          <w:szCs w:val="26"/>
        </w:rPr>
        <w:t xml:space="preserve">                                                       </w:t>
      </w:r>
      <w:r w:rsidR="00AD2FF7">
        <w:rPr>
          <w:sz w:val="26"/>
          <w:szCs w:val="26"/>
        </w:rPr>
        <w:t xml:space="preserve">     </w:t>
      </w:r>
      <w:r w:rsidR="004E346E" w:rsidRPr="005E600B">
        <w:rPr>
          <w:sz w:val="26"/>
          <w:szCs w:val="26"/>
        </w:rPr>
        <w:t xml:space="preserve">    </w:t>
      </w:r>
      <w:r w:rsidR="00535F91">
        <w:rPr>
          <w:sz w:val="26"/>
          <w:szCs w:val="26"/>
        </w:rPr>
        <w:t>Е</w:t>
      </w:r>
      <w:r w:rsidR="005E600B" w:rsidRPr="005E600B">
        <w:rPr>
          <w:sz w:val="26"/>
          <w:szCs w:val="26"/>
        </w:rPr>
        <w:t xml:space="preserve">.И. </w:t>
      </w:r>
      <w:r w:rsidR="00535F91">
        <w:rPr>
          <w:sz w:val="26"/>
          <w:szCs w:val="26"/>
        </w:rPr>
        <w:t>Куприна</w:t>
      </w:r>
      <w:r w:rsidR="005E600B" w:rsidRPr="005E600B">
        <w:rPr>
          <w:sz w:val="26"/>
          <w:szCs w:val="26"/>
        </w:rPr>
        <w:t xml:space="preserve"> </w:t>
      </w:r>
    </w:p>
    <w:p w:rsidR="004E346E" w:rsidRPr="005E600B" w:rsidRDefault="004E346E" w:rsidP="00465679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4E346E" w:rsidRDefault="004E346E" w:rsidP="00465679">
      <w:pPr>
        <w:widowControl w:val="0"/>
        <w:autoSpaceDE w:val="0"/>
        <w:autoSpaceDN w:val="0"/>
        <w:jc w:val="right"/>
      </w:pPr>
    </w:p>
    <w:p w:rsidR="004E346E" w:rsidRDefault="004E346E" w:rsidP="00465679">
      <w:pPr>
        <w:widowControl w:val="0"/>
        <w:autoSpaceDE w:val="0"/>
        <w:autoSpaceDN w:val="0"/>
        <w:jc w:val="right"/>
      </w:pPr>
    </w:p>
    <w:p w:rsidR="007A4807" w:rsidRDefault="007A4807" w:rsidP="00465679"/>
    <w:sectPr w:rsidR="007A4807" w:rsidSect="00465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7"/>
    <w:rsid w:val="00093D0C"/>
    <w:rsid w:val="000B2C6F"/>
    <w:rsid w:val="000D5FE2"/>
    <w:rsid w:val="001A43A5"/>
    <w:rsid w:val="00465679"/>
    <w:rsid w:val="0047641C"/>
    <w:rsid w:val="004E346E"/>
    <w:rsid w:val="00507424"/>
    <w:rsid w:val="00535F91"/>
    <w:rsid w:val="005E600B"/>
    <w:rsid w:val="00633581"/>
    <w:rsid w:val="006D02C1"/>
    <w:rsid w:val="007A4807"/>
    <w:rsid w:val="00AD2FF7"/>
    <w:rsid w:val="00B14F71"/>
    <w:rsid w:val="00C02CD7"/>
    <w:rsid w:val="00D455C0"/>
    <w:rsid w:val="00D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29</cp:revision>
  <cp:lastPrinted>2025-02-14T05:50:00Z</cp:lastPrinted>
  <dcterms:created xsi:type="dcterms:W3CDTF">2022-12-06T07:54:00Z</dcterms:created>
  <dcterms:modified xsi:type="dcterms:W3CDTF">2025-02-14T05:51:00Z</dcterms:modified>
</cp:coreProperties>
</file>